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EC" w:rsidRPr="00EE1473" w:rsidRDefault="001044EC" w:rsidP="001044EC">
      <w:pPr>
        <w:rPr>
          <w:sz w:val="28"/>
          <w:szCs w:val="28"/>
        </w:rPr>
      </w:pPr>
    </w:p>
    <w:p w:rsidR="001044EC" w:rsidRPr="00EE1473" w:rsidRDefault="001044EC" w:rsidP="001044EC">
      <w:pPr>
        <w:rPr>
          <w:sz w:val="28"/>
          <w:szCs w:val="28"/>
        </w:rPr>
      </w:pPr>
      <w:r w:rsidRPr="00EE1473">
        <w:rPr>
          <w:sz w:val="28"/>
          <w:szCs w:val="28"/>
        </w:rPr>
        <w:t>01.07.2024</w:t>
      </w:r>
      <w:r w:rsidRPr="00EE1473">
        <w:rPr>
          <w:sz w:val="28"/>
          <w:szCs w:val="28"/>
        </w:rPr>
        <w:tab/>
      </w:r>
      <w:r w:rsidRPr="00EE1473">
        <w:rPr>
          <w:sz w:val="28"/>
          <w:szCs w:val="28"/>
        </w:rPr>
        <w:tab/>
      </w:r>
      <w:r w:rsidRPr="00EE1473">
        <w:rPr>
          <w:sz w:val="28"/>
          <w:szCs w:val="28"/>
        </w:rPr>
        <w:tab/>
      </w:r>
      <w:r w:rsidRPr="00EE1473">
        <w:rPr>
          <w:sz w:val="28"/>
          <w:szCs w:val="28"/>
        </w:rPr>
        <w:tab/>
      </w:r>
      <w:r w:rsidRPr="00EE1473">
        <w:rPr>
          <w:sz w:val="28"/>
          <w:szCs w:val="28"/>
        </w:rPr>
        <w:tab/>
      </w:r>
      <w:r w:rsidRPr="00EE1473">
        <w:rPr>
          <w:sz w:val="28"/>
          <w:szCs w:val="28"/>
        </w:rPr>
        <w:tab/>
      </w:r>
      <w:r w:rsidRPr="00EE1473">
        <w:rPr>
          <w:sz w:val="28"/>
          <w:szCs w:val="28"/>
        </w:rPr>
        <w:tab/>
        <w:t xml:space="preserve"> </w:t>
      </w:r>
      <w:r w:rsidRPr="00EE1473">
        <w:rPr>
          <w:sz w:val="28"/>
          <w:szCs w:val="28"/>
        </w:rPr>
        <w:tab/>
      </w:r>
      <w:r w:rsidRPr="00EE1473">
        <w:rPr>
          <w:sz w:val="28"/>
          <w:szCs w:val="28"/>
        </w:rPr>
        <w:tab/>
      </w:r>
      <w:r w:rsidRPr="00EE1473">
        <w:rPr>
          <w:sz w:val="28"/>
          <w:szCs w:val="28"/>
        </w:rPr>
        <w:tab/>
      </w:r>
      <w:r w:rsidRPr="00EE1473">
        <w:rPr>
          <w:sz w:val="28"/>
          <w:szCs w:val="28"/>
        </w:rPr>
        <w:tab/>
        <w:t xml:space="preserve"> №   58</w:t>
      </w:r>
    </w:p>
    <w:p w:rsidR="001044EC" w:rsidRPr="00EE1473" w:rsidRDefault="001044EC" w:rsidP="001044EC">
      <w:pPr>
        <w:rPr>
          <w:sz w:val="28"/>
          <w:szCs w:val="28"/>
        </w:rPr>
      </w:pPr>
    </w:p>
    <w:p w:rsidR="001044EC" w:rsidRPr="00EE1473" w:rsidRDefault="001044EC" w:rsidP="001044EC">
      <w:pPr>
        <w:rPr>
          <w:sz w:val="28"/>
          <w:szCs w:val="28"/>
        </w:rPr>
      </w:pPr>
    </w:p>
    <w:tbl>
      <w:tblPr>
        <w:tblW w:w="0" w:type="auto"/>
        <w:tblLook w:val="01E0" w:firstRow="1" w:lastRow="1" w:firstColumn="1" w:lastColumn="1" w:noHBand="0" w:noVBand="0"/>
      </w:tblPr>
      <w:tblGrid>
        <w:gridCol w:w="9570"/>
      </w:tblGrid>
      <w:tr w:rsidR="001044EC" w:rsidRPr="00EE1473" w:rsidTr="00F764D0">
        <w:tc>
          <w:tcPr>
            <w:tcW w:w="9570" w:type="dxa"/>
          </w:tcPr>
          <w:p w:rsidR="001044EC" w:rsidRPr="00EE1473" w:rsidRDefault="001044EC" w:rsidP="00F764D0">
            <w:pPr>
              <w:pStyle w:val="ad"/>
              <w:ind w:left="268" w:right="310" w:firstLine="1"/>
              <w:rPr>
                <w:sz w:val="28"/>
              </w:rPr>
            </w:pPr>
            <w:r w:rsidRPr="00EE1473">
              <w:rPr>
                <w:sz w:val="28"/>
              </w:rPr>
              <w:t>О порядке и сроке расходования бюджетных ассигнований</w:t>
            </w:r>
          </w:p>
          <w:p w:rsidR="001044EC" w:rsidRPr="00EE1473" w:rsidRDefault="001044EC" w:rsidP="00F764D0">
            <w:pPr>
              <w:pStyle w:val="ad"/>
              <w:ind w:left="268" w:right="310" w:firstLine="1"/>
              <w:rPr>
                <w:sz w:val="28"/>
              </w:rPr>
            </w:pPr>
            <w:r w:rsidRPr="00EE1473">
              <w:rPr>
                <w:sz w:val="28"/>
              </w:rPr>
              <w:t>резервного фонда финансирования непредвиденных расходов Администрации Томской области</w:t>
            </w:r>
          </w:p>
        </w:tc>
      </w:tr>
    </w:tbl>
    <w:p w:rsidR="001044EC" w:rsidRPr="00EE1473" w:rsidRDefault="001044EC" w:rsidP="001044EC">
      <w:pPr>
        <w:shd w:val="clear" w:color="auto" w:fill="FFFFFF"/>
        <w:tabs>
          <w:tab w:val="left" w:pos="8664"/>
          <w:tab w:val="left" w:leader="underscore" w:pos="9214"/>
        </w:tabs>
        <w:ind w:firstLine="709"/>
        <w:jc w:val="both"/>
        <w:rPr>
          <w:sz w:val="28"/>
          <w:szCs w:val="28"/>
        </w:rPr>
      </w:pPr>
    </w:p>
    <w:p w:rsidR="001044EC" w:rsidRPr="00EE1473" w:rsidRDefault="001044EC" w:rsidP="001044EC">
      <w:pPr>
        <w:shd w:val="clear" w:color="auto" w:fill="FFFFFF"/>
        <w:tabs>
          <w:tab w:val="left" w:pos="8664"/>
          <w:tab w:val="left" w:leader="underscore" w:pos="9214"/>
        </w:tabs>
        <w:ind w:firstLine="709"/>
        <w:jc w:val="both"/>
        <w:rPr>
          <w:sz w:val="28"/>
          <w:szCs w:val="28"/>
        </w:rPr>
      </w:pPr>
    </w:p>
    <w:p w:rsidR="001044EC" w:rsidRPr="00EE1473" w:rsidRDefault="001044EC" w:rsidP="001044EC">
      <w:pPr>
        <w:autoSpaceDE w:val="0"/>
        <w:autoSpaceDN w:val="0"/>
        <w:adjustRightInd w:val="0"/>
        <w:ind w:firstLine="708"/>
        <w:jc w:val="both"/>
        <w:rPr>
          <w:sz w:val="28"/>
          <w:szCs w:val="28"/>
        </w:rPr>
      </w:pPr>
      <w:proofErr w:type="gramStart"/>
      <w:r w:rsidRPr="00EE1473">
        <w:rPr>
          <w:sz w:val="28"/>
          <w:szCs w:val="28"/>
        </w:rPr>
        <w:t xml:space="preserve">В соответствии с распоряжением Администрации Томской области                  от 01.04.2024 № 244-ра «Об использовании бюджетных ассигнований резервного фонда финансирования непредвиденных расходов Администрации Томской области», решением Думы Колпашевского района от 28.06.2024 № 67 «О предоставлении иного межбюджетного трансферта бюджету муниципального образования «Колпашевское городское поселение» для расселения жителей г. Колпашево Колпашевского района </w:t>
      </w:r>
      <w:r>
        <w:rPr>
          <w:sz w:val="28"/>
          <w:szCs w:val="28"/>
        </w:rPr>
        <w:t xml:space="preserve">                         </w:t>
      </w:r>
      <w:r w:rsidRPr="00EE1473">
        <w:rPr>
          <w:sz w:val="28"/>
          <w:szCs w:val="28"/>
        </w:rPr>
        <w:t>Томской области из жилых помещений, расположенных в зоне обрушения береговой линии реки Обь</w:t>
      </w:r>
      <w:proofErr w:type="gramEnd"/>
      <w:r w:rsidRPr="00EE1473">
        <w:rPr>
          <w:sz w:val="28"/>
          <w:szCs w:val="28"/>
        </w:rPr>
        <w:t xml:space="preserve"> </w:t>
      </w:r>
      <w:proofErr w:type="gramStart"/>
      <w:r w:rsidRPr="00EE1473">
        <w:rPr>
          <w:sz w:val="28"/>
          <w:szCs w:val="28"/>
        </w:rPr>
        <w:t>в районе города Колпашево», решением Думы Колпашевского района от 25.11.2011 № 142 «О порядке расходования бюджетных ассигнований, выделенных бюджету муниципального образования «Колпашевский район» из резервного фонда финансирования непредвиденных расходов Администрации Томской области, резервного фонда Администрации Томской области по ликвидации последствий стихийных бедствий и других чрезвычайных ситуаций, целевого финансового резерва Томской области для предупреждения чрезвычайных ситуаций», соглашением от 24.05.2024 № 2 «О предоставлении</w:t>
      </w:r>
      <w:proofErr w:type="gramEnd"/>
      <w:r w:rsidRPr="00EE1473">
        <w:rPr>
          <w:sz w:val="28"/>
          <w:szCs w:val="28"/>
        </w:rPr>
        <w:t xml:space="preserve"> </w:t>
      </w:r>
      <w:proofErr w:type="gramStart"/>
      <w:r w:rsidRPr="00EE1473">
        <w:rPr>
          <w:sz w:val="28"/>
          <w:szCs w:val="28"/>
        </w:rPr>
        <w:t>иного межбюджетного трансферта бюджету муниципального образования «Колпашевский район» для расселения жителей г. Колпашево Колпашевского района Томской области из жилых помещений, расположенных в зоне обрушения береговой линии реки Обь в районе</w:t>
      </w:r>
      <w:r>
        <w:rPr>
          <w:sz w:val="28"/>
          <w:szCs w:val="28"/>
        </w:rPr>
        <w:t xml:space="preserve">              </w:t>
      </w:r>
      <w:r w:rsidRPr="00EE1473">
        <w:rPr>
          <w:sz w:val="28"/>
          <w:szCs w:val="28"/>
        </w:rPr>
        <w:t xml:space="preserve"> города Колпашево</w:t>
      </w:r>
      <w:r w:rsidRPr="00EE1473">
        <w:rPr>
          <w:color w:val="000000"/>
          <w:spacing w:val="-1"/>
          <w:sz w:val="28"/>
          <w:szCs w:val="28"/>
        </w:rPr>
        <w:t xml:space="preserve">» (далее - Соглашение), </w:t>
      </w:r>
      <w:r w:rsidRPr="00EE1473">
        <w:rPr>
          <w:color w:val="000000"/>
          <w:sz w:val="28"/>
          <w:szCs w:val="28"/>
        </w:rPr>
        <w:t xml:space="preserve">в целях эффективного расходования бюджетных ассигнований, выделенных бюджету муниципального образования «Колпашевский район» из резервного </w:t>
      </w:r>
      <w:r>
        <w:rPr>
          <w:color w:val="000000"/>
          <w:sz w:val="28"/>
          <w:szCs w:val="28"/>
        </w:rPr>
        <w:t xml:space="preserve">                          </w:t>
      </w:r>
      <w:r w:rsidRPr="00EE1473">
        <w:rPr>
          <w:color w:val="000000"/>
          <w:sz w:val="28"/>
          <w:szCs w:val="28"/>
        </w:rPr>
        <w:t xml:space="preserve">фонда финансирования непредвиденных расходов Администрации </w:t>
      </w:r>
      <w:r>
        <w:rPr>
          <w:color w:val="000000"/>
          <w:sz w:val="28"/>
          <w:szCs w:val="28"/>
        </w:rPr>
        <w:t xml:space="preserve">                 </w:t>
      </w:r>
      <w:r w:rsidRPr="00EE1473">
        <w:rPr>
          <w:color w:val="000000"/>
          <w:sz w:val="28"/>
          <w:szCs w:val="28"/>
        </w:rPr>
        <w:t>Томской области</w:t>
      </w:r>
      <w:proofErr w:type="gramEnd"/>
    </w:p>
    <w:p w:rsidR="001044EC" w:rsidRPr="00EE1473" w:rsidRDefault="001044EC" w:rsidP="001044EC">
      <w:pPr>
        <w:ind w:firstLine="709"/>
        <w:jc w:val="both"/>
        <w:rPr>
          <w:bCs/>
          <w:sz w:val="28"/>
          <w:szCs w:val="28"/>
        </w:rPr>
      </w:pPr>
      <w:r w:rsidRPr="00EE1473">
        <w:rPr>
          <w:bCs/>
          <w:sz w:val="28"/>
          <w:szCs w:val="28"/>
        </w:rPr>
        <w:t>ПОСТАНОВЛЯЮ:</w:t>
      </w:r>
    </w:p>
    <w:p w:rsidR="001044EC" w:rsidRPr="00EE1473" w:rsidRDefault="001044EC" w:rsidP="001044EC">
      <w:pPr>
        <w:numPr>
          <w:ilvl w:val="0"/>
          <w:numId w:val="9"/>
        </w:numPr>
        <w:tabs>
          <w:tab w:val="left" w:pos="993"/>
        </w:tabs>
        <w:ind w:left="0" w:firstLine="709"/>
        <w:jc w:val="both"/>
        <w:rPr>
          <w:sz w:val="28"/>
          <w:szCs w:val="28"/>
        </w:rPr>
      </w:pPr>
      <w:proofErr w:type="gramStart"/>
      <w:r w:rsidRPr="00EE1473">
        <w:rPr>
          <w:sz w:val="28"/>
          <w:szCs w:val="28"/>
        </w:rPr>
        <w:t>Установить, что главным распорядителем бюджетных средств                       в отношении бюджетных ассигнований, выделенных бюджету муниципального образования «Колпашевский район» из резервного фонда финансирования непредвиденных расходов Администрации Томской области для расселения жителей г. Колпашево Колпашевского района Томской области из жилых помещений, расположенных в зоне обрушения береговой линии реки Обь в районе города Колпашево (далее – средства резервного фонда), в размере 9 403 700 (Девять миллионов</w:t>
      </w:r>
      <w:proofErr w:type="gramEnd"/>
      <w:r w:rsidRPr="00EE1473">
        <w:rPr>
          <w:sz w:val="28"/>
          <w:szCs w:val="28"/>
        </w:rPr>
        <w:t xml:space="preserve"> четыреста три тысячи семьсот) рублей 00 копеек, является Администрация Колпашевского района.</w:t>
      </w:r>
    </w:p>
    <w:p w:rsidR="001044EC" w:rsidRPr="00EE1473" w:rsidRDefault="001044EC" w:rsidP="001044EC">
      <w:pPr>
        <w:tabs>
          <w:tab w:val="left" w:pos="993"/>
        </w:tabs>
        <w:ind w:firstLine="709"/>
        <w:jc w:val="both"/>
        <w:rPr>
          <w:sz w:val="28"/>
          <w:szCs w:val="28"/>
        </w:rPr>
      </w:pPr>
      <w:proofErr w:type="gramStart"/>
      <w:r w:rsidRPr="00EE1473">
        <w:rPr>
          <w:sz w:val="28"/>
          <w:szCs w:val="28"/>
        </w:rPr>
        <w:t>2.Бюджетные ассигнования, указанные в пункте 1 настоящего постановления, направляются бюджету муниципального образования «Колпашевское городское поселение»</w:t>
      </w:r>
      <w:r w:rsidRPr="00EE1473">
        <w:rPr>
          <w:rFonts w:ascii="Arial" w:hAnsi="Arial" w:cs="Arial"/>
          <w:sz w:val="28"/>
          <w:szCs w:val="28"/>
        </w:rPr>
        <w:t xml:space="preserve"> </w:t>
      </w:r>
      <w:r w:rsidRPr="00EE1473">
        <w:rPr>
          <w:sz w:val="28"/>
          <w:szCs w:val="28"/>
        </w:rPr>
        <w:t>для расселения жителей г. Колпашево Колпашевского района Томской области из жилых помещений, расположенных в зоне обрушения береговой линии реки Обь в районе города Колпашево в виде иных межбюджетных трансфертов на основании соглашения, заключенного между Администрацией Колпашевского района                 и уполномоченным на то органом местного самоуправления</w:t>
      </w:r>
      <w:proofErr w:type="gramEnd"/>
      <w:r w:rsidRPr="00EE1473">
        <w:rPr>
          <w:sz w:val="28"/>
          <w:szCs w:val="28"/>
        </w:rPr>
        <w:t xml:space="preserve"> Колпашевского городского поселения. </w:t>
      </w:r>
    </w:p>
    <w:p w:rsidR="001044EC" w:rsidRPr="00EE1473" w:rsidRDefault="001044EC" w:rsidP="001044EC">
      <w:pPr>
        <w:shd w:val="clear" w:color="auto" w:fill="FFFFFF"/>
        <w:tabs>
          <w:tab w:val="left" w:pos="709"/>
          <w:tab w:val="left" w:pos="993"/>
        </w:tabs>
        <w:ind w:firstLine="709"/>
        <w:jc w:val="both"/>
        <w:rPr>
          <w:sz w:val="28"/>
          <w:szCs w:val="28"/>
        </w:rPr>
      </w:pPr>
      <w:r w:rsidRPr="00EE1473">
        <w:rPr>
          <w:sz w:val="28"/>
          <w:szCs w:val="28"/>
        </w:rPr>
        <w:t>3.Отделу гражданской обороны, чрезвычайных ситуаций                                    и безопасности населения Администрации Колпашевского района:</w:t>
      </w:r>
    </w:p>
    <w:p w:rsidR="001044EC" w:rsidRPr="00EE1473" w:rsidRDefault="001044EC" w:rsidP="001044EC">
      <w:pPr>
        <w:tabs>
          <w:tab w:val="left" w:pos="709"/>
        </w:tabs>
        <w:jc w:val="both"/>
        <w:rPr>
          <w:sz w:val="28"/>
          <w:szCs w:val="28"/>
        </w:rPr>
      </w:pPr>
      <w:r w:rsidRPr="00EE1473">
        <w:rPr>
          <w:sz w:val="28"/>
          <w:szCs w:val="28"/>
        </w:rPr>
        <w:tab/>
        <w:t>3.1.обеспечить использование средств резервного фонда в срок                       не позднее 20.12.2024;</w:t>
      </w:r>
    </w:p>
    <w:p w:rsidR="001044EC" w:rsidRPr="00EE1473" w:rsidRDefault="001044EC" w:rsidP="001044EC">
      <w:pPr>
        <w:tabs>
          <w:tab w:val="left" w:pos="1134"/>
        </w:tabs>
        <w:ind w:firstLine="709"/>
        <w:jc w:val="both"/>
        <w:rPr>
          <w:sz w:val="28"/>
          <w:szCs w:val="28"/>
        </w:rPr>
      </w:pPr>
      <w:r w:rsidRPr="00EE1473">
        <w:rPr>
          <w:sz w:val="28"/>
          <w:szCs w:val="28"/>
        </w:rPr>
        <w:t>3.2.в срок до 22.12.2024 предоставить в Департамент защиты населения и территории Томской области отчёт об использовании средств резервного фонда;</w:t>
      </w:r>
    </w:p>
    <w:p w:rsidR="001044EC" w:rsidRPr="00EE1473" w:rsidRDefault="001044EC" w:rsidP="001044EC">
      <w:pPr>
        <w:tabs>
          <w:tab w:val="left" w:pos="1134"/>
        </w:tabs>
        <w:ind w:firstLine="709"/>
        <w:jc w:val="both"/>
        <w:rPr>
          <w:sz w:val="28"/>
          <w:szCs w:val="28"/>
        </w:rPr>
      </w:pPr>
      <w:r w:rsidRPr="00EE1473">
        <w:rPr>
          <w:sz w:val="28"/>
          <w:szCs w:val="28"/>
        </w:rPr>
        <w:t>3.3.обеспечить исполнение условий Соглашения.</w:t>
      </w:r>
    </w:p>
    <w:p w:rsidR="001044EC" w:rsidRPr="00EE1473" w:rsidRDefault="001044EC" w:rsidP="001044EC">
      <w:pPr>
        <w:tabs>
          <w:tab w:val="left" w:pos="1134"/>
        </w:tabs>
        <w:ind w:firstLine="709"/>
        <w:jc w:val="both"/>
        <w:rPr>
          <w:sz w:val="28"/>
          <w:szCs w:val="28"/>
        </w:rPr>
      </w:pPr>
      <w:r w:rsidRPr="00EE1473">
        <w:rPr>
          <w:sz w:val="28"/>
          <w:szCs w:val="28"/>
        </w:rPr>
        <w:t>4.Опубликовать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«Колпашевский район».</w:t>
      </w:r>
    </w:p>
    <w:p w:rsidR="001044EC" w:rsidRPr="00EE1473" w:rsidRDefault="001044EC" w:rsidP="001044EC">
      <w:pPr>
        <w:tabs>
          <w:tab w:val="left" w:pos="1134"/>
        </w:tabs>
        <w:ind w:firstLine="709"/>
        <w:jc w:val="both"/>
        <w:rPr>
          <w:sz w:val="28"/>
          <w:szCs w:val="28"/>
        </w:rPr>
      </w:pPr>
      <w:r w:rsidRPr="00EE1473">
        <w:rPr>
          <w:sz w:val="28"/>
          <w:szCs w:val="28"/>
        </w:rPr>
        <w:t xml:space="preserve">5.Настоящее постановление вступает в силу </w:t>
      </w:r>
      <w:proofErr w:type="gramStart"/>
      <w:r w:rsidRPr="00EE1473">
        <w:rPr>
          <w:sz w:val="28"/>
          <w:szCs w:val="28"/>
        </w:rPr>
        <w:t>с даты</w:t>
      </w:r>
      <w:proofErr w:type="gramEnd"/>
      <w:r w:rsidRPr="00EE1473">
        <w:rPr>
          <w:sz w:val="28"/>
          <w:szCs w:val="28"/>
        </w:rPr>
        <w:t xml:space="preserve"> его опубликования.</w:t>
      </w:r>
    </w:p>
    <w:p w:rsidR="001044EC" w:rsidRPr="00EE1473" w:rsidRDefault="001044EC" w:rsidP="001044EC">
      <w:pPr>
        <w:tabs>
          <w:tab w:val="left" w:pos="1134"/>
        </w:tabs>
        <w:ind w:firstLine="709"/>
        <w:jc w:val="both"/>
        <w:rPr>
          <w:sz w:val="28"/>
          <w:szCs w:val="28"/>
        </w:rPr>
      </w:pPr>
      <w:r w:rsidRPr="00EE1473">
        <w:rPr>
          <w:sz w:val="28"/>
          <w:szCs w:val="28"/>
        </w:rPr>
        <w:t>6.</w:t>
      </w:r>
      <w:proofErr w:type="gramStart"/>
      <w:r w:rsidRPr="00EE1473">
        <w:rPr>
          <w:sz w:val="28"/>
          <w:szCs w:val="28"/>
        </w:rPr>
        <w:t>Контроль за</w:t>
      </w:r>
      <w:proofErr w:type="gramEnd"/>
      <w:r w:rsidRPr="00EE1473">
        <w:rPr>
          <w:sz w:val="28"/>
          <w:szCs w:val="28"/>
        </w:rPr>
        <w:t xml:space="preserve"> исполнением настоящего постановления возложить                 на начальника отдела гражданской обороны, чрезвычайных ситуаций                         и безопасности населения Администрации Колпашевского района Комарова Е.Н.</w:t>
      </w:r>
    </w:p>
    <w:p w:rsidR="001044EC" w:rsidRPr="00EE1473" w:rsidRDefault="001044EC" w:rsidP="001044EC">
      <w:pPr>
        <w:rPr>
          <w:sz w:val="28"/>
          <w:szCs w:val="28"/>
        </w:rPr>
      </w:pPr>
    </w:p>
    <w:p w:rsidR="001044EC" w:rsidRPr="00EE1473" w:rsidRDefault="001044EC" w:rsidP="001044EC">
      <w:pPr>
        <w:rPr>
          <w:sz w:val="28"/>
          <w:szCs w:val="28"/>
        </w:rPr>
      </w:pPr>
    </w:p>
    <w:p w:rsidR="001044EC" w:rsidRPr="00EE1473" w:rsidRDefault="001044EC" w:rsidP="001044EC">
      <w:pPr>
        <w:pStyle w:val="ab"/>
        <w:ind w:left="0" w:firstLine="0"/>
        <w:jc w:val="both"/>
        <w:rPr>
          <w:b w:val="0"/>
          <w:bCs w:val="0"/>
          <w:sz w:val="28"/>
          <w:szCs w:val="28"/>
        </w:rPr>
      </w:pPr>
      <w:r w:rsidRPr="00EE1473">
        <w:rPr>
          <w:b w:val="0"/>
          <w:bCs w:val="0"/>
          <w:sz w:val="28"/>
          <w:szCs w:val="28"/>
        </w:rPr>
        <w:t>Глава района</w:t>
      </w:r>
      <w:r w:rsidRPr="00EE1473">
        <w:rPr>
          <w:b w:val="0"/>
          <w:bCs w:val="0"/>
          <w:sz w:val="28"/>
          <w:szCs w:val="28"/>
        </w:rPr>
        <w:tab/>
      </w:r>
      <w:r w:rsidRPr="00EE1473">
        <w:rPr>
          <w:b w:val="0"/>
          <w:bCs w:val="0"/>
          <w:sz w:val="28"/>
          <w:szCs w:val="28"/>
        </w:rPr>
        <w:tab/>
      </w:r>
      <w:r w:rsidRPr="00EE1473">
        <w:rPr>
          <w:b w:val="0"/>
          <w:bCs w:val="0"/>
          <w:sz w:val="28"/>
          <w:szCs w:val="28"/>
        </w:rPr>
        <w:tab/>
      </w:r>
      <w:r w:rsidRPr="00EE1473">
        <w:rPr>
          <w:b w:val="0"/>
          <w:bCs w:val="0"/>
          <w:sz w:val="28"/>
          <w:szCs w:val="28"/>
        </w:rPr>
        <w:tab/>
      </w:r>
      <w:r w:rsidRPr="00EE1473">
        <w:rPr>
          <w:b w:val="0"/>
          <w:bCs w:val="0"/>
          <w:sz w:val="28"/>
          <w:szCs w:val="28"/>
        </w:rPr>
        <w:tab/>
        <w:t xml:space="preserve">                                             </w:t>
      </w:r>
      <w:proofErr w:type="spellStart"/>
      <w:r w:rsidRPr="00EE1473">
        <w:rPr>
          <w:b w:val="0"/>
          <w:bCs w:val="0"/>
          <w:sz w:val="28"/>
          <w:szCs w:val="28"/>
        </w:rPr>
        <w:t>А.Б.Агеев</w:t>
      </w:r>
      <w:proofErr w:type="spellEnd"/>
    </w:p>
    <w:p w:rsidR="001044EC" w:rsidRDefault="001044EC" w:rsidP="001044EC">
      <w:pPr>
        <w:pStyle w:val="ab"/>
        <w:ind w:left="0" w:firstLine="0"/>
        <w:jc w:val="both"/>
        <w:rPr>
          <w:b w:val="0"/>
          <w:bCs w:val="0"/>
          <w:sz w:val="28"/>
          <w:szCs w:val="28"/>
        </w:rPr>
      </w:pPr>
    </w:p>
    <w:p w:rsidR="001044EC" w:rsidRDefault="001044EC" w:rsidP="001044EC">
      <w:pPr>
        <w:pStyle w:val="ab"/>
        <w:ind w:firstLine="900"/>
        <w:jc w:val="both"/>
        <w:rPr>
          <w:b w:val="0"/>
          <w:bCs w:val="0"/>
          <w:sz w:val="22"/>
          <w:szCs w:val="22"/>
        </w:rPr>
      </w:pPr>
      <w:proofErr w:type="spellStart"/>
      <w:r>
        <w:rPr>
          <w:b w:val="0"/>
          <w:bCs w:val="0"/>
          <w:sz w:val="22"/>
          <w:szCs w:val="22"/>
        </w:rPr>
        <w:t>Е.Н.Комаров</w:t>
      </w:r>
      <w:proofErr w:type="spellEnd"/>
      <w:r>
        <w:rPr>
          <w:b w:val="0"/>
          <w:bCs w:val="0"/>
          <w:sz w:val="22"/>
          <w:szCs w:val="22"/>
        </w:rPr>
        <w:t xml:space="preserve"> </w:t>
      </w:r>
    </w:p>
    <w:p w:rsidR="001044EC" w:rsidRPr="00EB108F" w:rsidRDefault="001044EC" w:rsidP="001044EC">
      <w:pPr>
        <w:pStyle w:val="ab"/>
        <w:ind w:firstLine="900"/>
        <w:jc w:val="both"/>
        <w:rPr>
          <w:sz w:val="28"/>
          <w:szCs w:val="28"/>
        </w:rPr>
      </w:pPr>
      <w:r>
        <w:rPr>
          <w:b w:val="0"/>
          <w:bCs w:val="0"/>
          <w:sz w:val="22"/>
          <w:szCs w:val="22"/>
        </w:rPr>
        <w:t>5 35 10</w:t>
      </w:r>
    </w:p>
    <w:p w:rsidR="00EE3D4A" w:rsidRPr="00EB108F" w:rsidRDefault="00EE3D4A" w:rsidP="005737EF">
      <w:pPr>
        <w:keepNext/>
        <w:widowControl w:val="0"/>
        <w:tabs>
          <w:tab w:val="center" w:pos="4677"/>
          <w:tab w:val="right" w:pos="9355"/>
        </w:tabs>
        <w:jc w:val="right"/>
        <w:rPr>
          <w:sz w:val="28"/>
          <w:szCs w:val="28"/>
        </w:rPr>
      </w:pPr>
    </w:p>
    <w:sectPr w:rsidR="00EE3D4A" w:rsidRPr="00EB108F" w:rsidSect="00AD3A51">
      <w:headerReference w:type="default" r:id="rId9"/>
      <w:headerReference w:type="first" r:id="rId10"/>
      <w:pgSz w:w="11906" w:h="16838"/>
      <w:pgMar w:top="1134" w:right="850" w:bottom="1134" w:left="1701" w:header="11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49" w:rsidRDefault="00A93549" w:rsidP="00786787">
      <w:r>
        <w:separator/>
      </w:r>
    </w:p>
  </w:endnote>
  <w:endnote w:type="continuationSeparator" w:id="0">
    <w:p w:rsidR="00A93549" w:rsidRDefault="00A93549"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206030504050203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49" w:rsidRDefault="00A93549" w:rsidP="00786787">
      <w:r>
        <w:separator/>
      </w:r>
    </w:p>
  </w:footnote>
  <w:footnote w:type="continuationSeparator" w:id="0">
    <w:p w:rsidR="00A93549" w:rsidRDefault="00A93549" w:rsidP="0078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99488"/>
      <w:docPartObj>
        <w:docPartGallery w:val="Page Numbers (Top of Page)"/>
        <w:docPartUnique/>
      </w:docPartObj>
    </w:sdtPr>
    <w:sdtEndPr/>
    <w:sdtContent>
      <w:p w:rsidR="00AD3A51" w:rsidRDefault="00697006">
        <w:pPr>
          <w:pStyle w:val="a5"/>
          <w:jc w:val="center"/>
        </w:pPr>
        <w:r>
          <w:fldChar w:fldCharType="begin"/>
        </w:r>
        <w:r w:rsidR="00AD3A51">
          <w:instrText>PAGE   \* MERGEFORMAT</w:instrText>
        </w:r>
        <w:r>
          <w:fldChar w:fldCharType="separate"/>
        </w:r>
        <w:r w:rsidR="001044EC">
          <w:rPr>
            <w:noProof/>
          </w:rPr>
          <w:t>2</w:t>
        </w:r>
        <w:r>
          <w:fldChar w:fldCharType="end"/>
        </w:r>
      </w:p>
    </w:sdtContent>
  </w:sdt>
  <w:p w:rsidR="00AD3A51" w:rsidRDefault="00AD3A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786787" w:rsidTr="00786787">
      <w:tc>
        <w:tcPr>
          <w:tcW w:w="3510" w:type="dxa"/>
          <w:tcBorders>
            <w:top w:val="nil"/>
            <w:left w:val="nil"/>
            <w:bottom w:val="nil"/>
            <w:right w:val="nil"/>
          </w:tcBorders>
        </w:tcPr>
        <w:p w:rsidR="00786787" w:rsidRDefault="00786787" w:rsidP="001D34CD">
          <w:pPr>
            <w:spacing w:after="240"/>
            <w:jc w:val="center"/>
          </w:pPr>
        </w:p>
      </w:tc>
      <w:tc>
        <w:tcPr>
          <w:tcW w:w="2835" w:type="dxa"/>
          <w:tcBorders>
            <w:top w:val="nil"/>
            <w:left w:val="nil"/>
            <w:bottom w:val="nil"/>
            <w:right w:val="nil"/>
          </w:tcBorders>
        </w:tcPr>
        <w:p w:rsidR="00786787" w:rsidRDefault="00786787" w:rsidP="001D34CD">
          <w:pPr>
            <w:spacing w:after="240"/>
            <w:jc w:val="center"/>
          </w:pPr>
          <w:r>
            <w:rPr>
              <w:noProof/>
            </w:rPr>
            <w:drawing>
              <wp:anchor distT="0" distB="0" distL="114300" distR="114300" simplePos="0" relativeHeight="251661312"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2"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786787" w:rsidRPr="00B86040" w:rsidRDefault="00786787" w:rsidP="001D34CD">
          <w:pPr>
            <w:spacing w:after="240"/>
            <w:jc w:val="center"/>
            <w:rPr>
              <w:b/>
            </w:rPr>
          </w:pPr>
        </w:p>
      </w:tc>
    </w:tr>
    <w:tr w:rsidR="00786787" w:rsidTr="00786787">
      <w:tc>
        <w:tcPr>
          <w:tcW w:w="9570" w:type="dxa"/>
          <w:gridSpan w:val="3"/>
          <w:tcBorders>
            <w:top w:val="nil"/>
            <w:left w:val="nil"/>
            <w:bottom w:val="nil"/>
            <w:right w:val="nil"/>
          </w:tcBorders>
        </w:tcPr>
        <w:p w:rsidR="00786787" w:rsidRDefault="00786787" w:rsidP="00786787">
          <w:pPr>
            <w:spacing w:after="120"/>
            <w:jc w:val="center"/>
            <w:rPr>
              <w:b/>
              <w:sz w:val="26"/>
              <w:szCs w:val="26"/>
            </w:rPr>
          </w:pPr>
        </w:p>
        <w:p w:rsidR="00786787" w:rsidRPr="00830BDE" w:rsidRDefault="00832F42" w:rsidP="00786787">
          <w:pPr>
            <w:spacing w:after="120"/>
            <w:jc w:val="center"/>
            <w:rPr>
              <w:b/>
            </w:rPr>
          </w:pPr>
          <w:r>
            <w:rPr>
              <w:b/>
            </w:rPr>
            <w:t xml:space="preserve">ГЛАВА </w:t>
          </w:r>
          <w:r w:rsidR="00786787" w:rsidRPr="00830BDE">
            <w:rPr>
              <w:b/>
            </w:rPr>
            <w:t>КОЛПАШЕВСКОГО РАЙОНА ТОМСКОЙ ОБЛАСТИ</w:t>
          </w:r>
        </w:p>
        <w:p w:rsidR="00786787" w:rsidRPr="00786787" w:rsidRDefault="00786787" w:rsidP="00786787">
          <w:pPr>
            <w:tabs>
              <w:tab w:val="left" w:pos="480"/>
            </w:tabs>
            <w:spacing w:after="240"/>
            <w:jc w:val="center"/>
            <w:rPr>
              <w:b/>
            </w:rPr>
          </w:pPr>
          <w:r w:rsidRPr="00786787">
            <w:rPr>
              <w:b/>
              <w:sz w:val="32"/>
              <w:szCs w:val="32"/>
            </w:rPr>
            <w:t>ПОСТАНОВЛЕНИЕ</w:t>
          </w:r>
        </w:p>
      </w:tc>
    </w:tr>
  </w:tbl>
  <w:p w:rsidR="00786787" w:rsidRPr="001044EC" w:rsidRDefault="00786787">
    <w:pPr>
      <w:pStyle w:val="a5"/>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C6BFFE"/>
    <w:lvl w:ilvl="0">
      <w:numFmt w:val="bullet"/>
      <w:lvlText w:val="*"/>
      <w:lvlJc w:val="left"/>
      <w:pPr>
        <w:ind w:left="0" w:firstLine="0"/>
      </w:pPr>
    </w:lvl>
  </w:abstractNum>
  <w:abstractNum w:abstractNumId="1">
    <w:nsid w:val="005D2B2B"/>
    <w:multiLevelType w:val="hybridMultilevel"/>
    <w:tmpl w:val="5F1C1A70"/>
    <w:lvl w:ilvl="0" w:tplc="1A2C63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C00FF7"/>
    <w:multiLevelType w:val="hybridMultilevel"/>
    <w:tmpl w:val="95102134"/>
    <w:lvl w:ilvl="0" w:tplc="F3328C36">
      <w:start w:val="7"/>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46161A"/>
    <w:multiLevelType w:val="hybridMultilevel"/>
    <w:tmpl w:val="6A40A000"/>
    <w:lvl w:ilvl="0" w:tplc="217C191A">
      <w:start w:val="1"/>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4932AD"/>
    <w:multiLevelType w:val="multilevel"/>
    <w:tmpl w:val="EECA5E1E"/>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5">
    <w:nsid w:val="45034C20"/>
    <w:multiLevelType w:val="multilevel"/>
    <w:tmpl w:val="8182C6F0"/>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48400943"/>
    <w:multiLevelType w:val="hybridMultilevel"/>
    <w:tmpl w:val="4E300172"/>
    <w:lvl w:ilvl="0" w:tplc="8A901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EE0A6E"/>
    <w:multiLevelType w:val="hybridMultilevel"/>
    <w:tmpl w:val="31BA2E8E"/>
    <w:lvl w:ilvl="0" w:tplc="8E96A01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18B3805"/>
    <w:multiLevelType w:val="hybridMultilevel"/>
    <w:tmpl w:val="9E70DD86"/>
    <w:lvl w:ilvl="0" w:tplc="0B727E9C">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87"/>
    <w:rsid w:val="00022E6B"/>
    <w:rsid w:val="00024CD1"/>
    <w:rsid w:val="00025E1D"/>
    <w:rsid w:val="00026F02"/>
    <w:rsid w:val="00045C52"/>
    <w:rsid w:val="00052576"/>
    <w:rsid w:val="000607BB"/>
    <w:rsid w:val="00085426"/>
    <w:rsid w:val="000A7CA9"/>
    <w:rsid w:val="000B106A"/>
    <w:rsid w:val="000D2895"/>
    <w:rsid w:val="001044EC"/>
    <w:rsid w:val="0012295D"/>
    <w:rsid w:val="001243E2"/>
    <w:rsid w:val="0013644D"/>
    <w:rsid w:val="00137C57"/>
    <w:rsid w:val="00145BB9"/>
    <w:rsid w:val="00166C37"/>
    <w:rsid w:val="0017300D"/>
    <w:rsid w:val="001B387E"/>
    <w:rsid w:val="001B3988"/>
    <w:rsid w:val="001E01F9"/>
    <w:rsid w:val="001F1A56"/>
    <w:rsid w:val="0020265B"/>
    <w:rsid w:val="00205850"/>
    <w:rsid w:val="00211145"/>
    <w:rsid w:val="00221F8F"/>
    <w:rsid w:val="002379E4"/>
    <w:rsid w:val="002459BF"/>
    <w:rsid w:val="0027172E"/>
    <w:rsid w:val="00273143"/>
    <w:rsid w:val="00280F32"/>
    <w:rsid w:val="00294158"/>
    <w:rsid w:val="002D26C1"/>
    <w:rsid w:val="00310FBD"/>
    <w:rsid w:val="00315887"/>
    <w:rsid w:val="003274B6"/>
    <w:rsid w:val="00335ED0"/>
    <w:rsid w:val="00353461"/>
    <w:rsid w:val="003733D6"/>
    <w:rsid w:val="003B6668"/>
    <w:rsid w:val="003C4D48"/>
    <w:rsid w:val="003C5E63"/>
    <w:rsid w:val="003C7C2A"/>
    <w:rsid w:val="003F1DDC"/>
    <w:rsid w:val="003F2E35"/>
    <w:rsid w:val="00434BF6"/>
    <w:rsid w:val="0044678D"/>
    <w:rsid w:val="00455360"/>
    <w:rsid w:val="00460114"/>
    <w:rsid w:val="00466782"/>
    <w:rsid w:val="00470230"/>
    <w:rsid w:val="004730E9"/>
    <w:rsid w:val="00497924"/>
    <w:rsid w:val="004C6EB6"/>
    <w:rsid w:val="004E04F5"/>
    <w:rsid w:val="004E33BF"/>
    <w:rsid w:val="005001C6"/>
    <w:rsid w:val="005100A4"/>
    <w:rsid w:val="005144B0"/>
    <w:rsid w:val="00516101"/>
    <w:rsid w:val="00534B6E"/>
    <w:rsid w:val="005370FD"/>
    <w:rsid w:val="005627BD"/>
    <w:rsid w:val="00573762"/>
    <w:rsid w:val="005737EF"/>
    <w:rsid w:val="00595DE4"/>
    <w:rsid w:val="005B01AA"/>
    <w:rsid w:val="005B04C3"/>
    <w:rsid w:val="005C117B"/>
    <w:rsid w:val="005D3A42"/>
    <w:rsid w:val="00621267"/>
    <w:rsid w:val="00627D14"/>
    <w:rsid w:val="00631687"/>
    <w:rsid w:val="006412E8"/>
    <w:rsid w:val="006459A0"/>
    <w:rsid w:val="00660385"/>
    <w:rsid w:val="00665F13"/>
    <w:rsid w:val="006702DB"/>
    <w:rsid w:val="00675CAB"/>
    <w:rsid w:val="0067631D"/>
    <w:rsid w:val="00697006"/>
    <w:rsid w:val="006A64BD"/>
    <w:rsid w:val="006A694F"/>
    <w:rsid w:val="006A7085"/>
    <w:rsid w:val="006B5530"/>
    <w:rsid w:val="006C6E85"/>
    <w:rsid w:val="006C7CAB"/>
    <w:rsid w:val="006D151F"/>
    <w:rsid w:val="006E0594"/>
    <w:rsid w:val="00700CDE"/>
    <w:rsid w:val="007023D2"/>
    <w:rsid w:val="007227D1"/>
    <w:rsid w:val="00726AAB"/>
    <w:rsid w:val="00733FDE"/>
    <w:rsid w:val="00765E77"/>
    <w:rsid w:val="00777FA9"/>
    <w:rsid w:val="00780A28"/>
    <w:rsid w:val="00786787"/>
    <w:rsid w:val="00797A38"/>
    <w:rsid w:val="007A393B"/>
    <w:rsid w:val="007A76DA"/>
    <w:rsid w:val="007B0115"/>
    <w:rsid w:val="007B2C23"/>
    <w:rsid w:val="007B5F8F"/>
    <w:rsid w:val="007C7F04"/>
    <w:rsid w:val="007E3C5F"/>
    <w:rsid w:val="008214B6"/>
    <w:rsid w:val="0082520A"/>
    <w:rsid w:val="00830BDE"/>
    <w:rsid w:val="00832A22"/>
    <w:rsid w:val="00832F42"/>
    <w:rsid w:val="00854992"/>
    <w:rsid w:val="00863BCF"/>
    <w:rsid w:val="008644E3"/>
    <w:rsid w:val="0088239C"/>
    <w:rsid w:val="008864AA"/>
    <w:rsid w:val="008B4E41"/>
    <w:rsid w:val="008E4898"/>
    <w:rsid w:val="00913B77"/>
    <w:rsid w:val="00922E5B"/>
    <w:rsid w:val="009540C7"/>
    <w:rsid w:val="00961E2B"/>
    <w:rsid w:val="009629C9"/>
    <w:rsid w:val="00991500"/>
    <w:rsid w:val="009A6B24"/>
    <w:rsid w:val="009B74F4"/>
    <w:rsid w:val="009D38E5"/>
    <w:rsid w:val="009E26F5"/>
    <w:rsid w:val="009E6520"/>
    <w:rsid w:val="00A06AE6"/>
    <w:rsid w:val="00A1241B"/>
    <w:rsid w:val="00A15164"/>
    <w:rsid w:val="00A2596D"/>
    <w:rsid w:val="00A346C8"/>
    <w:rsid w:val="00A35471"/>
    <w:rsid w:val="00A358AE"/>
    <w:rsid w:val="00A40707"/>
    <w:rsid w:val="00A44035"/>
    <w:rsid w:val="00A44B03"/>
    <w:rsid w:val="00A46EB1"/>
    <w:rsid w:val="00A54776"/>
    <w:rsid w:val="00A91376"/>
    <w:rsid w:val="00A93549"/>
    <w:rsid w:val="00AA63B3"/>
    <w:rsid w:val="00AB68BE"/>
    <w:rsid w:val="00AC45EB"/>
    <w:rsid w:val="00AD3A51"/>
    <w:rsid w:val="00AD4A4B"/>
    <w:rsid w:val="00AE556E"/>
    <w:rsid w:val="00B039F7"/>
    <w:rsid w:val="00B14633"/>
    <w:rsid w:val="00B15FA3"/>
    <w:rsid w:val="00B677E6"/>
    <w:rsid w:val="00B733DA"/>
    <w:rsid w:val="00B75BCB"/>
    <w:rsid w:val="00B8169D"/>
    <w:rsid w:val="00B93124"/>
    <w:rsid w:val="00BA003E"/>
    <w:rsid w:val="00BA4971"/>
    <w:rsid w:val="00BC1E2A"/>
    <w:rsid w:val="00BF0D18"/>
    <w:rsid w:val="00BF1752"/>
    <w:rsid w:val="00BF7D1F"/>
    <w:rsid w:val="00C100FF"/>
    <w:rsid w:val="00C168B1"/>
    <w:rsid w:val="00C174EB"/>
    <w:rsid w:val="00C175FB"/>
    <w:rsid w:val="00C32349"/>
    <w:rsid w:val="00C5253A"/>
    <w:rsid w:val="00C6629D"/>
    <w:rsid w:val="00C873BB"/>
    <w:rsid w:val="00CA226D"/>
    <w:rsid w:val="00CB0FE5"/>
    <w:rsid w:val="00CB6531"/>
    <w:rsid w:val="00CF7F20"/>
    <w:rsid w:val="00D05674"/>
    <w:rsid w:val="00D152A2"/>
    <w:rsid w:val="00D24293"/>
    <w:rsid w:val="00D313AD"/>
    <w:rsid w:val="00D34ECE"/>
    <w:rsid w:val="00D369E4"/>
    <w:rsid w:val="00D37690"/>
    <w:rsid w:val="00D52C0D"/>
    <w:rsid w:val="00D63FEE"/>
    <w:rsid w:val="00D742C0"/>
    <w:rsid w:val="00D753A2"/>
    <w:rsid w:val="00D75CA9"/>
    <w:rsid w:val="00D84693"/>
    <w:rsid w:val="00D853F6"/>
    <w:rsid w:val="00D93D8A"/>
    <w:rsid w:val="00DA4BE5"/>
    <w:rsid w:val="00DC1A37"/>
    <w:rsid w:val="00DF6E64"/>
    <w:rsid w:val="00E077F3"/>
    <w:rsid w:val="00E15590"/>
    <w:rsid w:val="00E355B7"/>
    <w:rsid w:val="00E5767A"/>
    <w:rsid w:val="00E60C72"/>
    <w:rsid w:val="00E86F7E"/>
    <w:rsid w:val="00E9451B"/>
    <w:rsid w:val="00EA50BE"/>
    <w:rsid w:val="00EB108F"/>
    <w:rsid w:val="00EC05B4"/>
    <w:rsid w:val="00ED0B41"/>
    <w:rsid w:val="00EE3D4A"/>
    <w:rsid w:val="00F20F87"/>
    <w:rsid w:val="00F222A8"/>
    <w:rsid w:val="00F3421F"/>
    <w:rsid w:val="00F427B0"/>
    <w:rsid w:val="00F6161A"/>
    <w:rsid w:val="00F82E9E"/>
    <w:rsid w:val="00F96145"/>
    <w:rsid w:val="00FA29E7"/>
    <w:rsid w:val="00FA66BD"/>
    <w:rsid w:val="00FC089F"/>
    <w:rsid w:val="00FC490F"/>
    <w:rsid w:val="00FC6743"/>
    <w:rsid w:val="00FE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3A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58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character" w:customStyle="1" w:styleId="10">
    <w:name w:val="Заголовок 1 Знак"/>
    <w:basedOn w:val="a0"/>
    <w:link w:val="1"/>
    <w:uiPriority w:val="9"/>
    <w:rsid w:val="00A358A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A358AE"/>
    <w:rPr>
      <w:rFonts w:ascii="Arial" w:eastAsia="Times New Roman" w:hAnsi="Arial" w:cs="Arial"/>
      <w:b/>
      <w:bCs/>
      <w:sz w:val="26"/>
      <w:szCs w:val="26"/>
      <w:lang w:eastAsia="ru-RU"/>
    </w:rPr>
  </w:style>
  <w:style w:type="paragraph" w:styleId="ab">
    <w:name w:val="Title"/>
    <w:basedOn w:val="a"/>
    <w:link w:val="ac"/>
    <w:qFormat/>
    <w:rsid w:val="00A358AE"/>
    <w:pPr>
      <w:ind w:left="-900" w:hanging="180"/>
      <w:jc w:val="center"/>
    </w:pPr>
    <w:rPr>
      <w:b/>
      <w:bCs/>
    </w:rPr>
  </w:style>
  <w:style w:type="character" w:customStyle="1" w:styleId="ac">
    <w:name w:val="Название Знак"/>
    <w:basedOn w:val="a0"/>
    <w:link w:val="ab"/>
    <w:rsid w:val="00A358AE"/>
    <w:rPr>
      <w:rFonts w:ascii="Times New Roman" w:eastAsia="Times New Roman" w:hAnsi="Times New Roman" w:cs="Times New Roman"/>
      <w:b/>
      <w:bCs/>
      <w:sz w:val="24"/>
      <w:szCs w:val="24"/>
      <w:lang w:eastAsia="ru-RU"/>
    </w:rPr>
  </w:style>
  <w:style w:type="paragraph" w:styleId="ad">
    <w:name w:val="Body Text"/>
    <w:basedOn w:val="a"/>
    <w:link w:val="ae"/>
    <w:semiHidden/>
    <w:rsid w:val="00A358AE"/>
    <w:pPr>
      <w:tabs>
        <w:tab w:val="left" w:pos="-108"/>
      </w:tabs>
      <w:jc w:val="center"/>
    </w:pPr>
    <w:rPr>
      <w:szCs w:val="28"/>
    </w:rPr>
  </w:style>
  <w:style w:type="character" w:customStyle="1" w:styleId="ae">
    <w:name w:val="Основной текст Знак"/>
    <w:basedOn w:val="a0"/>
    <w:link w:val="ad"/>
    <w:semiHidden/>
    <w:rsid w:val="00A358AE"/>
    <w:rPr>
      <w:rFonts w:ascii="Times New Roman" w:eastAsia="Times New Roman" w:hAnsi="Times New Roman" w:cs="Times New Roman"/>
      <w:sz w:val="24"/>
      <w:szCs w:val="28"/>
      <w:lang w:eastAsia="ru-RU"/>
    </w:rPr>
  </w:style>
  <w:style w:type="paragraph" w:styleId="af">
    <w:name w:val="Body Text Indent"/>
    <w:basedOn w:val="a"/>
    <w:link w:val="af0"/>
    <w:semiHidden/>
    <w:rsid w:val="00A358AE"/>
    <w:pPr>
      <w:ind w:firstLine="360"/>
      <w:jc w:val="both"/>
    </w:pPr>
  </w:style>
  <w:style w:type="character" w:customStyle="1" w:styleId="af0">
    <w:name w:val="Основной текст с отступом Знак"/>
    <w:basedOn w:val="a0"/>
    <w:link w:val="af"/>
    <w:semiHidden/>
    <w:rsid w:val="00A358AE"/>
    <w:rPr>
      <w:rFonts w:ascii="Times New Roman" w:eastAsia="Times New Roman" w:hAnsi="Times New Roman" w:cs="Times New Roman"/>
      <w:sz w:val="24"/>
      <w:szCs w:val="24"/>
      <w:lang w:eastAsia="ru-RU"/>
    </w:rPr>
  </w:style>
  <w:style w:type="paragraph" w:styleId="31">
    <w:name w:val="Body Text Indent 3"/>
    <w:basedOn w:val="a"/>
    <w:link w:val="32"/>
    <w:semiHidden/>
    <w:rsid w:val="00A358AE"/>
    <w:pPr>
      <w:ind w:firstLine="360"/>
    </w:pPr>
  </w:style>
  <w:style w:type="character" w:customStyle="1" w:styleId="32">
    <w:name w:val="Основной текст с отступом 3 Знак"/>
    <w:basedOn w:val="a0"/>
    <w:link w:val="31"/>
    <w:semiHidden/>
    <w:rsid w:val="00A358AE"/>
    <w:rPr>
      <w:rFonts w:ascii="Times New Roman" w:eastAsia="Times New Roman" w:hAnsi="Times New Roman" w:cs="Times New Roman"/>
      <w:sz w:val="24"/>
      <w:szCs w:val="24"/>
      <w:lang w:eastAsia="ru-RU"/>
    </w:rPr>
  </w:style>
  <w:style w:type="paragraph" w:styleId="af1">
    <w:name w:val="Normal (Web)"/>
    <w:basedOn w:val="a"/>
    <w:uiPriority w:val="99"/>
    <w:semiHidden/>
    <w:rsid w:val="00A358AE"/>
    <w:pPr>
      <w:spacing w:before="100" w:after="100"/>
    </w:pPr>
    <w:rPr>
      <w:rFonts w:ascii="Tahoma" w:eastAsia="Arial Unicode MS" w:hAnsi="Tahoma" w:cs="Tahoma"/>
    </w:rPr>
  </w:style>
  <w:style w:type="table" w:styleId="af2">
    <w:name w:val="Table Grid"/>
    <w:basedOn w:val="a1"/>
    <w:uiPriority w:val="59"/>
    <w:rsid w:val="004E3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D3A42"/>
    <w:rPr>
      <w:rFonts w:asciiTheme="majorHAnsi" w:eastAsiaTheme="majorEastAsia" w:hAnsiTheme="majorHAnsi" w:cstheme="majorBidi"/>
      <w:b/>
      <w:bCs/>
      <w:color w:val="4F81BD" w:themeColor="accent1"/>
      <w:sz w:val="26"/>
      <w:szCs w:val="26"/>
      <w:lang w:eastAsia="ru-RU"/>
    </w:rPr>
  </w:style>
  <w:style w:type="character" w:customStyle="1" w:styleId="af3">
    <w:name w:val="Гипертекстовая ссылка"/>
    <w:basedOn w:val="a0"/>
    <w:uiPriority w:val="99"/>
    <w:rsid w:val="00B15FA3"/>
    <w:rPr>
      <w:color w:val="106BBE"/>
    </w:rPr>
  </w:style>
  <w:style w:type="paragraph" w:customStyle="1" w:styleId="5">
    <w:name w:val="заголовок 5"/>
    <w:basedOn w:val="a"/>
    <w:next w:val="a"/>
    <w:rsid w:val="00CA226D"/>
    <w:pPr>
      <w:keepNext/>
      <w:jc w:val="center"/>
      <w:outlineLvl w:val="4"/>
    </w:pPr>
    <w:rPr>
      <w:b/>
      <w:szCs w:val="20"/>
      <w:lang w:val="en-US"/>
    </w:rPr>
  </w:style>
  <w:style w:type="paragraph" w:customStyle="1" w:styleId="af4">
    <w:name w:val="Нормальный (таблица)"/>
    <w:basedOn w:val="a"/>
    <w:next w:val="a"/>
    <w:uiPriority w:val="99"/>
    <w:rsid w:val="00EE3D4A"/>
    <w:pPr>
      <w:autoSpaceDE w:val="0"/>
      <w:autoSpaceDN w:val="0"/>
      <w:adjustRightInd w:val="0"/>
      <w:jc w:val="both"/>
    </w:pPr>
    <w:rPr>
      <w:rFonts w:ascii="Arial" w:eastAsiaTheme="minorHAnsi" w:hAnsi="Arial" w:cs="Arial"/>
      <w:lang w:eastAsia="en-US"/>
    </w:rPr>
  </w:style>
  <w:style w:type="paragraph" w:customStyle="1" w:styleId="af5">
    <w:name w:val="Прижатый влево"/>
    <w:basedOn w:val="a"/>
    <w:next w:val="a"/>
    <w:uiPriority w:val="99"/>
    <w:rsid w:val="00EE3D4A"/>
    <w:pPr>
      <w:autoSpaceDE w:val="0"/>
      <w:autoSpaceDN w:val="0"/>
      <w:adjustRightInd w:val="0"/>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3A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58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character" w:customStyle="1" w:styleId="10">
    <w:name w:val="Заголовок 1 Знак"/>
    <w:basedOn w:val="a0"/>
    <w:link w:val="1"/>
    <w:uiPriority w:val="9"/>
    <w:rsid w:val="00A358A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A358AE"/>
    <w:rPr>
      <w:rFonts w:ascii="Arial" w:eastAsia="Times New Roman" w:hAnsi="Arial" w:cs="Arial"/>
      <w:b/>
      <w:bCs/>
      <w:sz w:val="26"/>
      <w:szCs w:val="26"/>
      <w:lang w:eastAsia="ru-RU"/>
    </w:rPr>
  </w:style>
  <w:style w:type="paragraph" w:styleId="ab">
    <w:name w:val="Title"/>
    <w:basedOn w:val="a"/>
    <w:link w:val="ac"/>
    <w:qFormat/>
    <w:rsid w:val="00A358AE"/>
    <w:pPr>
      <w:ind w:left="-900" w:hanging="180"/>
      <w:jc w:val="center"/>
    </w:pPr>
    <w:rPr>
      <w:b/>
      <w:bCs/>
    </w:rPr>
  </w:style>
  <w:style w:type="character" w:customStyle="1" w:styleId="ac">
    <w:name w:val="Название Знак"/>
    <w:basedOn w:val="a0"/>
    <w:link w:val="ab"/>
    <w:rsid w:val="00A358AE"/>
    <w:rPr>
      <w:rFonts w:ascii="Times New Roman" w:eastAsia="Times New Roman" w:hAnsi="Times New Roman" w:cs="Times New Roman"/>
      <w:b/>
      <w:bCs/>
      <w:sz w:val="24"/>
      <w:szCs w:val="24"/>
      <w:lang w:eastAsia="ru-RU"/>
    </w:rPr>
  </w:style>
  <w:style w:type="paragraph" w:styleId="ad">
    <w:name w:val="Body Text"/>
    <w:basedOn w:val="a"/>
    <w:link w:val="ae"/>
    <w:semiHidden/>
    <w:rsid w:val="00A358AE"/>
    <w:pPr>
      <w:tabs>
        <w:tab w:val="left" w:pos="-108"/>
      </w:tabs>
      <w:jc w:val="center"/>
    </w:pPr>
    <w:rPr>
      <w:szCs w:val="28"/>
    </w:rPr>
  </w:style>
  <w:style w:type="character" w:customStyle="1" w:styleId="ae">
    <w:name w:val="Основной текст Знак"/>
    <w:basedOn w:val="a0"/>
    <w:link w:val="ad"/>
    <w:semiHidden/>
    <w:rsid w:val="00A358AE"/>
    <w:rPr>
      <w:rFonts w:ascii="Times New Roman" w:eastAsia="Times New Roman" w:hAnsi="Times New Roman" w:cs="Times New Roman"/>
      <w:sz w:val="24"/>
      <w:szCs w:val="28"/>
      <w:lang w:eastAsia="ru-RU"/>
    </w:rPr>
  </w:style>
  <w:style w:type="paragraph" w:styleId="af">
    <w:name w:val="Body Text Indent"/>
    <w:basedOn w:val="a"/>
    <w:link w:val="af0"/>
    <w:semiHidden/>
    <w:rsid w:val="00A358AE"/>
    <w:pPr>
      <w:ind w:firstLine="360"/>
      <w:jc w:val="both"/>
    </w:pPr>
  </w:style>
  <w:style w:type="character" w:customStyle="1" w:styleId="af0">
    <w:name w:val="Основной текст с отступом Знак"/>
    <w:basedOn w:val="a0"/>
    <w:link w:val="af"/>
    <w:semiHidden/>
    <w:rsid w:val="00A358AE"/>
    <w:rPr>
      <w:rFonts w:ascii="Times New Roman" w:eastAsia="Times New Roman" w:hAnsi="Times New Roman" w:cs="Times New Roman"/>
      <w:sz w:val="24"/>
      <w:szCs w:val="24"/>
      <w:lang w:eastAsia="ru-RU"/>
    </w:rPr>
  </w:style>
  <w:style w:type="paragraph" w:styleId="31">
    <w:name w:val="Body Text Indent 3"/>
    <w:basedOn w:val="a"/>
    <w:link w:val="32"/>
    <w:semiHidden/>
    <w:rsid w:val="00A358AE"/>
    <w:pPr>
      <w:ind w:firstLine="360"/>
    </w:pPr>
  </w:style>
  <w:style w:type="character" w:customStyle="1" w:styleId="32">
    <w:name w:val="Основной текст с отступом 3 Знак"/>
    <w:basedOn w:val="a0"/>
    <w:link w:val="31"/>
    <w:semiHidden/>
    <w:rsid w:val="00A358AE"/>
    <w:rPr>
      <w:rFonts w:ascii="Times New Roman" w:eastAsia="Times New Roman" w:hAnsi="Times New Roman" w:cs="Times New Roman"/>
      <w:sz w:val="24"/>
      <w:szCs w:val="24"/>
      <w:lang w:eastAsia="ru-RU"/>
    </w:rPr>
  </w:style>
  <w:style w:type="paragraph" w:styleId="af1">
    <w:name w:val="Normal (Web)"/>
    <w:basedOn w:val="a"/>
    <w:uiPriority w:val="99"/>
    <w:semiHidden/>
    <w:rsid w:val="00A358AE"/>
    <w:pPr>
      <w:spacing w:before="100" w:after="100"/>
    </w:pPr>
    <w:rPr>
      <w:rFonts w:ascii="Tahoma" w:eastAsia="Arial Unicode MS" w:hAnsi="Tahoma" w:cs="Tahoma"/>
    </w:rPr>
  </w:style>
  <w:style w:type="table" w:styleId="af2">
    <w:name w:val="Table Grid"/>
    <w:basedOn w:val="a1"/>
    <w:uiPriority w:val="59"/>
    <w:rsid w:val="004E3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D3A42"/>
    <w:rPr>
      <w:rFonts w:asciiTheme="majorHAnsi" w:eastAsiaTheme="majorEastAsia" w:hAnsiTheme="majorHAnsi" w:cstheme="majorBidi"/>
      <w:b/>
      <w:bCs/>
      <w:color w:val="4F81BD" w:themeColor="accent1"/>
      <w:sz w:val="26"/>
      <w:szCs w:val="26"/>
      <w:lang w:eastAsia="ru-RU"/>
    </w:rPr>
  </w:style>
  <w:style w:type="character" w:customStyle="1" w:styleId="af3">
    <w:name w:val="Гипертекстовая ссылка"/>
    <w:basedOn w:val="a0"/>
    <w:uiPriority w:val="99"/>
    <w:rsid w:val="00B15FA3"/>
    <w:rPr>
      <w:color w:val="106BBE"/>
    </w:rPr>
  </w:style>
  <w:style w:type="paragraph" w:customStyle="1" w:styleId="5">
    <w:name w:val="заголовок 5"/>
    <w:basedOn w:val="a"/>
    <w:next w:val="a"/>
    <w:rsid w:val="00CA226D"/>
    <w:pPr>
      <w:keepNext/>
      <w:jc w:val="center"/>
      <w:outlineLvl w:val="4"/>
    </w:pPr>
    <w:rPr>
      <w:b/>
      <w:szCs w:val="20"/>
      <w:lang w:val="en-US"/>
    </w:rPr>
  </w:style>
  <w:style w:type="paragraph" w:customStyle="1" w:styleId="af4">
    <w:name w:val="Нормальный (таблица)"/>
    <w:basedOn w:val="a"/>
    <w:next w:val="a"/>
    <w:uiPriority w:val="99"/>
    <w:rsid w:val="00EE3D4A"/>
    <w:pPr>
      <w:autoSpaceDE w:val="0"/>
      <w:autoSpaceDN w:val="0"/>
      <w:adjustRightInd w:val="0"/>
      <w:jc w:val="both"/>
    </w:pPr>
    <w:rPr>
      <w:rFonts w:ascii="Arial" w:eastAsiaTheme="minorHAnsi" w:hAnsi="Arial" w:cs="Arial"/>
      <w:lang w:eastAsia="en-US"/>
    </w:rPr>
  </w:style>
  <w:style w:type="paragraph" w:customStyle="1" w:styleId="af5">
    <w:name w:val="Прижатый влево"/>
    <w:basedOn w:val="a"/>
    <w:next w:val="a"/>
    <w:uiPriority w:val="99"/>
    <w:rsid w:val="00EE3D4A"/>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90638">
      <w:bodyDiv w:val="1"/>
      <w:marLeft w:val="0"/>
      <w:marRight w:val="0"/>
      <w:marTop w:val="0"/>
      <w:marBottom w:val="0"/>
      <w:divBdr>
        <w:top w:val="none" w:sz="0" w:space="0" w:color="auto"/>
        <w:left w:val="none" w:sz="0" w:space="0" w:color="auto"/>
        <w:bottom w:val="none" w:sz="0" w:space="0" w:color="auto"/>
        <w:right w:val="none" w:sz="0" w:space="0" w:color="auto"/>
      </w:divBdr>
    </w:div>
    <w:div w:id="1179272656">
      <w:bodyDiv w:val="1"/>
      <w:marLeft w:val="0"/>
      <w:marRight w:val="0"/>
      <w:marTop w:val="0"/>
      <w:marBottom w:val="0"/>
      <w:divBdr>
        <w:top w:val="none" w:sz="0" w:space="0" w:color="auto"/>
        <w:left w:val="none" w:sz="0" w:space="0" w:color="auto"/>
        <w:bottom w:val="none" w:sz="0" w:space="0" w:color="auto"/>
        <w:right w:val="none" w:sz="0" w:space="0" w:color="auto"/>
      </w:divBdr>
    </w:div>
    <w:div w:id="1283341512">
      <w:bodyDiv w:val="1"/>
      <w:marLeft w:val="0"/>
      <w:marRight w:val="0"/>
      <w:marTop w:val="0"/>
      <w:marBottom w:val="0"/>
      <w:divBdr>
        <w:top w:val="none" w:sz="0" w:space="0" w:color="auto"/>
        <w:left w:val="none" w:sz="0" w:space="0" w:color="auto"/>
        <w:bottom w:val="none" w:sz="0" w:space="0" w:color="auto"/>
        <w:right w:val="none" w:sz="0" w:space="0" w:color="auto"/>
      </w:divBdr>
    </w:div>
    <w:div w:id="1376928707">
      <w:bodyDiv w:val="1"/>
      <w:marLeft w:val="0"/>
      <w:marRight w:val="0"/>
      <w:marTop w:val="0"/>
      <w:marBottom w:val="0"/>
      <w:divBdr>
        <w:top w:val="none" w:sz="0" w:space="0" w:color="auto"/>
        <w:left w:val="none" w:sz="0" w:space="0" w:color="auto"/>
        <w:bottom w:val="none" w:sz="0" w:space="0" w:color="auto"/>
        <w:right w:val="none" w:sz="0" w:space="0" w:color="auto"/>
      </w:divBdr>
    </w:div>
    <w:div w:id="1744184453">
      <w:bodyDiv w:val="1"/>
      <w:marLeft w:val="0"/>
      <w:marRight w:val="0"/>
      <w:marTop w:val="0"/>
      <w:marBottom w:val="0"/>
      <w:divBdr>
        <w:top w:val="none" w:sz="0" w:space="0" w:color="auto"/>
        <w:left w:val="none" w:sz="0" w:space="0" w:color="auto"/>
        <w:bottom w:val="none" w:sz="0" w:space="0" w:color="auto"/>
        <w:right w:val="none" w:sz="0" w:space="0" w:color="auto"/>
      </w:divBdr>
    </w:div>
    <w:div w:id="17847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46AD-79EC-448F-AA35-E2EB536F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Бутова Мария Владимировна</cp:lastModifiedBy>
  <cp:revision>10</cp:revision>
  <cp:lastPrinted>2022-07-06T10:51:00Z</cp:lastPrinted>
  <dcterms:created xsi:type="dcterms:W3CDTF">2024-06-25T08:25:00Z</dcterms:created>
  <dcterms:modified xsi:type="dcterms:W3CDTF">2024-07-01T04:37:00Z</dcterms:modified>
</cp:coreProperties>
</file>