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712"/>
        <w:gridCol w:w="2399"/>
        <w:gridCol w:w="1917"/>
        <w:gridCol w:w="1213"/>
      </w:tblGrid>
      <w:tr w:rsidR="008A7D38" w:rsidRPr="009F7A8C" w:rsidTr="00806B24">
        <w:trPr>
          <w:trHeight w:val="1310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9F7A8C" w:rsidRDefault="008A7D38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8A7D38" w:rsidRPr="009F7A8C" w:rsidRDefault="001537EB" w:rsidP="00483870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330536" w:rsidRDefault="008A7D38" w:rsidP="008A7D3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</w:p>
        </w:tc>
      </w:tr>
      <w:tr w:rsidR="008A7D38" w:rsidRPr="00EA170D" w:rsidTr="00806B24">
        <w:trPr>
          <w:trHeight w:val="427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D38" w:rsidRPr="009F7A8C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F7A8C">
              <w:rPr>
                <w:rFonts w:ascii="Arial" w:hAnsi="Arial" w:cs="Arial"/>
                <w:b/>
                <w:sz w:val="24"/>
                <w:szCs w:val="24"/>
                <w:lang w:val="ru-RU"/>
              </w:rPr>
              <w:t>ДУМА КОЛПАШЕВСКОГО РАЙОНАТОМСКОЙ ОБЛАСТИ</w:t>
            </w:r>
          </w:p>
        </w:tc>
      </w:tr>
      <w:tr w:rsidR="008A7D38" w:rsidRPr="009F7A8C" w:rsidTr="00806B24">
        <w:trPr>
          <w:trHeight w:val="533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9F7A8C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9F7A8C" w:rsidRDefault="008A7D38" w:rsidP="008A7D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proofErr w:type="gramStart"/>
            <w:r w:rsidRPr="009F7A8C">
              <w:rPr>
                <w:rFonts w:ascii="Arial" w:hAnsi="Arial" w:cs="Arial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9F7A8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Е Ш Е Н И Е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9F7A8C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7B1084" w:rsidRPr="009F7A8C" w:rsidTr="00806B24">
        <w:trPr>
          <w:trHeight w:val="391"/>
          <w:jc w:val="center"/>
        </w:trPr>
        <w:tc>
          <w:tcPr>
            <w:tcW w:w="9219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B1084" w:rsidRPr="009F7A8C" w:rsidRDefault="007B1084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B1084" w:rsidRPr="009F7A8C" w:rsidTr="008569EF">
        <w:trPr>
          <w:trHeight w:val="561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B1084" w:rsidRPr="009F7A8C" w:rsidRDefault="00DE26D4" w:rsidP="00876387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24.02.2025</w:t>
            </w:r>
            <w:bookmarkStart w:id="0" w:name="_GoBack"/>
            <w:bookmarkEnd w:id="0"/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9EF" w:rsidRPr="009F7A8C" w:rsidRDefault="008569EF" w:rsidP="00856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569EF" w:rsidRPr="009F7A8C" w:rsidRDefault="007B1084" w:rsidP="00DE26D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 xml:space="preserve">№  </w:t>
            </w:r>
            <w:r w:rsidR="00DE26D4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</w:p>
        </w:tc>
      </w:tr>
      <w:tr w:rsidR="007B1084" w:rsidRPr="00DE26D4" w:rsidTr="00806B24">
        <w:trPr>
          <w:trHeight w:val="533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DF" w:rsidRDefault="00C425DF" w:rsidP="0025201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52019" w:rsidRPr="0025268D" w:rsidRDefault="007A6EF7" w:rsidP="0025201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68D">
              <w:rPr>
                <w:rFonts w:ascii="Arial" w:hAnsi="Arial" w:cs="Arial"/>
                <w:sz w:val="24"/>
                <w:szCs w:val="24"/>
                <w:lang w:val="ru-RU"/>
              </w:rPr>
              <w:t>О внесении изменени</w:t>
            </w:r>
            <w:r w:rsidR="00C27611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 в</w:t>
            </w:r>
            <w:r w:rsidR="00121769"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01E2D" w:rsidRPr="0025268D">
              <w:rPr>
                <w:rFonts w:ascii="Arial" w:hAnsi="Arial" w:cs="Arial"/>
                <w:sz w:val="24"/>
                <w:szCs w:val="24"/>
                <w:lang w:val="ru-RU"/>
              </w:rPr>
              <w:t>решение</w:t>
            </w:r>
            <w:r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 Думы Колпашевского района от 31.01.2020 № 3 «</w:t>
            </w:r>
            <w:r w:rsidR="00252019"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О </w:t>
            </w:r>
            <w:r w:rsidR="00EE5307"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порядке предоставления и распределения </w:t>
            </w:r>
            <w:r w:rsidR="00252019"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иных межбюджетных трансфертов </w:t>
            </w:r>
            <w:r w:rsidR="00EE5307"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из бюджета муниципального образования «Колпашевский район» </w:t>
            </w:r>
            <w:r w:rsidR="00252019" w:rsidRPr="0025268D"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  <w:r w:rsidR="00E20C20" w:rsidRPr="0025268D">
              <w:rPr>
                <w:rFonts w:ascii="Arial" w:hAnsi="Arial" w:cs="Arial"/>
                <w:sz w:val="24"/>
                <w:szCs w:val="24"/>
                <w:lang w:val="ru-RU"/>
              </w:rPr>
              <w:t>ам</w:t>
            </w:r>
            <w:r w:rsidR="00C2761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330AC" w:rsidRPr="0025268D">
              <w:rPr>
                <w:rFonts w:ascii="Arial" w:hAnsi="Arial" w:cs="Arial"/>
                <w:sz w:val="24"/>
                <w:szCs w:val="24"/>
                <w:lang w:val="ru-RU"/>
              </w:rPr>
              <w:t>поселений</w:t>
            </w:r>
            <w:r w:rsidR="00E20C20"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 Колпашевского района на компенсацию расходов по организации электроснабжения от дизельных электростанций</w:t>
            </w:r>
            <w:r w:rsidR="000406C7" w:rsidRPr="0025268D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  <w:p w:rsidR="007B1084" w:rsidRPr="009F7A8C" w:rsidRDefault="007B1084" w:rsidP="00E20C2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13D63" w:rsidRPr="00801E2D" w:rsidRDefault="00252019" w:rsidP="00813D63">
      <w:pPr>
        <w:pStyle w:val="1"/>
        <w:ind w:firstLine="720"/>
        <w:jc w:val="both"/>
        <w:rPr>
          <w:b w:val="0"/>
          <w:color w:val="FF0000"/>
          <w:sz w:val="24"/>
          <w:szCs w:val="24"/>
          <w:lang w:val="ru-RU"/>
        </w:rPr>
      </w:pPr>
      <w:r w:rsidRPr="00216E41">
        <w:rPr>
          <w:rFonts w:cs="Arial"/>
          <w:b w:val="0"/>
          <w:sz w:val="24"/>
          <w:szCs w:val="24"/>
          <w:lang w:val="ru-RU"/>
        </w:rPr>
        <w:t xml:space="preserve">В </w:t>
      </w:r>
      <w:r w:rsidR="00AF7A00" w:rsidRPr="00216E41">
        <w:rPr>
          <w:rFonts w:cs="Arial"/>
          <w:b w:val="0"/>
          <w:sz w:val="24"/>
          <w:szCs w:val="24"/>
          <w:lang w:val="ru-RU"/>
        </w:rPr>
        <w:t xml:space="preserve">целях </w:t>
      </w:r>
      <w:r w:rsidR="00216E41" w:rsidRPr="00216E41">
        <w:rPr>
          <w:rFonts w:cs="Arial"/>
          <w:b w:val="0"/>
          <w:sz w:val="24"/>
          <w:szCs w:val="24"/>
          <w:lang w:val="ru-RU"/>
        </w:rPr>
        <w:t>приведения</w:t>
      </w:r>
      <w:r w:rsidR="00AF7A00" w:rsidRPr="00216E41">
        <w:rPr>
          <w:rFonts w:cs="Arial"/>
          <w:b w:val="0"/>
          <w:sz w:val="24"/>
          <w:szCs w:val="24"/>
          <w:lang w:val="ru-RU"/>
        </w:rPr>
        <w:t xml:space="preserve"> муниципального </w:t>
      </w:r>
      <w:r w:rsidR="00216E41" w:rsidRPr="00216E41">
        <w:rPr>
          <w:rFonts w:cs="Arial"/>
          <w:b w:val="0"/>
          <w:sz w:val="24"/>
          <w:szCs w:val="24"/>
          <w:lang w:val="ru-RU"/>
        </w:rPr>
        <w:t xml:space="preserve">правового акта </w:t>
      </w:r>
      <w:r w:rsidR="00AF7A00" w:rsidRPr="00216E41">
        <w:rPr>
          <w:rFonts w:cs="Arial"/>
          <w:b w:val="0"/>
          <w:sz w:val="24"/>
          <w:szCs w:val="24"/>
          <w:lang w:val="ru-RU"/>
        </w:rPr>
        <w:t xml:space="preserve">в </w:t>
      </w:r>
      <w:r w:rsidRPr="00216E41">
        <w:rPr>
          <w:rFonts w:cs="Arial"/>
          <w:b w:val="0"/>
          <w:sz w:val="24"/>
          <w:szCs w:val="24"/>
          <w:lang w:val="ru-RU"/>
        </w:rPr>
        <w:t>соответстви</w:t>
      </w:r>
      <w:r w:rsidR="00AF7A00" w:rsidRPr="00216E41">
        <w:rPr>
          <w:rFonts w:cs="Arial"/>
          <w:b w:val="0"/>
          <w:sz w:val="24"/>
          <w:szCs w:val="24"/>
          <w:lang w:val="ru-RU"/>
        </w:rPr>
        <w:t>е</w:t>
      </w:r>
      <w:r w:rsidRPr="00216E41">
        <w:rPr>
          <w:rFonts w:cs="Arial"/>
          <w:b w:val="0"/>
          <w:sz w:val="24"/>
          <w:szCs w:val="24"/>
          <w:lang w:val="ru-RU"/>
        </w:rPr>
        <w:t xml:space="preserve"> с</w:t>
      </w:r>
      <w:r w:rsidR="00C27611">
        <w:rPr>
          <w:rFonts w:cs="Arial"/>
          <w:b w:val="0"/>
          <w:sz w:val="24"/>
          <w:szCs w:val="24"/>
          <w:lang w:val="ru-RU"/>
        </w:rPr>
        <w:t xml:space="preserve"> действующим </w:t>
      </w:r>
      <w:r w:rsidR="00C27611" w:rsidRPr="00C27611">
        <w:rPr>
          <w:rFonts w:cs="Arial"/>
          <w:b w:val="0"/>
          <w:sz w:val="24"/>
          <w:szCs w:val="24"/>
          <w:lang w:val="ru-RU"/>
        </w:rPr>
        <w:t>законодательством</w:t>
      </w:r>
      <w:r w:rsidR="00B052D3">
        <w:rPr>
          <w:b w:val="0"/>
          <w:sz w:val="24"/>
          <w:szCs w:val="24"/>
          <w:lang w:val="ru-RU"/>
        </w:rPr>
        <w:t xml:space="preserve"> Томской области,</w:t>
      </w:r>
    </w:p>
    <w:p w:rsidR="00C425DF" w:rsidRPr="00801E2D" w:rsidRDefault="00C425DF" w:rsidP="00252019">
      <w:pPr>
        <w:jc w:val="center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252019" w:rsidRPr="009F7A8C" w:rsidRDefault="00252019" w:rsidP="0025201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9F7A8C">
        <w:rPr>
          <w:rFonts w:ascii="Arial" w:hAnsi="Arial" w:cs="Arial"/>
          <w:sz w:val="24"/>
          <w:szCs w:val="24"/>
          <w:lang w:val="ru-RU"/>
        </w:rPr>
        <w:t>Дума Колпашевского района РЕШИЛА:</w:t>
      </w:r>
    </w:p>
    <w:p w:rsidR="00252019" w:rsidRPr="009F7A8C" w:rsidRDefault="00252019" w:rsidP="0025201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25268D" w:rsidRPr="0025268D" w:rsidRDefault="007A6EF7" w:rsidP="00C27611">
      <w:pPr>
        <w:pStyle w:val="af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gramStart"/>
      <w:r w:rsidRPr="00216E41">
        <w:t xml:space="preserve">Внести в </w:t>
      </w:r>
      <w:r w:rsidR="00801E2D" w:rsidRPr="00216E41">
        <w:t>решение</w:t>
      </w:r>
      <w:r w:rsidRPr="00216E41">
        <w:t xml:space="preserve"> Думы Колпашевского района от </w:t>
      </w:r>
      <w:r w:rsidR="000406C7" w:rsidRPr="00216E41">
        <w:t>31</w:t>
      </w:r>
      <w:r w:rsidRPr="00216E41">
        <w:t>.0</w:t>
      </w:r>
      <w:r w:rsidR="000406C7" w:rsidRPr="00216E41">
        <w:t>1</w:t>
      </w:r>
      <w:r w:rsidRPr="00216E41">
        <w:t>.202</w:t>
      </w:r>
      <w:r w:rsidR="000406C7" w:rsidRPr="00216E41">
        <w:t>0</w:t>
      </w:r>
      <w:r w:rsidRPr="00216E41">
        <w:t xml:space="preserve"> № </w:t>
      </w:r>
      <w:r w:rsidR="000406C7" w:rsidRPr="00216E41">
        <w:t>3</w:t>
      </w:r>
      <w:r w:rsidRPr="00216E41">
        <w:t xml:space="preserve"> «</w:t>
      </w:r>
      <w:r w:rsidR="000406C7" w:rsidRPr="00216E41">
        <w:t>О порядке предоставления и распределения иных межбюджетных трансфертов из бюджета муниципального образования «Колпашевский район» бюджетам</w:t>
      </w:r>
      <w:r w:rsidR="00775E60" w:rsidRPr="00216E41">
        <w:t xml:space="preserve"> </w:t>
      </w:r>
      <w:r w:rsidR="000406C7" w:rsidRPr="00216E41">
        <w:t>поселений Колпашевского района на компенсацию расходов по организации электроснабжения от дизельных электростанций</w:t>
      </w:r>
      <w:r w:rsidRPr="00216E41">
        <w:t>» (в редакции решени</w:t>
      </w:r>
      <w:r w:rsidR="000406C7" w:rsidRPr="00216E41">
        <w:t>й</w:t>
      </w:r>
      <w:r w:rsidRPr="00216E41">
        <w:t xml:space="preserve"> Думы Колпашевского района от </w:t>
      </w:r>
      <w:r w:rsidR="000406C7" w:rsidRPr="00216E41">
        <w:t>10.12.2020 № 35, от 30.01.2023 № 2</w:t>
      </w:r>
      <w:r w:rsidR="00A02A33" w:rsidRPr="00216E41">
        <w:t>, от 15.12.2023 № 130</w:t>
      </w:r>
      <w:r w:rsidR="00801E2D" w:rsidRPr="00216E41">
        <w:t>, от 28.06.2024 № 64</w:t>
      </w:r>
      <w:r w:rsidRPr="00216E41">
        <w:t>)</w:t>
      </w:r>
      <w:r w:rsidR="00C27611">
        <w:t xml:space="preserve"> </w:t>
      </w:r>
      <w:r w:rsidR="00216E41" w:rsidRPr="00216E41">
        <w:t>изменени</w:t>
      </w:r>
      <w:r w:rsidR="00C27611">
        <w:t>е</w:t>
      </w:r>
      <w:r w:rsidR="00216E41" w:rsidRPr="00216E41">
        <w:t xml:space="preserve">, заменив </w:t>
      </w:r>
      <w:r w:rsidR="00024805">
        <w:t xml:space="preserve">в </w:t>
      </w:r>
      <w:r w:rsidR="00C27611">
        <w:t>пре</w:t>
      </w:r>
      <w:r w:rsidR="0025268D" w:rsidRPr="00216E41">
        <w:t>амбуле слова</w:t>
      </w:r>
      <w:proofErr w:type="gramEnd"/>
      <w:r w:rsidR="0025268D" w:rsidRPr="00216E41">
        <w:t xml:space="preserve"> «постановлением Администрации Томской области от 26 сентября 2019 г.</w:t>
      </w:r>
      <w:r w:rsidR="00DE4DBE">
        <w:t xml:space="preserve"> </w:t>
      </w:r>
      <w:r w:rsidR="0025268D" w:rsidRPr="00216E41">
        <w:t>№ 339а «Об утверждении государственной программы «Улучшение инвестиционного климата и раз</w:t>
      </w:r>
      <w:r w:rsidR="00C27611">
        <w:t>витие экспорта Томской области»</w:t>
      </w:r>
      <w:r w:rsidR="0025268D" w:rsidRPr="00216E41">
        <w:t xml:space="preserve"> </w:t>
      </w:r>
      <w:r w:rsidR="00C27611">
        <w:t>словами</w:t>
      </w:r>
      <w:r w:rsidR="0025268D" w:rsidRPr="00216E41">
        <w:t xml:space="preserve"> «постановлением Администрации Томской области от 27 сентября 2019</w:t>
      </w:r>
      <w:r w:rsidR="00876387">
        <w:t xml:space="preserve"> г.</w:t>
      </w:r>
      <w:r w:rsidR="0025268D" w:rsidRPr="00216E41">
        <w:t xml:space="preserve"> № 346а «Об утвержд</w:t>
      </w:r>
      <w:r w:rsidR="00C27611">
        <w:t>ении государственной программы «</w:t>
      </w:r>
      <w:r w:rsidR="0025268D" w:rsidRPr="00216E41">
        <w:t>Развитие коммунальной инфраструктуры в Томской</w:t>
      </w:r>
      <w:r w:rsidR="0025268D" w:rsidRPr="0025268D">
        <w:t xml:space="preserve"> области»»</w:t>
      </w:r>
      <w:r w:rsidR="00216E41">
        <w:t>.</w:t>
      </w:r>
    </w:p>
    <w:p w:rsidR="000406C7" w:rsidRDefault="00AF3E91" w:rsidP="000406C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0406C7">
        <w:rPr>
          <w:rFonts w:ascii="Arial" w:hAnsi="Arial" w:cs="Arial"/>
          <w:sz w:val="24"/>
          <w:szCs w:val="24"/>
          <w:lang w:val="ru-RU"/>
        </w:rPr>
        <w:t xml:space="preserve">. Настоящее решение вступает в силу </w:t>
      </w:r>
      <w:proofErr w:type="gramStart"/>
      <w:r w:rsidR="000406C7">
        <w:rPr>
          <w:rFonts w:ascii="Arial" w:hAnsi="Arial" w:cs="Arial"/>
          <w:sz w:val="24"/>
          <w:szCs w:val="24"/>
          <w:lang w:val="ru-RU"/>
        </w:rPr>
        <w:t xml:space="preserve">с </w:t>
      </w:r>
      <w:r w:rsidR="00691133">
        <w:rPr>
          <w:rFonts w:ascii="Arial" w:hAnsi="Arial" w:cs="Arial"/>
          <w:sz w:val="24"/>
          <w:szCs w:val="24"/>
          <w:lang w:val="ru-RU"/>
        </w:rPr>
        <w:t>даты</w:t>
      </w:r>
      <w:proofErr w:type="gramEnd"/>
      <w:r w:rsidR="00691133">
        <w:rPr>
          <w:rFonts w:ascii="Arial" w:hAnsi="Arial" w:cs="Arial"/>
          <w:sz w:val="24"/>
          <w:szCs w:val="24"/>
          <w:lang w:val="ru-RU"/>
        </w:rPr>
        <w:t xml:space="preserve"> официального опубликования</w:t>
      </w:r>
      <w:r w:rsidR="000406C7">
        <w:rPr>
          <w:rFonts w:ascii="Arial" w:hAnsi="Arial" w:cs="Arial"/>
          <w:sz w:val="24"/>
          <w:szCs w:val="24"/>
          <w:lang w:val="ru-RU"/>
        </w:rPr>
        <w:t>.</w:t>
      </w:r>
    </w:p>
    <w:p w:rsidR="000406C7" w:rsidRPr="00EB2A32" w:rsidRDefault="002F3989" w:rsidP="000406C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F3989">
        <w:rPr>
          <w:rFonts w:ascii="Arial" w:hAnsi="Arial" w:cs="Arial"/>
          <w:sz w:val="24"/>
          <w:szCs w:val="24"/>
          <w:lang w:val="ru-RU"/>
        </w:rPr>
        <w:t>3</w:t>
      </w:r>
      <w:r w:rsidR="000406C7">
        <w:rPr>
          <w:rFonts w:ascii="Arial" w:hAnsi="Arial" w:cs="Arial"/>
          <w:sz w:val="24"/>
          <w:szCs w:val="24"/>
          <w:lang w:val="ru-RU"/>
        </w:rPr>
        <w:t xml:space="preserve">. </w:t>
      </w:r>
      <w:r w:rsidR="000406C7" w:rsidRPr="00EB2A32">
        <w:rPr>
          <w:rFonts w:ascii="Arial" w:hAnsi="Arial" w:cs="Arial"/>
          <w:sz w:val="24"/>
          <w:szCs w:val="24"/>
          <w:lang w:val="ru-RU"/>
        </w:rPr>
        <w:t xml:space="preserve">Опубликовать настоящее решение в Ведомостях </w:t>
      </w:r>
      <w:r w:rsidR="000406C7" w:rsidRPr="00EB2A32">
        <w:rPr>
          <w:rFonts w:ascii="Arial" w:hAnsi="Arial" w:cs="Arial"/>
          <w:bCs/>
          <w:sz w:val="24"/>
          <w:szCs w:val="24"/>
          <w:lang w:val="ru-RU"/>
        </w:rPr>
        <w:t>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</w:t>
      </w:r>
      <w:r w:rsidR="000406C7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0406C7" w:rsidRPr="00121769" w:rsidRDefault="000406C7" w:rsidP="000406C7">
      <w:pPr>
        <w:rPr>
          <w:rFonts w:ascii="Arial" w:hAnsi="Arial" w:cs="Arial"/>
          <w:sz w:val="24"/>
          <w:szCs w:val="24"/>
          <w:lang w:val="ru-RU"/>
        </w:rPr>
      </w:pPr>
    </w:p>
    <w:p w:rsidR="000406C7" w:rsidRPr="00121769" w:rsidRDefault="000406C7" w:rsidP="000406C7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695"/>
      </w:tblGrid>
      <w:tr w:rsidR="000406C7" w:rsidRPr="009F7A8C" w:rsidTr="00EA136C">
        <w:trPr>
          <w:trHeight w:val="358"/>
        </w:trPr>
        <w:tc>
          <w:tcPr>
            <w:tcW w:w="4111" w:type="dxa"/>
          </w:tcPr>
          <w:p w:rsidR="000406C7" w:rsidRPr="009F7A8C" w:rsidRDefault="000406C7" w:rsidP="00EA13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Глава района</w:t>
            </w:r>
          </w:p>
        </w:tc>
        <w:tc>
          <w:tcPr>
            <w:tcW w:w="1843" w:type="dxa"/>
          </w:tcPr>
          <w:p w:rsidR="000406C7" w:rsidRPr="009F7A8C" w:rsidRDefault="000406C7" w:rsidP="00EA13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</w:tcPr>
          <w:p w:rsidR="000406C7" w:rsidRPr="009F7A8C" w:rsidRDefault="000406C7" w:rsidP="00EA13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Председатель Думы района</w:t>
            </w:r>
          </w:p>
        </w:tc>
      </w:tr>
      <w:tr w:rsidR="000406C7" w:rsidRPr="009F7A8C" w:rsidTr="00EA136C">
        <w:trPr>
          <w:trHeight w:val="344"/>
        </w:trPr>
        <w:tc>
          <w:tcPr>
            <w:tcW w:w="4111" w:type="dxa"/>
          </w:tcPr>
          <w:p w:rsidR="000406C7" w:rsidRPr="009F7A8C" w:rsidRDefault="000406C7" w:rsidP="00EA13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406C7" w:rsidRPr="009F7A8C" w:rsidRDefault="000406C7" w:rsidP="00AF3E9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________________</w:t>
            </w:r>
            <w:proofErr w:type="spellStart"/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А.</w:t>
            </w:r>
            <w:r w:rsidR="00AF3E9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AF3E91">
              <w:rPr>
                <w:rFonts w:ascii="Arial" w:hAnsi="Arial" w:cs="Arial"/>
                <w:sz w:val="24"/>
                <w:szCs w:val="24"/>
                <w:lang w:val="ru-RU"/>
              </w:rPr>
              <w:t>Агеев</w:t>
            </w:r>
            <w:proofErr w:type="spellEnd"/>
          </w:p>
        </w:tc>
        <w:tc>
          <w:tcPr>
            <w:tcW w:w="1843" w:type="dxa"/>
          </w:tcPr>
          <w:p w:rsidR="000406C7" w:rsidRPr="009F7A8C" w:rsidRDefault="000406C7" w:rsidP="00EA13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406C7" w:rsidRPr="009F7A8C" w:rsidRDefault="000406C7" w:rsidP="00EA13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</w:tcPr>
          <w:p w:rsidR="000406C7" w:rsidRPr="009F7A8C" w:rsidRDefault="000406C7" w:rsidP="00EA136C">
            <w:pPr>
              <w:tabs>
                <w:tab w:val="left" w:pos="916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406C7" w:rsidRPr="009F7A8C" w:rsidRDefault="000406C7" w:rsidP="00AF3E91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______________</w:t>
            </w:r>
            <w:proofErr w:type="spellStart"/>
            <w:r w:rsidR="00AF3E91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AF3E91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3A1953">
              <w:rPr>
                <w:rFonts w:ascii="Arial" w:hAnsi="Arial" w:cs="Arial"/>
                <w:sz w:val="24"/>
                <w:szCs w:val="24"/>
                <w:lang w:val="ru-RU"/>
              </w:rPr>
              <w:t>Тока</w:t>
            </w:r>
            <w:r w:rsidR="00AF3E91">
              <w:rPr>
                <w:rFonts w:ascii="Arial" w:hAnsi="Arial" w:cs="Arial"/>
                <w:sz w:val="24"/>
                <w:szCs w:val="24"/>
                <w:lang w:val="ru-RU"/>
              </w:rPr>
              <w:t>рева</w:t>
            </w:r>
            <w:proofErr w:type="spellEnd"/>
          </w:p>
        </w:tc>
      </w:tr>
    </w:tbl>
    <w:p w:rsidR="000406C7" w:rsidRPr="000330AC" w:rsidRDefault="000406C7" w:rsidP="00691133">
      <w:pPr>
        <w:rPr>
          <w:lang w:val="ru-RU"/>
        </w:rPr>
      </w:pPr>
    </w:p>
    <w:sectPr w:rsidR="000406C7" w:rsidRPr="000330AC" w:rsidSect="00C425DF">
      <w:headerReference w:type="default" r:id="rId9"/>
      <w:footerReference w:type="default" r:id="rId10"/>
      <w:pgSz w:w="11906" w:h="16838"/>
      <w:pgMar w:top="1418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D5" w:rsidRDefault="00953BD5" w:rsidP="00B24D9F">
      <w:r>
        <w:separator/>
      </w:r>
    </w:p>
  </w:endnote>
  <w:endnote w:type="continuationSeparator" w:id="0">
    <w:p w:rsidR="00953BD5" w:rsidRDefault="00953BD5" w:rsidP="00B2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6C" w:rsidRDefault="00EA136C">
    <w:pPr>
      <w:pStyle w:val="af"/>
      <w:jc w:val="center"/>
      <w:rPr>
        <w:lang w:val="ru-RU"/>
      </w:rPr>
    </w:pPr>
  </w:p>
  <w:p w:rsidR="00EA136C" w:rsidRDefault="00EA136C" w:rsidP="00B24D9F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D5" w:rsidRDefault="00953BD5" w:rsidP="00B24D9F">
      <w:r>
        <w:separator/>
      </w:r>
    </w:p>
  </w:footnote>
  <w:footnote w:type="continuationSeparator" w:id="0">
    <w:p w:rsidR="00953BD5" w:rsidRDefault="00953BD5" w:rsidP="00B2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510259"/>
      <w:docPartObj>
        <w:docPartGallery w:val="Page Numbers (Top of Page)"/>
        <w:docPartUnique/>
      </w:docPartObj>
    </w:sdtPr>
    <w:sdtEndPr/>
    <w:sdtContent>
      <w:p w:rsidR="00EA136C" w:rsidRDefault="0082299E">
        <w:pPr>
          <w:pStyle w:val="ad"/>
          <w:jc w:val="center"/>
        </w:pPr>
        <w:r>
          <w:fldChar w:fldCharType="begin"/>
        </w:r>
        <w:r w:rsidR="00F00980">
          <w:instrText>PAGE   \* MERGEFORMAT</w:instrText>
        </w:r>
        <w:r>
          <w:fldChar w:fldCharType="separate"/>
        </w:r>
        <w:r w:rsidR="00876387" w:rsidRPr="00876387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EA136C" w:rsidRDefault="00EA13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902"/>
    <w:multiLevelType w:val="hybridMultilevel"/>
    <w:tmpl w:val="0F56C432"/>
    <w:lvl w:ilvl="0" w:tplc="E1F2B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827D7"/>
    <w:multiLevelType w:val="hybridMultilevel"/>
    <w:tmpl w:val="20BAFE5E"/>
    <w:lvl w:ilvl="0" w:tplc="04C690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6B62025"/>
    <w:multiLevelType w:val="hybridMultilevel"/>
    <w:tmpl w:val="4DC4C840"/>
    <w:lvl w:ilvl="0" w:tplc="86BC73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207DC3"/>
    <w:multiLevelType w:val="multilevel"/>
    <w:tmpl w:val="1C86BF7C"/>
    <w:lvl w:ilvl="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">
    <w:nsid w:val="53942587"/>
    <w:multiLevelType w:val="hybridMultilevel"/>
    <w:tmpl w:val="51BC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AA1"/>
    <w:rsid w:val="00024805"/>
    <w:rsid w:val="000330AC"/>
    <w:rsid w:val="000406C7"/>
    <w:rsid w:val="00044C84"/>
    <w:rsid w:val="00072FA3"/>
    <w:rsid w:val="0008673D"/>
    <w:rsid w:val="000D34FB"/>
    <w:rsid w:val="000E15AF"/>
    <w:rsid w:val="000E23D1"/>
    <w:rsid w:val="00100ED6"/>
    <w:rsid w:val="00120E79"/>
    <w:rsid w:val="00121769"/>
    <w:rsid w:val="001229EA"/>
    <w:rsid w:val="00123224"/>
    <w:rsid w:val="00126E7A"/>
    <w:rsid w:val="0013247A"/>
    <w:rsid w:val="00140FBB"/>
    <w:rsid w:val="001537EB"/>
    <w:rsid w:val="00156D53"/>
    <w:rsid w:val="0016278F"/>
    <w:rsid w:val="001726A1"/>
    <w:rsid w:val="00176848"/>
    <w:rsid w:val="00182620"/>
    <w:rsid w:val="001A1084"/>
    <w:rsid w:val="001C0009"/>
    <w:rsid w:val="001D346C"/>
    <w:rsid w:val="001D62B4"/>
    <w:rsid w:val="001D7A6E"/>
    <w:rsid w:val="001F10F6"/>
    <w:rsid w:val="002128EB"/>
    <w:rsid w:val="00216E41"/>
    <w:rsid w:val="00231ABC"/>
    <w:rsid w:val="00235A5F"/>
    <w:rsid w:val="00245E03"/>
    <w:rsid w:val="00252019"/>
    <w:rsid w:val="0025268D"/>
    <w:rsid w:val="00252D15"/>
    <w:rsid w:val="002560B8"/>
    <w:rsid w:val="002B237C"/>
    <w:rsid w:val="002B74DD"/>
    <w:rsid w:val="002C5A2B"/>
    <w:rsid w:val="002C6C79"/>
    <w:rsid w:val="002F27C6"/>
    <w:rsid w:val="002F3989"/>
    <w:rsid w:val="002F5D38"/>
    <w:rsid w:val="0031354D"/>
    <w:rsid w:val="00327166"/>
    <w:rsid w:val="00330536"/>
    <w:rsid w:val="003415CD"/>
    <w:rsid w:val="003568AB"/>
    <w:rsid w:val="003610C2"/>
    <w:rsid w:val="00364672"/>
    <w:rsid w:val="003760FB"/>
    <w:rsid w:val="003907FC"/>
    <w:rsid w:val="00393F9D"/>
    <w:rsid w:val="00394ABD"/>
    <w:rsid w:val="003A1953"/>
    <w:rsid w:val="003D5BD3"/>
    <w:rsid w:val="003D7834"/>
    <w:rsid w:val="003D7FAC"/>
    <w:rsid w:val="003E57D3"/>
    <w:rsid w:val="00413C13"/>
    <w:rsid w:val="004239A6"/>
    <w:rsid w:val="00424708"/>
    <w:rsid w:val="00465F26"/>
    <w:rsid w:val="00472780"/>
    <w:rsid w:val="00482F49"/>
    <w:rsid w:val="00483870"/>
    <w:rsid w:val="00491FC2"/>
    <w:rsid w:val="004B448F"/>
    <w:rsid w:val="004B59ED"/>
    <w:rsid w:val="004C163F"/>
    <w:rsid w:val="004C1F07"/>
    <w:rsid w:val="0051079E"/>
    <w:rsid w:val="005221C8"/>
    <w:rsid w:val="005228B5"/>
    <w:rsid w:val="00525036"/>
    <w:rsid w:val="00526179"/>
    <w:rsid w:val="00542C33"/>
    <w:rsid w:val="00556470"/>
    <w:rsid w:val="00563C9A"/>
    <w:rsid w:val="0057482A"/>
    <w:rsid w:val="005850FE"/>
    <w:rsid w:val="00585BB3"/>
    <w:rsid w:val="005A4CD8"/>
    <w:rsid w:val="005A5BF8"/>
    <w:rsid w:val="005A5F0C"/>
    <w:rsid w:val="005B053E"/>
    <w:rsid w:val="005B4D54"/>
    <w:rsid w:val="005C0265"/>
    <w:rsid w:val="005D352B"/>
    <w:rsid w:val="005D7F3B"/>
    <w:rsid w:val="005E3020"/>
    <w:rsid w:val="005F1D62"/>
    <w:rsid w:val="006017DE"/>
    <w:rsid w:val="0062407D"/>
    <w:rsid w:val="00642BC3"/>
    <w:rsid w:val="00655516"/>
    <w:rsid w:val="00656090"/>
    <w:rsid w:val="0066169D"/>
    <w:rsid w:val="006743EA"/>
    <w:rsid w:val="006752BF"/>
    <w:rsid w:val="006755EA"/>
    <w:rsid w:val="006872D6"/>
    <w:rsid w:val="00691133"/>
    <w:rsid w:val="006B2E43"/>
    <w:rsid w:val="006B6317"/>
    <w:rsid w:val="006C05A7"/>
    <w:rsid w:val="006C7A1C"/>
    <w:rsid w:val="006E5435"/>
    <w:rsid w:val="006F0287"/>
    <w:rsid w:val="007178E0"/>
    <w:rsid w:val="00721349"/>
    <w:rsid w:val="007272C1"/>
    <w:rsid w:val="0073771F"/>
    <w:rsid w:val="00744B04"/>
    <w:rsid w:val="0075426E"/>
    <w:rsid w:val="00775E60"/>
    <w:rsid w:val="00784454"/>
    <w:rsid w:val="00790C4D"/>
    <w:rsid w:val="007923B4"/>
    <w:rsid w:val="00793D7F"/>
    <w:rsid w:val="0079774B"/>
    <w:rsid w:val="007A6EF7"/>
    <w:rsid w:val="007B1084"/>
    <w:rsid w:val="007B4042"/>
    <w:rsid w:val="007B5665"/>
    <w:rsid w:val="007C2F9C"/>
    <w:rsid w:val="007C60CC"/>
    <w:rsid w:val="007E015C"/>
    <w:rsid w:val="007F30CD"/>
    <w:rsid w:val="007F3189"/>
    <w:rsid w:val="00800FB0"/>
    <w:rsid w:val="00801E2D"/>
    <w:rsid w:val="00806B24"/>
    <w:rsid w:val="00813D63"/>
    <w:rsid w:val="0082299E"/>
    <w:rsid w:val="008246A2"/>
    <w:rsid w:val="00827890"/>
    <w:rsid w:val="00827A5A"/>
    <w:rsid w:val="00831E9C"/>
    <w:rsid w:val="00840E5C"/>
    <w:rsid w:val="00841AFA"/>
    <w:rsid w:val="00842E97"/>
    <w:rsid w:val="00855AA1"/>
    <w:rsid w:val="008569EF"/>
    <w:rsid w:val="00856BB5"/>
    <w:rsid w:val="00876387"/>
    <w:rsid w:val="00877024"/>
    <w:rsid w:val="00894CAF"/>
    <w:rsid w:val="008979DC"/>
    <w:rsid w:val="008A7D22"/>
    <w:rsid w:val="008A7D38"/>
    <w:rsid w:val="008B1095"/>
    <w:rsid w:val="008B48A3"/>
    <w:rsid w:val="008B6B6E"/>
    <w:rsid w:val="008C21EA"/>
    <w:rsid w:val="008C5CF7"/>
    <w:rsid w:val="008C79DD"/>
    <w:rsid w:val="008E23CC"/>
    <w:rsid w:val="008F5BBE"/>
    <w:rsid w:val="00913151"/>
    <w:rsid w:val="009211E7"/>
    <w:rsid w:val="00925607"/>
    <w:rsid w:val="00950EF0"/>
    <w:rsid w:val="00953BD5"/>
    <w:rsid w:val="00961B6A"/>
    <w:rsid w:val="0098417A"/>
    <w:rsid w:val="00984A9C"/>
    <w:rsid w:val="00990E0C"/>
    <w:rsid w:val="00993B24"/>
    <w:rsid w:val="009B5A9D"/>
    <w:rsid w:val="009C46BB"/>
    <w:rsid w:val="009C4807"/>
    <w:rsid w:val="009E42BB"/>
    <w:rsid w:val="009E5254"/>
    <w:rsid w:val="009F7A8C"/>
    <w:rsid w:val="00A02A33"/>
    <w:rsid w:val="00A03415"/>
    <w:rsid w:val="00A36A05"/>
    <w:rsid w:val="00A8211D"/>
    <w:rsid w:val="00A82A03"/>
    <w:rsid w:val="00A94757"/>
    <w:rsid w:val="00A9553F"/>
    <w:rsid w:val="00AB7B21"/>
    <w:rsid w:val="00AC1724"/>
    <w:rsid w:val="00AC7F13"/>
    <w:rsid w:val="00AD07BD"/>
    <w:rsid w:val="00AD72DD"/>
    <w:rsid w:val="00AE01C5"/>
    <w:rsid w:val="00AF2A15"/>
    <w:rsid w:val="00AF3E91"/>
    <w:rsid w:val="00AF7A00"/>
    <w:rsid w:val="00B04A3D"/>
    <w:rsid w:val="00B052D3"/>
    <w:rsid w:val="00B07221"/>
    <w:rsid w:val="00B22393"/>
    <w:rsid w:val="00B23F48"/>
    <w:rsid w:val="00B24D9F"/>
    <w:rsid w:val="00B2651F"/>
    <w:rsid w:val="00B32066"/>
    <w:rsid w:val="00B35723"/>
    <w:rsid w:val="00B40C68"/>
    <w:rsid w:val="00B62D74"/>
    <w:rsid w:val="00B63347"/>
    <w:rsid w:val="00B641BB"/>
    <w:rsid w:val="00B92F39"/>
    <w:rsid w:val="00BA4BCA"/>
    <w:rsid w:val="00BA5665"/>
    <w:rsid w:val="00BC5F02"/>
    <w:rsid w:val="00C12D05"/>
    <w:rsid w:val="00C13111"/>
    <w:rsid w:val="00C15E5F"/>
    <w:rsid w:val="00C171A5"/>
    <w:rsid w:val="00C27611"/>
    <w:rsid w:val="00C34D93"/>
    <w:rsid w:val="00C37077"/>
    <w:rsid w:val="00C425DF"/>
    <w:rsid w:val="00C47650"/>
    <w:rsid w:val="00C547AF"/>
    <w:rsid w:val="00C56AA4"/>
    <w:rsid w:val="00C63EC1"/>
    <w:rsid w:val="00C66A0D"/>
    <w:rsid w:val="00C85175"/>
    <w:rsid w:val="00C8539C"/>
    <w:rsid w:val="00CA28E4"/>
    <w:rsid w:val="00CC1036"/>
    <w:rsid w:val="00CD0922"/>
    <w:rsid w:val="00CD44BC"/>
    <w:rsid w:val="00CE0D60"/>
    <w:rsid w:val="00D06952"/>
    <w:rsid w:val="00D22033"/>
    <w:rsid w:val="00D27DE8"/>
    <w:rsid w:val="00D31F3F"/>
    <w:rsid w:val="00D32DFD"/>
    <w:rsid w:val="00D45067"/>
    <w:rsid w:val="00D6601D"/>
    <w:rsid w:val="00D74CAC"/>
    <w:rsid w:val="00D758A9"/>
    <w:rsid w:val="00D8607F"/>
    <w:rsid w:val="00D92AFC"/>
    <w:rsid w:val="00D959F2"/>
    <w:rsid w:val="00DA3E35"/>
    <w:rsid w:val="00DA455D"/>
    <w:rsid w:val="00DA5E9D"/>
    <w:rsid w:val="00DB57C7"/>
    <w:rsid w:val="00DB78EA"/>
    <w:rsid w:val="00DE26D4"/>
    <w:rsid w:val="00DE4DBE"/>
    <w:rsid w:val="00DF0253"/>
    <w:rsid w:val="00E20C20"/>
    <w:rsid w:val="00E2742B"/>
    <w:rsid w:val="00E33CBC"/>
    <w:rsid w:val="00E51F0A"/>
    <w:rsid w:val="00E61DAB"/>
    <w:rsid w:val="00E81E05"/>
    <w:rsid w:val="00EA136C"/>
    <w:rsid w:val="00EA170D"/>
    <w:rsid w:val="00EB0C9E"/>
    <w:rsid w:val="00EB2A32"/>
    <w:rsid w:val="00EC7173"/>
    <w:rsid w:val="00ED6695"/>
    <w:rsid w:val="00EE5307"/>
    <w:rsid w:val="00F00980"/>
    <w:rsid w:val="00F03DD9"/>
    <w:rsid w:val="00F0581D"/>
    <w:rsid w:val="00F05EFD"/>
    <w:rsid w:val="00F06E99"/>
    <w:rsid w:val="00F32BE5"/>
    <w:rsid w:val="00F464A8"/>
    <w:rsid w:val="00F4754D"/>
    <w:rsid w:val="00F5135A"/>
    <w:rsid w:val="00F631E9"/>
    <w:rsid w:val="00F72162"/>
    <w:rsid w:val="00F72FF1"/>
    <w:rsid w:val="00F95582"/>
    <w:rsid w:val="00F96314"/>
    <w:rsid w:val="00FA3C81"/>
    <w:rsid w:val="00FB544D"/>
    <w:rsid w:val="00FC5305"/>
    <w:rsid w:val="00FD00AA"/>
    <w:rsid w:val="00FE3532"/>
    <w:rsid w:val="00FF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9C"/>
    <w:rPr>
      <w:lang w:val="en-US"/>
    </w:rPr>
  </w:style>
  <w:style w:type="paragraph" w:styleId="1">
    <w:name w:val="heading 1"/>
    <w:basedOn w:val="a"/>
    <w:next w:val="a"/>
    <w:link w:val="10"/>
    <w:qFormat/>
    <w:rsid w:val="007C2F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7C2F9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C2F9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7C2F9C"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rsid w:val="007C2F9C"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rsid w:val="007C2F9C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7C2F9C"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rsid w:val="007C2F9C"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C2F9C"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rsid w:val="007C2F9C"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rsid w:val="007C2F9C"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rsid w:val="007C2F9C"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rsid w:val="007C2F9C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rsid w:val="007C2F9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semiHidden/>
    <w:rsid w:val="007C2F9C"/>
    <w:pPr>
      <w:ind w:firstLine="720"/>
      <w:jc w:val="both"/>
    </w:pPr>
    <w:rPr>
      <w:rFonts w:ascii="Arial" w:hAnsi="Arial" w:cs="Arial"/>
      <w:sz w:val="24"/>
      <w:lang w:val="ru-RU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1">
    <w:name w:val="Body Text 2"/>
    <w:basedOn w:val="a"/>
    <w:link w:val="22"/>
    <w:rsid w:val="00B24D9F"/>
    <w:pPr>
      <w:spacing w:after="120" w:line="480" w:lineRule="auto"/>
    </w:pPr>
  </w:style>
  <w:style w:type="character" w:customStyle="1" w:styleId="22">
    <w:name w:val="Основной текст 2 Знак"/>
    <w:link w:val="21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paragraph" w:styleId="af1">
    <w:name w:val="List Paragraph"/>
    <w:basedOn w:val="a"/>
    <w:uiPriority w:val="34"/>
    <w:qFormat/>
    <w:rsid w:val="000330AC"/>
    <w:pPr>
      <w:ind w:left="720"/>
      <w:contextualSpacing/>
    </w:pPr>
  </w:style>
  <w:style w:type="character" w:customStyle="1" w:styleId="af2">
    <w:name w:val="Цветовое выделение"/>
    <w:uiPriority w:val="99"/>
    <w:rsid w:val="000330AC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0330AC"/>
    <w:rPr>
      <w:b/>
      <w:bCs/>
      <w:color w:val="106BBE"/>
    </w:rPr>
  </w:style>
  <w:style w:type="character" w:styleId="af4">
    <w:name w:val="Placeholder Text"/>
    <w:basedOn w:val="a0"/>
    <w:uiPriority w:val="99"/>
    <w:semiHidden/>
    <w:rsid w:val="00525036"/>
    <w:rPr>
      <w:color w:val="808080"/>
    </w:rPr>
  </w:style>
  <w:style w:type="paragraph" w:customStyle="1" w:styleId="af5">
    <w:name w:val="Прижатый влево"/>
    <w:basedOn w:val="a"/>
    <w:next w:val="a"/>
    <w:uiPriority w:val="99"/>
    <w:rsid w:val="007A6EF7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character" w:customStyle="1" w:styleId="af6">
    <w:name w:val="Добавленный текст"/>
    <w:uiPriority w:val="99"/>
    <w:rsid w:val="007542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Dolgov</dc:creator>
  <cp:lastModifiedBy>Алёшина Галина Борисовна</cp:lastModifiedBy>
  <cp:revision>27</cp:revision>
  <cp:lastPrinted>2025-02-12T03:10:00Z</cp:lastPrinted>
  <dcterms:created xsi:type="dcterms:W3CDTF">2023-12-07T02:08:00Z</dcterms:created>
  <dcterms:modified xsi:type="dcterms:W3CDTF">2025-02-24T02:51:00Z</dcterms:modified>
</cp:coreProperties>
</file>