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Default Extension="png" ContentType="image/png"/>
  <Default Extension="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27" w:rsidRDefault="00962A27">
      <w:pPr>
        <w:pStyle w:val="2"/>
        <w:jc w:val="center"/>
        <w:rPr>
          <w:b w:val="0"/>
          <w:bCs w:val="0"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Колпашевского района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Управление финансов и экономической политики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623B6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19275" cy="1809750"/>
            <wp:effectExtent l="19050" t="0" r="9525" b="0"/>
            <wp:docPr id="13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АНАЛИЗ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СОЦИАЛЬНО-ЭКОНОМИЧЕСКОГО РАЗВИТИЯ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КОЛПАШЕВСКОГО РАЙОНА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ЗА  </w:t>
      </w:r>
      <w:r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9F73C6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32"/>
        </w:rPr>
        <w:t xml:space="preserve"> год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Колпашево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9F73C6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62A27" w:rsidRDefault="00962A27">
      <w:pPr>
        <w:jc w:val="center"/>
        <w:rPr>
          <w:b/>
          <w:bCs/>
          <w:sz w:val="28"/>
          <w:szCs w:val="28"/>
        </w:rPr>
        <w:sectPr w:rsidR="00962A27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  <w:titlePg/>
        </w:sectPr>
      </w:pPr>
    </w:p>
    <w:p w:rsidR="00962A27" w:rsidRDefault="00962A27">
      <w:pPr>
        <w:jc w:val="center"/>
        <w:rPr>
          <w:b/>
          <w:bCs/>
          <w:sz w:val="28"/>
          <w:szCs w:val="28"/>
        </w:rPr>
      </w:pPr>
    </w:p>
    <w:p w:rsidR="009F73C6" w:rsidRDefault="00962A27" w:rsidP="009F7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73C6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598" w:type="dxa"/>
        <w:tblLook w:val="0000"/>
      </w:tblPr>
      <w:tblGrid>
        <w:gridCol w:w="9674"/>
        <w:gridCol w:w="924"/>
      </w:tblGrid>
      <w:tr w:rsid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F73C6">
            <w:pPr>
              <w:rPr>
                <w:sz w:val="28"/>
                <w:szCs w:val="28"/>
              </w:rPr>
            </w:pPr>
            <w:hyperlink w:anchor="Основные_тенденции" w:history="1">
              <w:r w:rsidR="009F73C6">
                <w:rPr>
                  <w:rStyle w:val="a5"/>
                  <w:sz w:val="28"/>
                  <w:szCs w:val="28"/>
                </w:rPr>
                <w:t>1.</w:t>
              </w:r>
            </w:hyperlink>
            <w:r w:rsidR="009F73C6">
              <w:rPr>
                <w:sz w:val="28"/>
                <w:szCs w:val="28"/>
              </w:rPr>
              <w:t xml:space="preserve"> Основные  тенденции социально-экономического развития Колпашевского района на 1 января 2012 года………………………………………………………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2A2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F73C6" w:rsidRPr="0020638A" w:rsidRDefault="009F73C6" w:rsidP="00962A27">
            <w:pPr>
              <w:jc w:val="center"/>
              <w:rPr>
                <w:sz w:val="28"/>
                <w:szCs w:val="28"/>
              </w:rPr>
            </w:pPr>
            <w:r w:rsidRPr="0020638A">
              <w:rPr>
                <w:sz w:val="28"/>
                <w:szCs w:val="28"/>
              </w:rPr>
              <w:t>3-8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Демография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2.</w:t>
              </w:r>
            </w:hyperlink>
            <w:r w:rsidR="009F73C6">
              <w:rPr>
                <w:sz w:val="28"/>
                <w:szCs w:val="28"/>
              </w:rPr>
              <w:t xml:space="preserve"> Демографическая ситуация……………………………………………………...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9F73C6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9-1</w:t>
            </w:r>
            <w:r w:rsidR="000F5222" w:rsidRPr="000F5222"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Занятость" w:history="1">
              <w:r w:rsidR="009F73C6" w:rsidRPr="00C02DCF">
                <w:rPr>
                  <w:rStyle w:val="a5"/>
                  <w:sz w:val="28"/>
                  <w:szCs w:val="28"/>
                </w:rPr>
                <w:t>3.</w:t>
              </w:r>
            </w:hyperlink>
            <w:r w:rsidR="009F73C6">
              <w:rPr>
                <w:sz w:val="28"/>
                <w:szCs w:val="28"/>
              </w:rPr>
              <w:t xml:space="preserve"> Занятость в Колпашевском районе …………………………………………….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0F5222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11</w:t>
            </w:r>
            <w:r w:rsidR="009F73C6" w:rsidRPr="000F5222">
              <w:rPr>
                <w:sz w:val="28"/>
                <w:szCs w:val="28"/>
              </w:rPr>
              <w:t>-1</w:t>
            </w:r>
            <w:r w:rsidRPr="000F5222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Предприятия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4.</w:t>
              </w:r>
            </w:hyperlink>
            <w:r w:rsidR="009F73C6">
              <w:rPr>
                <w:sz w:val="28"/>
                <w:szCs w:val="28"/>
              </w:rPr>
              <w:t xml:space="preserve"> Предприятия и организации Колпашевского района………………………….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0F5222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15</w:t>
            </w:r>
            <w:r w:rsidR="009F73C6" w:rsidRPr="000F5222">
              <w:rPr>
                <w:sz w:val="28"/>
                <w:szCs w:val="28"/>
              </w:rPr>
              <w:t>-1</w:t>
            </w:r>
            <w:r w:rsidRPr="000F5222">
              <w:rPr>
                <w:sz w:val="28"/>
                <w:szCs w:val="28"/>
              </w:rPr>
              <w:t>6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5.Оборот организаций……………………………………………………………...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0F5222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17</w:t>
            </w:r>
            <w:r w:rsidR="009F73C6" w:rsidRPr="000F5222">
              <w:rPr>
                <w:sz w:val="28"/>
                <w:szCs w:val="28"/>
              </w:rPr>
              <w:t>-1</w:t>
            </w:r>
            <w:r w:rsidRPr="000F5222">
              <w:rPr>
                <w:sz w:val="28"/>
                <w:szCs w:val="28"/>
              </w:rPr>
              <w:t>7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Производство товаров, работ и услуг…………………………………………..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9F73C6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1</w:t>
            </w:r>
            <w:r w:rsidR="000F5222" w:rsidRPr="000F5222">
              <w:rPr>
                <w:sz w:val="28"/>
                <w:szCs w:val="28"/>
              </w:rPr>
              <w:t>8</w:t>
            </w:r>
            <w:r w:rsidRPr="000F5222">
              <w:rPr>
                <w:sz w:val="28"/>
                <w:szCs w:val="28"/>
              </w:rPr>
              <w:t>-2</w:t>
            </w:r>
            <w:r w:rsidR="000F5222" w:rsidRPr="000F5222">
              <w:rPr>
                <w:sz w:val="28"/>
                <w:szCs w:val="28"/>
              </w:rPr>
              <w:t>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6.1.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крупных и средних предприятий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9F73C6" w:rsidP="00442534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1</w:t>
            </w:r>
            <w:r w:rsidR="000F5222" w:rsidRPr="000F5222">
              <w:rPr>
                <w:sz w:val="28"/>
                <w:szCs w:val="28"/>
              </w:rPr>
              <w:t>8</w:t>
            </w:r>
            <w:r w:rsidRPr="000F5222">
              <w:rPr>
                <w:sz w:val="28"/>
                <w:szCs w:val="28"/>
              </w:rPr>
              <w:t>-2</w:t>
            </w:r>
            <w:r w:rsidR="00442534"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малых" w:history="1">
              <w:r>
                <w:rPr>
                  <w:rStyle w:val="a5"/>
                  <w:color w:val="auto"/>
                  <w:sz w:val="28"/>
                  <w:szCs w:val="28"/>
                </w:rPr>
                <w:t>6.2.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малых предприятий………………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9F73C6" w:rsidP="00442534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2</w:t>
            </w:r>
            <w:r w:rsidR="00442534">
              <w:rPr>
                <w:sz w:val="28"/>
                <w:szCs w:val="28"/>
              </w:rPr>
              <w:t>0</w:t>
            </w:r>
            <w:r w:rsidRPr="000F5222">
              <w:rPr>
                <w:sz w:val="28"/>
                <w:szCs w:val="28"/>
              </w:rPr>
              <w:t>-22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Лесозаготовки" w:history="1">
              <w:r>
                <w:rPr>
                  <w:rStyle w:val="a5"/>
                  <w:color w:val="auto"/>
                  <w:sz w:val="28"/>
                  <w:szCs w:val="28"/>
                </w:rPr>
                <w:t>6.3.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по полному кругу предприятий и организаций района………………………………………………………………...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0F5222" w:rsidRDefault="009F73C6" w:rsidP="00442534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2</w:t>
            </w:r>
            <w:r w:rsidR="00442534">
              <w:rPr>
                <w:sz w:val="28"/>
                <w:szCs w:val="28"/>
              </w:rPr>
              <w:t>2</w:t>
            </w:r>
            <w:r w:rsidRPr="000F5222">
              <w:rPr>
                <w:sz w:val="28"/>
                <w:szCs w:val="28"/>
              </w:rPr>
              <w:t>-2</w:t>
            </w:r>
            <w:r w:rsidR="00442534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2A27">
            <w:pPr>
              <w:pStyle w:val="11"/>
              <w:jc w:val="left"/>
              <w:rPr>
                <w:color w:val="auto"/>
              </w:rPr>
            </w:pPr>
            <w:r w:rsidRPr="009F73C6">
              <w:rPr>
                <w:color w:val="auto"/>
              </w:rPr>
              <w:t xml:space="preserve">   </w:t>
            </w:r>
            <w:hyperlink w:anchor="платные_услуги" w:history="1">
              <w:r w:rsidRPr="009F73C6">
                <w:rPr>
                  <w:color w:val="auto"/>
                </w:rPr>
                <w:t xml:space="preserve"> 6.4.</w:t>
              </w:r>
            </w:hyperlink>
            <w:r w:rsidRPr="009F73C6">
              <w:rPr>
                <w:color w:val="auto"/>
              </w:rPr>
              <w:t xml:space="preserve"> Платные услуги……………………………………………………………...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0F5222" w:rsidP="00442534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2</w:t>
            </w:r>
            <w:r w:rsidR="00442534">
              <w:rPr>
                <w:sz w:val="28"/>
                <w:szCs w:val="28"/>
              </w:rPr>
              <w:t>4</w:t>
            </w:r>
            <w:r w:rsidR="009F73C6" w:rsidRPr="000F5222">
              <w:rPr>
                <w:sz w:val="28"/>
                <w:szCs w:val="28"/>
              </w:rPr>
              <w:t>-2</w:t>
            </w:r>
            <w:r w:rsidR="00442534">
              <w:rPr>
                <w:sz w:val="28"/>
                <w:szCs w:val="28"/>
              </w:rPr>
              <w:t>5</w:t>
            </w:r>
          </w:p>
        </w:tc>
      </w:tr>
      <w:tr w:rsidR="000F5222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0F5222" w:rsidRPr="009F73C6" w:rsidRDefault="000F5222" w:rsidP="00962A27">
            <w:pPr>
              <w:pStyle w:val="11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6.5. Сельское хозяйство………………………………………………………….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F5222" w:rsidRPr="000F5222" w:rsidRDefault="000F5222" w:rsidP="00442534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2</w:t>
            </w:r>
            <w:r w:rsidR="00442534">
              <w:rPr>
                <w:sz w:val="28"/>
                <w:szCs w:val="28"/>
              </w:rPr>
              <w:t>5</w:t>
            </w:r>
            <w:r w:rsidRPr="000F5222">
              <w:rPr>
                <w:sz w:val="28"/>
                <w:szCs w:val="28"/>
              </w:rPr>
              <w:t>-27</w:t>
            </w:r>
          </w:p>
        </w:tc>
      </w:tr>
      <w:tr w:rsidR="000F5222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0F5222" w:rsidRDefault="000F5222" w:rsidP="00962A27">
            <w:pPr>
              <w:pStyle w:val="11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6.6. Лесозаготовка и переработка леса…………………………………………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F5222" w:rsidRPr="000F5222" w:rsidRDefault="000F5222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27-28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Торговля и общественное питание……………………………………………..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9F73C6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2</w:t>
            </w:r>
            <w:r w:rsidR="000F5222" w:rsidRPr="000F5222">
              <w:rPr>
                <w:sz w:val="28"/>
                <w:szCs w:val="28"/>
              </w:rPr>
              <w:t>9</w:t>
            </w:r>
            <w:r w:rsidRPr="000F5222">
              <w:rPr>
                <w:sz w:val="28"/>
                <w:szCs w:val="28"/>
              </w:rPr>
              <w:t>-3</w:t>
            </w:r>
            <w:r w:rsidR="000F5222" w:rsidRPr="000F5222">
              <w:rPr>
                <w:sz w:val="28"/>
                <w:szCs w:val="28"/>
              </w:rPr>
              <w:t>1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7.1.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крупных и средних предприятий…..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9F73C6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2</w:t>
            </w:r>
            <w:r w:rsidR="000F5222" w:rsidRPr="000F5222">
              <w:rPr>
                <w:sz w:val="28"/>
                <w:szCs w:val="28"/>
              </w:rPr>
              <w:t>9-30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малых" w:history="1">
              <w:r>
                <w:rPr>
                  <w:rStyle w:val="a5"/>
                  <w:color w:val="auto"/>
                  <w:sz w:val="28"/>
                  <w:szCs w:val="28"/>
                </w:rPr>
                <w:t>7.2.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малых предприятий…………………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F5222" w:rsidRDefault="000F5222" w:rsidP="000F5222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30</w:t>
            </w:r>
            <w:r w:rsidR="009F73C6" w:rsidRPr="000F5222">
              <w:rPr>
                <w:sz w:val="28"/>
                <w:szCs w:val="28"/>
              </w:rPr>
              <w:t>-</w:t>
            </w:r>
            <w:r w:rsidRPr="000F5222">
              <w:rPr>
                <w:sz w:val="28"/>
                <w:szCs w:val="28"/>
              </w:rPr>
              <w:t>30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варооборот_всего" w:history="1">
              <w:r>
                <w:rPr>
                  <w:rStyle w:val="a5"/>
                  <w:color w:val="auto"/>
                  <w:sz w:val="28"/>
                  <w:szCs w:val="28"/>
                </w:rPr>
                <w:t>7.3.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по полному кругу предприятий и организаций района………………………………………………………………....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05A81" w:rsidRDefault="00105A81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0F5222" w:rsidRDefault="000F5222" w:rsidP="00962A27">
            <w:pPr>
              <w:jc w:val="center"/>
              <w:rPr>
                <w:sz w:val="28"/>
                <w:szCs w:val="28"/>
              </w:rPr>
            </w:pPr>
            <w:r w:rsidRPr="000F5222">
              <w:rPr>
                <w:sz w:val="28"/>
                <w:szCs w:val="28"/>
              </w:rPr>
              <w:t>31-31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Транспорт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8</w:t>
              </w:r>
            </w:hyperlink>
            <w:r w:rsidR="009F73C6">
              <w:rPr>
                <w:sz w:val="28"/>
                <w:szCs w:val="28"/>
              </w:rPr>
              <w:t xml:space="preserve"> Транспорт………………………………………………………………………….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05A81" w:rsidRDefault="009F73C6" w:rsidP="00105A81">
            <w:pPr>
              <w:jc w:val="center"/>
              <w:rPr>
                <w:sz w:val="28"/>
                <w:szCs w:val="28"/>
              </w:rPr>
            </w:pPr>
            <w:r w:rsidRPr="00105A81">
              <w:rPr>
                <w:sz w:val="28"/>
                <w:szCs w:val="28"/>
              </w:rPr>
              <w:t>3</w:t>
            </w:r>
            <w:r w:rsidR="00105A81" w:rsidRPr="00105A81">
              <w:rPr>
                <w:sz w:val="28"/>
                <w:szCs w:val="28"/>
              </w:rPr>
              <w:t>2</w:t>
            </w:r>
            <w:r w:rsidRPr="00105A81">
              <w:rPr>
                <w:sz w:val="28"/>
                <w:szCs w:val="28"/>
              </w:rPr>
              <w:t>-3</w:t>
            </w:r>
            <w:r w:rsidR="00105A81" w:rsidRPr="00105A81">
              <w:rPr>
                <w:sz w:val="28"/>
                <w:szCs w:val="28"/>
              </w:rPr>
              <w:t>3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Средние_цены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9.</w:t>
              </w:r>
            </w:hyperlink>
            <w:r w:rsidR="009F73C6">
              <w:rPr>
                <w:sz w:val="28"/>
                <w:szCs w:val="28"/>
              </w:rPr>
              <w:t xml:space="preserve"> Средние цены на товары и услуги………………………………………………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05A81" w:rsidRDefault="009F73C6" w:rsidP="00105A81">
            <w:pPr>
              <w:jc w:val="center"/>
              <w:rPr>
                <w:sz w:val="28"/>
                <w:szCs w:val="28"/>
              </w:rPr>
            </w:pPr>
            <w:r w:rsidRPr="00105A81">
              <w:rPr>
                <w:sz w:val="28"/>
                <w:szCs w:val="28"/>
              </w:rPr>
              <w:t>3</w:t>
            </w:r>
            <w:r w:rsidR="00105A81" w:rsidRPr="00105A81">
              <w:rPr>
                <w:sz w:val="28"/>
                <w:szCs w:val="28"/>
              </w:rPr>
              <w:t>4</w:t>
            </w:r>
            <w:r w:rsidRPr="00105A81">
              <w:rPr>
                <w:sz w:val="28"/>
                <w:szCs w:val="28"/>
              </w:rPr>
              <w:t>-3</w:t>
            </w:r>
            <w:r w:rsidR="00105A81" w:rsidRPr="00105A81">
              <w:rPr>
                <w:sz w:val="28"/>
                <w:szCs w:val="28"/>
              </w:rPr>
              <w:t>5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Финансы_организаций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10.</w:t>
              </w:r>
            </w:hyperlink>
            <w:r w:rsidR="009F73C6">
              <w:rPr>
                <w:sz w:val="28"/>
                <w:szCs w:val="28"/>
              </w:rPr>
              <w:t xml:space="preserve"> Финансы организаций………………………………………………………….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05A81" w:rsidRDefault="009F73C6" w:rsidP="00105A81">
            <w:pPr>
              <w:jc w:val="center"/>
              <w:rPr>
                <w:sz w:val="28"/>
                <w:szCs w:val="28"/>
              </w:rPr>
            </w:pPr>
            <w:r w:rsidRPr="00105A81">
              <w:rPr>
                <w:sz w:val="28"/>
                <w:szCs w:val="28"/>
              </w:rPr>
              <w:t>3</w:t>
            </w:r>
            <w:r w:rsidR="00105A81" w:rsidRPr="00105A81">
              <w:rPr>
                <w:sz w:val="28"/>
                <w:szCs w:val="28"/>
              </w:rPr>
              <w:t>6</w:t>
            </w:r>
            <w:r w:rsidRPr="00105A81">
              <w:rPr>
                <w:sz w:val="28"/>
                <w:szCs w:val="28"/>
              </w:rPr>
              <w:t>-3</w:t>
            </w:r>
            <w:r w:rsidR="00105A81" w:rsidRPr="00105A81">
              <w:rPr>
                <w:sz w:val="28"/>
                <w:szCs w:val="28"/>
              </w:rPr>
              <w:t>7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Численность_ФОТ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11.</w:t>
              </w:r>
            </w:hyperlink>
            <w:r w:rsidR="009F73C6">
              <w:rPr>
                <w:sz w:val="28"/>
                <w:szCs w:val="28"/>
              </w:rPr>
              <w:t xml:space="preserve"> Среднесписочная численность работников и фонд оплаты труда (ФОТ)…...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05A81" w:rsidRDefault="009F73C6" w:rsidP="009E3443">
            <w:pPr>
              <w:jc w:val="center"/>
              <w:rPr>
                <w:sz w:val="28"/>
                <w:szCs w:val="28"/>
              </w:rPr>
            </w:pPr>
            <w:r w:rsidRPr="00105A81">
              <w:rPr>
                <w:sz w:val="28"/>
                <w:szCs w:val="28"/>
              </w:rPr>
              <w:t>3</w:t>
            </w:r>
            <w:r w:rsidR="00105A81" w:rsidRPr="00105A81">
              <w:rPr>
                <w:sz w:val="28"/>
                <w:szCs w:val="28"/>
              </w:rPr>
              <w:t>8</w:t>
            </w:r>
            <w:r w:rsidRPr="00105A81">
              <w:rPr>
                <w:sz w:val="28"/>
                <w:szCs w:val="28"/>
              </w:rPr>
              <w:t>-4</w:t>
            </w:r>
            <w:r w:rsidR="009E3443">
              <w:rPr>
                <w:sz w:val="28"/>
                <w:szCs w:val="28"/>
              </w:rPr>
              <w:t>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2A27">
            <w:pPr>
              <w:pStyle w:val="11"/>
              <w:jc w:val="left"/>
              <w:rPr>
                <w:color w:val="auto"/>
              </w:rPr>
            </w:pPr>
            <w:r w:rsidRPr="009F73C6">
              <w:rPr>
                <w:color w:val="auto"/>
              </w:rPr>
              <w:t xml:space="preserve">   11.1. Среднесписочная численность работников и ФОТ крупных и средних предприятий………………………………………………………………………….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05A81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105A81" w:rsidRDefault="009F73C6" w:rsidP="00105A81">
            <w:pPr>
              <w:jc w:val="center"/>
              <w:rPr>
                <w:sz w:val="28"/>
                <w:szCs w:val="28"/>
              </w:rPr>
            </w:pPr>
            <w:r w:rsidRPr="00105A81">
              <w:rPr>
                <w:sz w:val="28"/>
                <w:szCs w:val="28"/>
              </w:rPr>
              <w:t>3</w:t>
            </w:r>
            <w:r w:rsidR="00105A81" w:rsidRPr="00105A81">
              <w:rPr>
                <w:sz w:val="28"/>
                <w:szCs w:val="28"/>
              </w:rPr>
              <w:t>8</w:t>
            </w:r>
            <w:r w:rsidRPr="00105A81">
              <w:rPr>
                <w:sz w:val="28"/>
                <w:szCs w:val="28"/>
              </w:rPr>
              <w:t>-39</w:t>
            </w:r>
          </w:p>
        </w:tc>
      </w:tr>
      <w:tr w:rsidR="009F73C6" w:rsidRPr="009F73C6" w:rsidTr="008776F4">
        <w:trPr>
          <w:trHeight w:val="251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11.2. Среднесписочная численность работников и ФОТ работников малых</w:t>
            </w:r>
          </w:p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предприятий…………………………………………………………………………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05A81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105A81" w:rsidRDefault="00442534" w:rsidP="0010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F73C6" w:rsidRPr="00105A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39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2A27">
            <w:pPr>
              <w:pStyle w:val="11"/>
              <w:jc w:val="left"/>
              <w:rPr>
                <w:color w:val="auto"/>
              </w:rPr>
            </w:pPr>
            <w:r w:rsidRPr="009F73C6">
              <w:rPr>
                <w:color w:val="auto"/>
              </w:rPr>
              <w:t xml:space="preserve">   11.3. Среднесписочная численность и ФОТ по полному кругу предприятий и организаций района………………………………………………………………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05A81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105A81" w:rsidRDefault="009F73C6" w:rsidP="009E3443">
            <w:pPr>
              <w:jc w:val="center"/>
              <w:rPr>
                <w:sz w:val="28"/>
                <w:szCs w:val="28"/>
              </w:rPr>
            </w:pPr>
            <w:r w:rsidRPr="00105A81">
              <w:rPr>
                <w:sz w:val="28"/>
                <w:szCs w:val="28"/>
              </w:rPr>
              <w:t>4</w:t>
            </w:r>
            <w:r w:rsidR="00442534">
              <w:rPr>
                <w:sz w:val="28"/>
                <w:szCs w:val="28"/>
              </w:rPr>
              <w:t>0</w:t>
            </w:r>
            <w:r w:rsidRPr="00105A81">
              <w:rPr>
                <w:sz w:val="28"/>
                <w:szCs w:val="28"/>
              </w:rPr>
              <w:t>-4</w:t>
            </w:r>
            <w:r w:rsidR="009E3443">
              <w:rPr>
                <w:sz w:val="28"/>
                <w:szCs w:val="28"/>
              </w:rPr>
              <w:t>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зарплата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12.</w:t>
              </w:r>
            </w:hyperlink>
            <w:r w:rsidR="009F73C6">
              <w:rPr>
                <w:sz w:val="28"/>
                <w:szCs w:val="28"/>
              </w:rPr>
              <w:t xml:space="preserve"> Среднемесячная заработная плата…………………………………………….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9F73C6" w:rsidP="00390E6C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390E6C">
              <w:rPr>
                <w:sz w:val="28"/>
                <w:szCs w:val="28"/>
              </w:rPr>
              <w:t>2</w:t>
            </w:r>
            <w:r w:rsidRPr="00756B22">
              <w:rPr>
                <w:sz w:val="28"/>
                <w:szCs w:val="28"/>
              </w:rPr>
              <w:t>-4</w:t>
            </w:r>
            <w:r w:rsidR="00A67528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12.1.Среднемесячная заработная плата работников крупных и средних организаций………………………………………………………………………….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756B22" w:rsidRDefault="009F73C6" w:rsidP="00390E6C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390E6C">
              <w:rPr>
                <w:sz w:val="28"/>
                <w:szCs w:val="28"/>
              </w:rPr>
              <w:t>2</w:t>
            </w:r>
            <w:r w:rsidRPr="00756B22">
              <w:rPr>
                <w:sz w:val="28"/>
                <w:szCs w:val="28"/>
              </w:rPr>
              <w:t>-4</w:t>
            </w:r>
            <w:r w:rsidR="00390E6C">
              <w:rPr>
                <w:sz w:val="28"/>
                <w:szCs w:val="28"/>
              </w:rPr>
              <w:t>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12.2. Сведения о просроченной заработной плате……………………………...             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756B22" w:rsidP="00390E6C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390E6C">
              <w:rPr>
                <w:sz w:val="28"/>
                <w:szCs w:val="28"/>
              </w:rPr>
              <w:t>2</w:t>
            </w:r>
            <w:r w:rsidR="009F73C6" w:rsidRPr="00756B22">
              <w:rPr>
                <w:sz w:val="28"/>
                <w:szCs w:val="28"/>
              </w:rPr>
              <w:t>-4</w:t>
            </w:r>
            <w:r w:rsidR="00390E6C">
              <w:rPr>
                <w:sz w:val="28"/>
                <w:szCs w:val="28"/>
              </w:rPr>
              <w:t>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12.3. Среднемесячная заработная плата работников малых предприятий……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9F73C6" w:rsidP="00390E6C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390E6C">
              <w:rPr>
                <w:sz w:val="28"/>
                <w:szCs w:val="28"/>
              </w:rPr>
              <w:t>2</w:t>
            </w:r>
            <w:r w:rsidRPr="00756B22">
              <w:rPr>
                <w:sz w:val="28"/>
                <w:szCs w:val="28"/>
              </w:rPr>
              <w:t>-4</w:t>
            </w:r>
            <w:r w:rsidR="00A67528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12.4. Среднемесячная заработная плата работников по полному кругу предприятий и организаций района………………………………………………..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756B22" w:rsidRDefault="009F73C6" w:rsidP="006232EF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6232EF">
              <w:rPr>
                <w:sz w:val="28"/>
                <w:szCs w:val="28"/>
              </w:rPr>
              <w:t>5</w:t>
            </w:r>
            <w:r w:rsidRPr="00756B22">
              <w:rPr>
                <w:sz w:val="28"/>
                <w:szCs w:val="28"/>
              </w:rPr>
              <w:t>-4</w:t>
            </w:r>
            <w:r w:rsidR="006232EF">
              <w:rPr>
                <w:sz w:val="28"/>
                <w:szCs w:val="28"/>
              </w:rPr>
              <w:t>8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Инвестиции………………………………………………………………………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9F73C6" w:rsidP="006232EF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6232EF">
              <w:rPr>
                <w:sz w:val="28"/>
                <w:szCs w:val="28"/>
              </w:rPr>
              <w:t>5</w:t>
            </w:r>
            <w:r w:rsidRPr="00756B22">
              <w:rPr>
                <w:sz w:val="28"/>
                <w:szCs w:val="28"/>
              </w:rPr>
              <w:t>-</w:t>
            </w:r>
            <w:r w:rsidR="00A67528">
              <w:rPr>
                <w:sz w:val="28"/>
                <w:szCs w:val="28"/>
              </w:rPr>
              <w:t>4</w:t>
            </w:r>
            <w:r w:rsidR="006232EF">
              <w:rPr>
                <w:sz w:val="28"/>
                <w:szCs w:val="28"/>
              </w:rPr>
              <w:t>8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Инвестиции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13.1.</w:t>
              </w:r>
            </w:hyperlink>
            <w:r>
              <w:rPr>
                <w:sz w:val="28"/>
                <w:szCs w:val="28"/>
              </w:rPr>
              <w:t xml:space="preserve"> Инвестиции крупных и средних предприятий……………………….…..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9F73C6" w:rsidP="006232EF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6232EF">
              <w:rPr>
                <w:sz w:val="28"/>
                <w:szCs w:val="28"/>
              </w:rPr>
              <w:t>5</w:t>
            </w:r>
            <w:r w:rsidRPr="00756B22">
              <w:rPr>
                <w:sz w:val="28"/>
                <w:szCs w:val="28"/>
              </w:rPr>
              <w:t>-4</w:t>
            </w:r>
            <w:r w:rsidR="006232EF">
              <w:rPr>
                <w:sz w:val="28"/>
                <w:szCs w:val="28"/>
              </w:rPr>
              <w:t>7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Инвестиции_малых" w:history="1">
              <w:r>
                <w:rPr>
                  <w:rStyle w:val="a5"/>
                  <w:color w:val="auto"/>
                  <w:sz w:val="28"/>
                  <w:szCs w:val="28"/>
                </w:rPr>
                <w:t>13.2.</w:t>
              </w:r>
            </w:hyperlink>
            <w:r>
              <w:rPr>
                <w:sz w:val="28"/>
                <w:szCs w:val="28"/>
              </w:rPr>
              <w:t xml:space="preserve"> Инвестиции малых предприятий………………………………………….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756B22" w:rsidP="006232EF">
            <w:pPr>
              <w:jc w:val="center"/>
              <w:rPr>
                <w:sz w:val="28"/>
                <w:szCs w:val="28"/>
              </w:rPr>
            </w:pPr>
            <w:r w:rsidRPr="00756B22">
              <w:rPr>
                <w:sz w:val="28"/>
                <w:szCs w:val="28"/>
              </w:rPr>
              <w:t>4</w:t>
            </w:r>
            <w:r w:rsidR="006232EF">
              <w:rPr>
                <w:sz w:val="28"/>
                <w:szCs w:val="28"/>
              </w:rPr>
              <w:t>7</w:t>
            </w:r>
            <w:r w:rsidR="009F73C6" w:rsidRPr="00756B22">
              <w:rPr>
                <w:sz w:val="28"/>
                <w:szCs w:val="28"/>
              </w:rPr>
              <w:t>-</w:t>
            </w:r>
            <w:r w:rsidRPr="00756B22">
              <w:rPr>
                <w:sz w:val="28"/>
                <w:szCs w:val="28"/>
              </w:rPr>
              <w:t>4</w:t>
            </w:r>
            <w:r w:rsidR="006232EF">
              <w:rPr>
                <w:sz w:val="28"/>
                <w:szCs w:val="28"/>
              </w:rPr>
              <w:t>7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2A27">
            <w:pPr>
              <w:pStyle w:val="11"/>
              <w:rPr>
                <w:color w:val="auto"/>
              </w:rPr>
            </w:pPr>
            <w:r w:rsidRPr="009F73C6">
              <w:rPr>
                <w:color w:val="auto"/>
              </w:rPr>
              <w:t xml:space="preserve">     13.3. Инвестиции по полному кругу предприятий и организаций района…...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756B22" w:rsidRDefault="00756B22" w:rsidP="006232EF">
            <w:pPr>
              <w:jc w:val="center"/>
              <w:rPr>
                <w:bCs/>
                <w:sz w:val="28"/>
                <w:szCs w:val="28"/>
              </w:rPr>
            </w:pPr>
            <w:r w:rsidRPr="00756B22">
              <w:rPr>
                <w:bCs/>
                <w:sz w:val="28"/>
                <w:szCs w:val="28"/>
              </w:rPr>
              <w:t>4</w:t>
            </w:r>
            <w:r w:rsidR="006232EF">
              <w:rPr>
                <w:bCs/>
                <w:sz w:val="28"/>
                <w:szCs w:val="28"/>
              </w:rPr>
              <w:t>7</w:t>
            </w:r>
            <w:r w:rsidR="009F73C6" w:rsidRPr="00756B22">
              <w:rPr>
                <w:bCs/>
                <w:sz w:val="28"/>
                <w:szCs w:val="28"/>
              </w:rPr>
              <w:t>-</w:t>
            </w:r>
            <w:r w:rsidR="00A67528">
              <w:rPr>
                <w:bCs/>
                <w:sz w:val="28"/>
                <w:szCs w:val="28"/>
              </w:rPr>
              <w:t>4</w:t>
            </w:r>
            <w:r w:rsidR="006232EF">
              <w:rPr>
                <w:bCs/>
                <w:sz w:val="28"/>
                <w:szCs w:val="28"/>
              </w:rPr>
              <w:t>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344142" w:rsidP="00962A27">
            <w:pPr>
              <w:rPr>
                <w:sz w:val="28"/>
                <w:szCs w:val="28"/>
              </w:rPr>
            </w:pPr>
            <w:hyperlink w:anchor="Доходы_бюджета" w:history="1">
              <w:r w:rsidR="009F73C6">
                <w:rPr>
                  <w:rStyle w:val="a5"/>
                  <w:color w:val="auto"/>
                  <w:sz w:val="28"/>
                  <w:szCs w:val="28"/>
                </w:rPr>
                <w:t>14.</w:t>
              </w:r>
            </w:hyperlink>
            <w:r w:rsidR="009F73C6">
              <w:rPr>
                <w:sz w:val="28"/>
                <w:szCs w:val="28"/>
              </w:rPr>
              <w:t xml:space="preserve"> Исполнение консолидированного бюджета…………………………………...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16330D" w:rsidRDefault="006A6F73" w:rsidP="006A6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9F73C6" w:rsidRPr="0016330D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1</w:t>
            </w:r>
          </w:p>
        </w:tc>
      </w:tr>
      <w:tr w:rsidR="008776F4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8776F4" w:rsidRPr="008776F4" w:rsidRDefault="008776F4" w:rsidP="00962A27">
            <w:pPr>
              <w:rPr>
                <w:sz w:val="28"/>
                <w:szCs w:val="28"/>
              </w:rPr>
            </w:pPr>
            <w:r w:rsidRPr="008776F4">
              <w:rPr>
                <w:sz w:val="28"/>
                <w:szCs w:val="28"/>
              </w:rPr>
              <w:t>15. Работа предприятий жилищно-коммунального хозяйства</w:t>
            </w:r>
            <w:r>
              <w:rPr>
                <w:sz w:val="28"/>
                <w:szCs w:val="28"/>
              </w:rPr>
              <w:t>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776F4" w:rsidRPr="008776F4" w:rsidRDefault="0016330D" w:rsidP="006A6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6F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-5</w:t>
            </w:r>
            <w:r w:rsidR="006A6F73">
              <w:rPr>
                <w:sz w:val="28"/>
                <w:szCs w:val="28"/>
              </w:rPr>
              <w:t>4</w:t>
            </w:r>
          </w:p>
        </w:tc>
      </w:tr>
    </w:tbl>
    <w:p w:rsidR="009F73C6" w:rsidRDefault="009F73C6" w:rsidP="009F73C6">
      <w:pPr>
        <w:jc w:val="center"/>
        <w:rPr>
          <w:b/>
          <w:bCs/>
          <w:sz w:val="28"/>
          <w:szCs w:val="28"/>
        </w:rPr>
        <w:sectPr w:rsidR="009F73C6">
          <w:headerReference w:type="default" r:id="rId13"/>
          <w:footerReference w:type="default" r:id="rId14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720"/>
        </w:sectPr>
      </w:pPr>
    </w:p>
    <w:p w:rsidR="008776F4" w:rsidRDefault="00877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Основные тенденции социально – экономического развития </w:t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Колпашевского района </w:t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 января 201</w:t>
      </w:r>
      <w:r w:rsidR="009F73C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962A27" w:rsidTr="00942384">
        <w:trPr>
          <w:trHeight w:val="3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AF7A6F" w:rsidRDefault="00344142">
            <w:pPr>
              <w:jc w:val="center"/>
              <w:rPr>
                <w:rStyle w:val="a5"/>
                <w:b/>
                <w:color w:val="0070C0"/>
                <w:sz w:val="23"/>
                <w:szCs w:val="23"/>
              </w:rPr>
            </w:pPr>
            <w:hyperlink w:anchor="демография" w:history="1">
              <w:r w:rsidR="00962A27" w:rsidRPr="00AF7A6F">
                <w:rPr>
                  <w:rStyle w:val="a5"/>
                  <w:b/>
                  <w:color w:val="0070C0"/>
                  <w:sz w:val="23"/>
                  <w:szCs w:val="23"/>
                </w:rPr>
                <w:t>Демографическая ситуация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E" w:rsidRDefault="00962A27" w:rsidP="00DC151E">
            <w:pPr>
              <w:pStyle w:val="a7"/>
              <w:rPr>
                <w:color w:val="auto"/>
              </w:rPr>
            </w:pPr>
            <w:r w:rsidRPr="00DC151E">
              <w:rPr>
                <w:color w:val="auto"/>
              </w:rPr>
              <w:t>В 201</w:t>
            </w:r>
            <w:r w:rsidR="007662C1" w:rsidRPr="00DC151E">
              <w:rPr>
                <w:color w:val="auto"/>
              </w:rPr>
              <w:t>1</w:t>
            </w:r>
            <w:r w:rsidRPr="00DC151E">
              <w:rPr>
                <w:color w:val="auto"/>
              </w:rPr>
              <w:t xml:space="preserve"> году </w:t>
            </w:r>
            <w:r w:rsidRPr="00DC151E">
              <w:rPr>
                <w:b/>
                <w:bCs/>
                <w:color w:val="auto"/>
              </w:rPr>
              <w:t xml:space="preserve">родилось </w:t>
            </w:r>
            <w:r w:rsidR="007662C1" w:rsidRPr="00DC151E">
              <w:rPr>
                <w:b/>
                <w:bCs/>
                <w:color w:val="auto"/>
              </w:rPr>
              <w:t>564</w:t>
            </w:r>
            <w:r w:rsidRPr="00DC151E">
              <w:rPr>
                <w:color w:val="auto"/>
              </w:rPr>
              <w:t xml:space="preserve"> ребёнка, а </w:t>
            </w:r>
            <w:r w:rsidRPr="00DC151E">
              <w:rPr>
                <w:b/>
                <w:bCs/>
                <w:color w:val="auto"/>
              </w:rPr>
              <w:t xml:space="preserve">умерло </w:t>
            </w:r>
            <w:r w:rsidR="007662C1" w:rsidRPr="00DC151E">
              <w:rPr>
                <w:b/>
                <w:bCs/>
                <w:color w:val="auto"/>
              </w:rPr>
              <w:t>694</w:t>
            </w:r>
            <w:r w:rsidRPr="00DC151E">
              <w:rPr>
                <w:color w:val="auto"/>
              </w:rPr>
              <w:t xml:space="preserve"> человек</w:t>
            </w:r>
            <w:r w:rsidR="007662C1" w:rsidRPr="00DC151E">
              <w:rPr>
                <w:color w:val="auto"/>
              </w:rPr>
              <w:t>а</w:t>
            </w:r>
            <w:r w:rsidRPr="00DC151E">
              <w:rPr>
                <w:color w:val="auto"/>
              </w:rPr>
              <w:t xml:space="preserve"> (за аналогичный период прошлого года – 5</w:t>
            </w:r>
            <w:r w:rsidR="007662C1" w:rsidRPr="00DC151E">
              <w:rPr>
                <w:color w:val="auto"/>
              </w:rPr>
              <w:t>7</w:t>
            </w:r>
            <w:r w:rsidRPr="00DC151E">
              <w:rPr>
                <w:color w:val="auto"/>
              </w:rPr>
              <w:t>2 и 7</w:t>
            </w:r>
            <w:r w:rsidR="007662C1" w:rsidRPr="00DC151E">
              <w:rPr>
                <w:color w:val="auto"/>
              </w:rPr>
              <w:t>01</w:t>
            </w:r>
            <w:r w:rsidRPr="00DC151E">
              <w:rPr>
                <w:color w:val="auto"/>
              </w:rPr>
              <w:t xml:space="preserve"> человек соответственно). Естественная убыль населения района составила</w:t>
            </w:r>
            <w:r w:rsidR="007662C1" w:rsidRPr="00DC151E">
              <w:rPr>
                <w:color w:val="auto"/>
              </w:rPr>
              <w:t xml:space="preserve"> </w:t>
            </w:r>
            <w:r w:rsidRPr="00DC151E">
              <w:rPr>
                <w:b/>
                <w:bCs/>
                <w:color w:val="auto"/>
              </w:rPr>
              <w:t xml:space="preserve">– </w:t>
            </w:r>
            <w:r w:rsidR="007662C1" w:rsidRPr="00DC151E">
              <w:rPr>
                <w:b/>
                <w:bCs/>
                <w:color w:val="auto"/>
              </w:rPr>
              <w:t>130</w:t>
            </w:r>
            <w:r w:rsidR="007662C1" w:rsidRPr="00DC151E">
              <w:rPr>
                <w:color w:val="auto"/>
              </w:rPr>
              <w:t xml:space="preserve"> человек (</w:t>
            </w:r>
            <w:r w:rsidRPr="00DC151E">
              <w:rPr>
                <w:color w:val="auto"/>
              </w:rPr>
              <w:t>20</w:t>
            </w:r>
            <w:r w:rsidR="007662C1" w:rsidRPr="00DC151E">
              <w:rPr>
                <w:color w:val="auto"/>
              </w:rPr>
              <w:t>10</w:t>
            </w:r>
            <w:r w:rsidRPr="00DC151E">
              <w:rPr>
                <w:color w:val="auto"/>
              </w:rPr>
              <w:t>г</w:t>
            </w:r>
            <w:r w:rsidR="007662C1" w:rsidRPr="00DC151E">
              <w:rPr>
                <w:color w:val="auto"/>
              </w:rPr>
              <w:t>.</w:t>
            </w:r>
            <w:r w:rsidRPr="00DC151E">
              <w:rPr>
                <w:color w:val="auto"/>
              </w:rPr>
              <w:t xml:space="preserve"> -</w:t>
            </w:r>
            <w:r w:rsidR="007662C1" w:rsidRPr="00DC151E">
              <w:rPr>
                <w:color w:val="auto"/>
              </w:rPr>
              <w:t>129</w:t>
            </w:r>
            <w:r w:rsidRPr="00DC151E">
              <w:rPr>
                <w:color w:val="auto"/>
              </w:rPr>
              <w:t xml:space="preserve"> человек).</w:t>
            </w:r>
            <w:r w:rsidR="00DC151E">
              <w:rPr>
                <w:color w:val="auto"/>
              </w:rPr>
              <w:t xml:space="preserve"> </w:t>
            </w:r>
          </w:p>
          <w:p w:rsidR="00562AFA" w:rsidRDefault="00562AFA" w:rsidP="00562AFA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 xml:space="preserve">В 2011 году </w:t>
            </w:r>
            <w:r>
              <w:rPr>
                <w:b/>
                <w:bCs/>
                <w:color w:val="auto"/>
              </w:rPr>
              <w:t>прибыло в район 708 человек</w:t>
            </w:r>
            <w:r>
              <w:rPr>
                <w:color w:val="auto"/>
              </w:rPr>
              <w:t xml:space="preserve"> (2010г. - 411 человек), </w:t>
            </w:r>
            <w:r>
              <w:rPr>
                <w:b/>
                <w:bCs/>
                <w:color w:val="auto"/>
              </w:rPr>
              <w:t>а выехало 1499 человек</w:t>
            </w:r>
            <w:r>
              <w:rPr>
                <w:color w:val="auto"/>
              </w:rPr>
              <w:t xml:space="preserve"> (2010г. </w:t>
            </w:r>
            <w:r w:rsidR="00133B0D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827</w:t>
            </w:r>
            <w:r w:rsidR="00133B0D">
              <w:rPr>
                <w:color w:val="auto"/>
              </w:rPr>
              <w:t xml:space="preserve"> человек</w:t>
            </w:r>
            <w:r>
              <w:rPr>
                <w:color w:val="auto"/>
              </w:rPr>
              <w:t>). Миграционная убыль населения Колпашевского района за 2011 год составила –</w:t>
            </w:r>
            <w:r w:rsidRPr="00562AFA">
              <w:rPr>
                <w:b/>
                <w:color w:val="auto"/>
              </w:rPr>
              <w:t>791</w:t>
            </w:r>
            <w:r>
              <w:rPr>
                <w:color w:val="auto"/>
              </w:rPr>
              <w:t xml:space="preserve"> человек (2010г. – 416 человек). </w:t>
            </w:r>
          </w:p>
          <w:p w:rsidR="00562AFA" w:rsidRDefault="00562AFA" w:rsidP="00562AFA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В рейтинге среди 19-ти городов и районов Томской области по естественному приросту (убыли) на 1000 населения Колпашевский район переместился с 14-го на 16-е место, а по абсолютным показателям миграционного прироста район занимает, как и в 2010 году, последнее 19-е место.</w:t>
            </w:r>
          </w:p>
          <w:p w:rsidR="00962A27" w:rsidRPr="00DC187C" w:rsidRDefault="00562AFA" w:rsidP="00CB3800">
            <w:pPr>
              <w:jc w:val="both"/>
            </w:pPr>
            <w:r>
              <w:t xml:space="preserve">В итоге, </w:t>
            </w:r>
            <w:r w:rsidR="00962A27" w:rsidRPr="00DC187C">
              <w:t xml:space="preserve">численность постоянного населения района </w:t>
            </w:r>
            <w:r w:rsidR="00BB61C8">
              <w:t xml:space="preserve">в 2011 году </w:t>
            </w:r>
            <w:r w:rsidR="00962A27" w:rsidRPr="00DC187C">
              <w:t>продолжа</w:t>
            </w:r>
            <w:r w:rsidR="00BB61C8">
              <w:t>ла</w:t>
            </w:r>
            <w:r w:rsidR="00962A27" w:rsidRPr="00DC187C">
              <w:t xml:space="preserve"> сокращаться</w:t>
            </w:r>
            <w:r w:rsidR="00CB3800">
              <w:t xml:space="preserve"> и н</w:t>
            </w:r>
            <w:r w:rsidR="00962A27" w:rsidRPr="00DC187C">
              <w:t>а 1 января 201</w:t>
            </w:r>
            <w:r w:rsidR="00DC187C" w:rsidRPr="00DC187C">
              <w:t>2</w:t>
            </w:r>
            <w:r w:rsidR="00962A27" w:rsidRPr="00DC187C">
              <w:t xml:space="preserve"> года </w:t>
            </w:r>
            <w:r w:rsidR="00CB3800">
              <w:t xml:space="preserve">по предварительным данным </w:t>
            </w:r>
            <w:r w:rsidR="00962A27" w:rsidRPr="00DC187C">
              <w:t xml:space="preserve">составила </w:t>
            </w:r>
            <w:r w:rsidR="00DC187C" w:rsidRPr="00DC187C">
              <w:rPr>
                <w:b/>
                <w:bCs/>
              </w:rPr>
              <w:t>40</w:t>
            </w:r>
            <w:r w:rsidR="00962A27" w:rsidRPr="00DC187C">
              <w:rPr>
                <w:b/>
                <w:bCs/>
              </w:rPr>
              <w:t xml:space="preserve"> </w:t>
            </w:r>
            <w:r w:rsidR="00DC187C" w:rsidRPr="00DC187C">
              <w:rPr>
                <w:b/>
                <w:bCs/>
              </w:rPr>
              <w:t>153</w:t>
            </w:r>
            <w:r w:rsidR="00962A27" w:rsidRPr="00DC187C">
              <w:t xml:space="preserve"> человек</w:t>
            </w:r>
            <w:r w:rsidR="00DC187C" w:rsidRPr="00DC187C">
              <w:t>а</w:t>
            </w:r>
            <w:r w:rsidR="00CB3800">
              <w:t xml:space="preserve"> </w:t>
            </w:r>
            <w:r w:rsidR="00962A27" w:rsidRPr="00DC187C">
              <w:t xml:space="preserve">(на </w:t>
            </w:r>
            <w:r w:rsidR="00BB61C8">
              <w:t>01.01.2011</w:t>
            </w:r>
            <w:r w:rsidR="00962A27" w:rsidRPr="00DC187C">
              <w:t xml:space="preserve"> –</w:t>
            </w:r>
            <w:r w:rsidR="00BB61C8">
              <w:t xml:space="preserve"> </w:t>
            </w:r>
            <w:r w:rsidR="00962A27" w:rsidRPr="00DC187C">
              <w:t>4</w:t>
            </w:r>
            <w:r w:rsidR="00DC187C" w:rsidRPr="00DC187C">
              <w:t>1</w:t>
            </w:r>
            <w:r w:rsidR="00962A27" w:rsidRPr="00DC187C">
              <w:t xml:space="preserve"> </w:t>
            </w:r>
            <w:r w:rsidR="00BB61C8">
              <w:t>076</w:t>
            </w:r>
            <w:r w:rsidR="00962A27" w:rsidRPr="00DC187C">
              <w:t xml:space="preserve"> человек), в том числе </w:t>
            </w:r>
            <w:r w:rsidR="00AC3E66">
              <w:t xml:space="preserve">в </w:t>
            </w:r>
            <w:r w:rsidR="00962A27" w:rsidRPr="00DC187C">
              <w:t xml:space="preserve">г.Колпашево – </w:t>
            </w:r>
            <w:r w:rsidR="00DC187C" w:rsidRPr="00DC187C">
              <w:rPr>
                <w:b/>
                <w:bCs/>
              </w:rPr>
              <w:t>23 499</w:t>
            </w:r>
            <w:r w:rsidR="00DC187C" w:rsidRPr="00DC187C">
              <w:t xml:space="preserve"> человек (на </w:t>
            </w:r>
            <w:r w:rsidR="00BB61C8">
              <w:t>01.01.2011</w:t>
            </w:r>
            <w:r w:rsidR="00962A27" w:rsidRPr="00DC187C">
              <w:t xml:space="preserve"> – </w:t>
            </w:r>
            <w:r w:rsidR="00DC187C" w:rsidRPr="00DC187C">
              <w:t>24 044</w:t>
            </w:r>
            <w:r w:rsidR="00962A27" w:rsidRPr="00DC187C">
              <w:t xml:space="preserve"> человек</w:t>
            </w:r>
            <w:r w:rsidR="00DC187C" w:rsidRPr="00DC187C">
              <w:t>а</w:t>
            </w:r>
            <w:r w:rsidR="00962A27" w:rsidRPr="00DC187C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 w:rsidP="00F16848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 w:rsidP="00F16848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 w:rsidP="00F16848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 w:rsidP="00F16848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962A27" w:rsidRDefault="00962A27" w:rsidP="00F16848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 w:rsidP="00F16848">
            <w:pPr>
              <w:rPr>
                <w:b/>
                <w:bCs/>
              </w:rPr>
            </w:pPr>
          </w:p>
        </w:tc>
      </w:tr>
      <w:tr w:rsidR="00384D5A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Занятость" w:history="1">
              <w:r w:rsidR="00384D5A" w:rsidRPr="006F42B2">
                <w:rPr>
                  <w:rStyle w:val="a5"/>
                  <w:b/>
                  <w:color w:val="0070C0"/>
                </w:rPr>
                <w:t>Занятость в районе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EC2BBC" w:rsidRDefault="00384D5A" w:rsidP="00384D5A">
            <w:pPr>
              <w:jc w:val="both"/>
            </w:pPr>
            <w:r w:rsidRPr="00EB5915">
              <w:rPr>
                <w:b/>
                <w:bCs/>
              </w:rPr>
              <w:t>Уровень регистрируемой безработицы</w:t>
            </w:r>
            <w:r w:rsidRPr="00EB5915">
              <w:t xml:space="preserve"> на </w:t>
            </w:r>
            <w:r w:rsidRPr="00EB5915">
              <w:rPr>
                <w:b/>
                <w:bCs/>
              </w:rPr>
              <w:t xml:space="preserve">01.01.2012 </w:t>
            </w:r>
            <w:r w:rsidRPr="00EB5915">
              <w:t xml:space="preserve">года составил </w:t>
            </w:r>
            <w:r w:rsidRPr="00EB5915">
              <w:rPr>
                <w:b/>
                <w:bCs/>
              </w:rPr>
              <w:t xml:space="preserve">4,3% </w:t>
            </w:r>
            <w:r w:rsidRPr="00EB5915">
              <w:t xml:space="preserve">(на 01.01.2011г. – 5,2%) от числа экономически активного населения района. В рейтинге по уровню безработицы Колпашевский район занимает </w:t>
            </w:r>
            <w:r w:rsidRPr="00EB5915">
              <w:rPr>
                <w:b/>
                <w:bCs/>
              </w:rPr>
              <w:t xml:space="preserve">10-е </w:t>
            </w:r>
            <w:r w:rsidRPr="00EC2BBC">
              <w:rPr>
                <w:b/>
                <w:bCs/>
              </w:rPr>
              <w:t xml:space="preserve">место среди городов и районов области, </w:t>
            </w:r>
            <w:r w:rsidRPr="00EC2BBC">
              <w:rPr>
                <w:bCs/>
              </w:rPr>
              <w:t>как и на 01.01.201</w:t>
            </w:r>
            <w:r w:rsidR="007050FB" w:rsidRPr="00EC2BBC">
              <w:rPr>
                <w:bCs/>
              </w:rPr>
              <w:t>1</w:t>
            </w:r>
            <w:r w:rsidRPr="00EC2BBC">
              <w:rPr>
                <w:bCs/>
              </w:rPr>
              <w:t xml:space="preserve"> года</w:t>
            </w:r>
            <w:r w:rsidRPr="00EC2BBC">
              <w:t>.</w:t>
            </w:r>
          </w:p>
          <w:p w:rsidR="00384D5A" w:rsidRPr="00EB5915" w:rsidRDefault="00384D5A" w:rsidP="00384D5A">
            <w:pPr>
              <w:jc w:val="both"/>
            </w:pPr>
            <w:r w:rsidRPr="00EB5915">
              <w:rPr>
                <w:b/>
                <w:bCs/>
              </w:rPr>
              <w:t xml:space="preserve">Численность официально зарегистрированных безработных </w:t>
            </w:r>
            <w:r w:rsidRPr="00EB5915">
              <w:t xml:space="preserve">в районе      на 1 января 2012 года составила </w:t>
            </w:r>
            <w:r w:rsidRPr="00EB5915">
              <w:rPr>
                <w:b/>
                <w:bCs/>
              </w:rPr>
              <w:t xml:space="preserve">1 029 человек </w:t>
            </w:r>
            <w:r w:rsidRPr="00EB5915">
              <w:t>(на 1 января 2011 года –</w:t>
            </w:r>
            <w:r w:rsidR="00BD224A">
              <w:t xml:space="preserve">      </w:t>
            </w:r>
            <w:r w:rsidRPr="00EB5915">
              <w:t xml:space="preserve"> 1 227 человек). </w:t>
            </w:r>
          </w:p>
          <w:p w:rsidR="00384D5A" w:rsidRPr="00EB5915" w:rsidRDefault="00384D5A" w:rsidP="00384D5A">
            <w:pPr>
              <w:jc w:val="both"/>
            </w:pPr>
            <w:r w:rsidRPr="00EB5915">
              <w:rPr>
                <w:b/>
              </w:rPr>
              <w:t>Коэффициент напряжённости</w:t>
            </w:r>
            <w:r w:rsidRPr="00EB5915">
              <w:t xml:space="preserve"> на рынке труда на 1 января 2012 года составил </w:t>
            </w:r>
            <w:r w:rsidRPr="00EB5915">
              <w:rPr>
                <w:b/>
              </w:rPr>
              <w:t xml:space="preserve">7,6 </w:t>
            </w:r>
            <w:r w:rsidRPr="00EB5915">
              <w:t xml:space="preserve">безработных на 1 вакантное место (на 1 января 2011 г. – 19,8), а в расчёте на общее количество незанятых и безработных этот показатель составил в 2011 году 8,3 </w:t>
            </w:r>
            <w:r>
              <w:t xml:space="preserve">человека </w:t>
            </w:r>
            <w:r w:rsidRPr="00EB5915">
              <w:t>(в 2010 году – 21,8</w:t>
            </w:r>
            <w:r>
              <w:t xml:space="preserve">  человека</w:t>
            </w:r>
            <w:r w:rsidRPr="00EB5915">
              <w:t>).</w:t>
            </w:r>
          </w:p>
          <w:p w:rsidR="00384D5A" w:rsidRPr="009F73C6" w:rsidRDefault="00384D5A" w:rsidP="00384D5A">
            <w:pPr>
              <w:jc w:val="both"/>
              <w:rPr>
                <w:color w:val="FF0000"/>
              </w:rPr>
            </w:pPr>
            <w:r w:rsidRPr="00EB5915">
              <w:rPr>
                <w:b/>
              </w:rPr>
              <w:t>Численность экономически активного населения</w:t>
            </w:r>
            <w:r w:rsidRPr="00EB5915">
              <w:t xml:space="preserve"> по данным Центра занятости населения г. Колпашево на 01.01.2012 года составила 23 600 человек, данный показатель не изменился к уровню 1 января 2011 года.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  <w:proofErr w:type="spellEnd"/>
          </w:p>
          <w:p w:rsidR="00384D5A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F16848" w:rsidRPr="00E24EE7" w:rsidRDefault="00F1684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  <w:proofErr w:type="spellEnd"/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F16848" w:rsidRPr="00E24EE7" w:rsidRDefault="00F1684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F16848" w:rsidRDefault="00F16848" w:rsidP="007B25E0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F16848">
              <w:rPr>
                <w:bCs/>
                <w:color w:val="FF0000"/>
                <w:sz w:val="32"/>
                <w:szCs w:val="32"/>
              </w:rPr>
              <w:t>≈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EC2BBC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Предприятия" w:history="1">
              <w:r w:rsidR="00962A27" w:rsidRPr="00EC2BBC">
                <w:rPr>
                  <w:rStyle w:val="a5"/>
                  <w:b/>
                  <w:color w:val="0070C0"/>
                </w:rPr>
                <w:t>Количество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EC2BBC" w:rsidRDefault="00962A27">
            <w:pPr>
              <w:jc w:val="both"/>
            </w:pPr>
            <w:r w:rsidRPr="00EC2BBC">
              <w:t>На 1 января 201</w:t>
            </w:r>
            <w:r w:rsidR="009F73C6" w:rsidRPr="00EC2BBC">
              <w:t>2</w:t>
            </w:r>
            <w:r w:rsidRPr="00EC2BBC">
              <w:t xml:space="preserve"> года число учтённых в Статрегистре </w:t>
            </w:r>
            <w:r w:rsidRPr="00EC2BBC">
              <w:rPr>
                <w:b/>
              </w:rPr>
              <w:t>хозяйствующих субъектов</w:t>
            </w:r>
            <w:r w:rsidRPr="00EC2BBC">
              <w:t xml:space="preserve"> всех видов деятельности (предприятий, организаций, их филиалов и других обособленных подразделений) в Колпашевском районе сократилось по сравнению с прошлым годом на 4 и составило </w:t>
            </w:r>
            <w:r w:rsidRPr="00EC2BBC">
              <w:rPr>
                <w:b/>
                <w:bCs/>
              </w:rPr>
              <w:t>45</w:t>
            </w:r>
            <w:r w:rsidR="009F73C6" w:rsidRPr="00EC2BBC">
              <w:rPr>
                <w:b/>
                <w:bCs/>
              </w:rPr>
              <w:t>3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>единиц</w:t>
            </w:r>
            <w:r w:rsidR="009F73C6" w:rsidRPr="00EC2BBC">
              <w:t>ы</w:t>
            </w:r>
            <w:r w:rsidRPr="00EC2BBC">
              <w:t xml:space="preserve">. </w:t>
            </w:r>
          </w:p>
          <w:p w:rsidR="00A73F75" w:rsidRPr="00EC2BBC" w:rsidRDefault="00A73F75">
            <w:pPr>
              <w:jc w:val="both"/>
            </w:pPr>
            <w:r w:rsidRPr="00EC2BBC">
              <w:t xml:space="preserve">При этом доля </w:t>
            </w:r>
            <w:r w:rsidRPr="00EC2BBC">
              <w:rPr>
                <w:b/>
              </w:rPr>
              <w:t>малых и средних предприятий</w:t>
            </w:r>
            <w:r w:rsidRPr="00EC2BBC">
              <w:t xml:space="preserve"> в районе выросла с 59,3% (на 01.01.2011г.- 271 ед.) до 60,7% (на 01.01.2012г. – </w:t>
            </w:r>
            <w:r w:rsidRPr="00EC2BBC">
              <w:rPr>
                <w:b/>
              </w:rPr>
              <w:t>275 ед.</w:t>
            </w:r>
            <w:r w:rsidRPr="00EC2BBC">
              <w:t>) в общем количестве хозяйствующих субъектов.</w:t>
            </w:r>
          </w:p>
          <w:p w:rsidR="00962A27" w:rsidRPr="00EC2BBC" w:rsidRDefault="00962A27" w:rsidP="007050FB">
            <w:pPr>
              <w:jc w:val="both"/>
            </w:pPr>
            <w:r w:rsidRPr="00EC2BBC">
              <w:rPr>
                <w:b/>
                <w:bCs/>
              </w:rPr>
              <w:t>Количество индивидуальных предпринимателей</w:t>
            </w:r>
            <w:r w:rsidRPr="00EC2BBC">
              <w:t>, включенных в Статрегистр, на 01.01.201</w:t>
            </w:r>
            <w:r w:rsidR="009F73C6" w:rsidRPr="00EC2BBC">
              <w:t>2</w:t>
            </w:r>
            <w:r w:rsidRPr="00EC2BBC">
              <w:t xml:space="preserve"> года составляет </w:t>
            </w:r>
            <w:r w:rsidRPr="00EC2BBC">
              <w:rPr>
                <w:b/>
                <w:bCs/>
              </w:rPr>
              <w:t xml:space="preserve">1 </w:t>
            </w:r>
            <w:r w:rsidR="007D1103" w:rsidRPr="00EC2BBC">
              <w:rPr>
                <w:b/>
                <w:bCs/>
              </w:rPr>
              <w:t>091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>субъект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rPr>
                <w:bCs/>
              </w:rPr>
              <w:t>(н</w:t>
            </w:r>
            <w:r w:rsidRPr="00EC2BBC">
              <w:t>а 01.01.201</w:t>
            </w:r>
            <w:r w:rsidR="007050FB" w:rsidRPr="00EC2BBC">
              <w:t>1</w:t>
            </w:r>
            <w:r w:rsidRPr="00EC2BBC">
              <w:t xml:space="preserve"> года - 11</w:t>
            </w:r>
            <w:r w:rsidR="007D1103" w:rsidRPr="00EC2BBC">
              <w:t>47</w:t>
            </w:r>
            <w:r w:rsidRPr="00EC2BBC">
              <w:t xml:space="preserve"> единиц).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EC2BBC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C2BBC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E239E0" w:rsidRPr="00EC2BBC" w:rsidRDefault="00E239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EC2BBC" w:rsidRDefault="00E239E0">
            <w:pPr>
              <w:jc w:val="center"/>
              <w:rPr>
                <w:b/>
                <w:bCs/>
                <w:sz w:val="32"/>
                <w:szCs w:val="32"/>
              </w:rPr>
            </w:pPr>
            <w:r w:rsidRPr="00EC2BBC">
              <w:rPr>
                <w:b/>
                <w:bCs/>
                <w:sz w:val="32"/>
                <w:szCs w:val="32"/>
              </w:rPr>
              <w:t>↑</w:t>
            </w:r>
          </w:p>
          <w:p w:rsidR="00962A27" w:rsidRPr="00EC2BBC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7D1103" w:rsidP="007D1103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C2BBC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</w:tc>
      </w:tr>
      <w:tr w:rsidR="00384D5A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Оборот" w:history="1">
              <w:r w:rsidR="00384D5A" w:rsidRPr="006F42B2">
                <w:rPr>
                  <w:rStyle w:val="a5"/>
                  <w:b/>
                  <w:color w:val="0070C0"/>
                </w:rPr>
                <w:t>Оборот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566D0A" w:rsidRDefault="00384D5A" w:rsidP="007B25E0">
            <w:pPr>
              <w:jc w:val="both"/>
            </w:pPr>
            <w:r w:rsidRPr="00566D0A">
              <w:rPr>
                <w:b/>
                <w:bCs/>
              </w:rPr>
              <w:t>Оборот всех организаций и предприятий</w:t>
            </w:r>
            <w:r w:rsidRPr="00566D0A">
              <w:t xml:space="preserve"> (включая субъекты малого предпринимательства) на 1 января 2012 года составил </w:t>
            </w:r>
            <w:r w:rsidRPr="00566D0A">
              <w:rPr>
                <w:b/>
                <w:bCs/>
              </w:rPr>
              <w:t xml:space="preserve">4 947 089,8 </w:t>
            </w:r>
            <w:r w:rsidRPr="00566D0A">
              <w:t>тыс.</w:t>
            </w:r>
            <w:r w:rsidRPr="00566D0A">
              <w:rPr>
                <w:b/>
                <w:bCs/>
              </w:rPr>
              <w:t xml:space="preserve"> </w:t>
            </w:r>
            <w:r w:rsidRPr="00566D0A">
              <w:t xml:space="preserve">руб., что составляет 112% в действующих ценах к уровню 2010 года (4 417 763,2 </w:t>
            </w:r>
            <w:r w:rsidRPr="00566D0A">
              <w:rPr>
                <w:szCs w:val="28"/>
              </w:rPr>
              <w:t>тыс. руб.)</w:t>
            </w:r>
            <w:r w:rsidRPr="00566D0A">
              <w:t>. В оборот организаций включается стоимость отгруженных  товаров собственного производства, выполненных собственными силами работ и услуг, а также выручка от продажи приобретенных на стороне товаров (без НДС и акцизов).</w:t>
            </w:r>
          </w:p>
          <w:p w:rsidR="00384D5A" w:rsidRDefault="00384D5A" w:rsidP="007B25E0">
            <w:pPr>
              <w:jc w:val="both"/>
            </w:pPr>
            <w:r w:rsidRPr="00566D0A">
              <w:t xml:space="preserve">В том числе: </w:t>
            </w:r>
          </w:p>
          <w:p w:rsidR="007F46A3" w:rsidRPr="00566D0A" w:rsidRDefault="007F46A3" w:rsidP="007B25E0">
            <w:pPr>
              <w:jc w:val="both"/>
            </w:pPr>
          </w:p>
          <w:p w:rsidR="00384D5A" w:rsidRPr="00E24EE7" w:rsidRDefault="00384D5A" w:rsidP="007B25E0">
            <w:pPr>
              <w:jc w:val="both"/>
            </w:pPr>
            <w:r w:rsidRPr="00E24EE7">
              <w:lastRenderedPageBreak/>
              <w:t>-</w:t>
            </w:r>
            <w:r w:rsidRPr="00E24EE7">
              <w:rPr>
                <w:b/>
                <w:bCs/>
              </w:rPr>
              <w:t>оборот крупных и средних</w:t>
            </w:r>
            <w:r w:rsidRPr="00E24EE7">
              <w:t xml:space="preserve"> организаций увеличился по сравнению с 2010 годом на 16,6% и составил </w:t>
            </w:r>
            <w:r w:rsidRPr="00E24EE7">
              <w:rPr>
                <w:b/>
                <w:bCs/>
              </w:rPr>
              <w:t xml:space="preserve">3 820 105 </w:t>
            </w:r>
            <w:r w:rsidRPr="00E24EE7">
              <w:t>тыс. руб.;</w:t>
            </w:r>
          </w:p>
          <w:p w:rsidR="00384D5A" w:rsidRPr="00566D0A" w:rsidRDefault="00384D5A" w:rsidP="007B25E0">
            <w:pPr>
              <w:jc w:val="both"/>
            </w:pPr>
            <w:r w:rsidRPr="00566D0A">
              <w:rPr>
                <w:b/>
                <w:bCs/>
              </w:rPr>
              <w:t>-оборот малых предприятий уменьшился по сравнению с прошлым годом</w:t>
            </w:r>
            <w:r w:rsidRPr="00566D0A">
              <w:t xml:space="preserve"> на 1,3% и составил </w:t>
            </w:r>
            <w:r w:rsidRPr="00566D0A">
              <w:rPr>
                <w:b/>
                <w:bCs/>
              </w:rPr>
              <w:t xml:space="preserve">1 126 984,8 </w:t>
            </w:r>
            <w:r w:rsidRPr="00566D0A"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lastRenderedPageBreak/>
              <w:t>↑</w:t>
            </w: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24EE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</w:tc>
      </w:tr>
      <w:tr w:rsidR="00962A27" w:rsidTr="00942384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lastRenderedPageBreak/>
              <w:br/>
            </w:r>
            <w:hyperlink w:anchor="Производство_крупных" w:history="1">
              <w:r w:rsidRPr="006F42B2">
                <w:rPr>
                  <w:rStyle w:val="a5"/>
                  <w:b/>
                  <w:color w:val="0070C0"/>
                </w:rPr>
                <w:t>Производство товаров и услуг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EC2BBC" w:rsidRDefault="00384D5A" w:rsidP="00384D5A">
            <w:pPr>
              <w:jc w:val="both"/>
            </w:pPr>
            <w:r w:rsidRPr="00EC2BBC">
              <w:t xml:space="preserve">Объём отгруженных товаров собственного производства, выполненных работ и услуг </w:t>
            </w:r>
            <w:r w:rsidR="007F46A3" w:rsidRPr="00EC2BBC">
              <w:t>увеличился</w:t>
            </w:r>
            <w:r w:rsidRPr="00EC2BBC">
              <w:t xml:space="preserve"> по крупным и средним и </w:t>
            </w:r>
            <w:r w:rsidR="007F46A3" w:rsidRPr="00EC2BBC">
              <w:t>уменьшился</w:t>
            </w:r>
            <w:r w:rsidRPr="00EC2BBC">
              <w:t xml:space="preserve"> по малым предприятиям. За 2011 год </w:t>
            </w:r>
            <w:r w:rsidRPr="00EC2BBC">
              <w:rPr>
                <w:b/>
                <w:bCs/>
              </w:rPr>
              <w:t xml:space="preserve">отгружено товаров, выполнено работ и оказано услуг на сумму 3 814 572,7 </w:t>
            </w:r>
            <w:r w:rsidRPr="00EC2BBC">
              <w:t>тыс. руб. (за 2010 год – 3 454 082,2 тыс. руб.), в том числе:</w:t>
            </w:r>
          </w:p>
          <w:p w:rsidR="00384D5A" w:rsidRPr="00EC2BBC" w:rsidRDefault="007050FB" w:rsidP="00384D5A">
            <w:pPr>
              <w:jc w:val="both"/>
              <w:rPr>
                <w:bCs/>
              </w:rPr>
            </w:pPr>
            <w:r w:rsidRPr="00EC2BBC">
              <w:rPr>
                <w:b/>
                <w:bCs/>
              </w:rPr>
              <w:t xml:space="preserve">- </w:t>
            </w:r>
            <w:r w:rsidR="00384D5A" w:rsidRPr="00EC2BBC">
              <w:rPr>
                <w:b/>
                <w:bCs/>
              </w:rPr>
              <w:t xml:space="preserve">крупными и средними предприятиями – 3 165 583 тыс. руб., </w:t>
            </w:r>
            <w:r w:rsidR="00384D5A" w:rsidRPr="00EC2BBC">
              <w:rPr>
                <w:bCs/>
              </w:rPr>
              <w:t>темп роста – 113,1%;</w:t>
            </w:r>
          </w:p>
          <w:p w:rsidR="00384D5A" w:rsidRPr="00EC2BBC" w:rsidRDefault="007050FB" w:rsidP="00384D5A">
            <w:pPr>
              <w:jc w:val="both"/>
            </w:pPr>
            <w:r w:rsidRPr="00EC2BBC">
              <w:rPr>
                <w:b/>
                <w:bCs/>
              </w:rPr>
              <w:t xml:space="preserve">- </w:t>
            </w:r>
            <w:r w:rsidR="00384D5A" w:rsidRPr="00EC2BBC">
              <w:rPr>
                <w:b/>
                <w:bCs/>
              </w:rPr>
              <w:t xml:space="preserve">малыми – 648 989,7 тыс. руб., </w:t>
            </w:r>
            <w:r w:rsidR="00384D5A" w:rsidRPr="00EC2BBC">
              <w:t xml:space="preserve">темп роста – 99,2%. </w:t>
            </w:r>
          </w:p>
          <w:p w:rsidR="0080722A" w:rsidRPr="00EC2BBC" w:rsidRDefault="0080722A" w:rsidP="0080722A">
            <w:pPr>
              <w:jc w:val="both"/>
            </w:pPr>
            <w:r w:rsidRPr="00EC2BBC">
              <w:rPr>
                <w:b/>
                <w:bCs/>
              </w:rPr>
              <w:t>Объём платных услуг</w:t>
            </w:r>
            <w:r w:rsidRPr="00EC2BBC">
              <w:t xml:space="preserve">, оказанных населению в 2011 году, по полному кругу предприятий составил </w:t>
            </w:r>
            <w:r w:rsidR="0045215D" w:rsidRPr="00EC2BBC">
              <w:rPr>
                <w:b/>
                <w:bCs/>
              </w:rPr>
              <w:t>483 895,5</w:t>
            </w:r>
            <w:r w:rsidRPr="00EC2BBC">
              <w:rPr>
                <w:b/>
                <w:bCs/>
              </w:rPr>
              <w:t xml:space="preserve"> тыс. рублей</w:t>
            </w:r>
            <w:r w:rsidR="0045215D" w:rsidRPr="00EC2BBC">
              <w:rPr>
                <w:b/>
                <w:bCs/>
              </w:rPr>
              <w:t xml:space="preserve"> (2010г.-444 990,2 тыс. рублей)</w:t>
            </w:r>
            <w:r w:rsidRPr="00EC2BBC">
              <w:t>,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 xml:space="preserve">темп роста составил </w:t>
            </w:r>
            <w:r w:rsidR="0045215D" w:rsidRPr="00EC2BBC">
              <w:t>10</w:t>
            </w:r>
            <w:r w:rsidR="009C02AB" w:rsidRPr="00EC2BBC">
              <w:t>8,7%</w:t>
            </w:r>
            <w:r w:rsidRPr="00EC2BBC">
              <w:t>, в том числе:</w:t>
            </w:r>
          </w:p>
          <w:p w:rsidR="0080722A" w:rsidRPr="00EC2BBC" w:rsidRDefault="00EC05BD" w:rsidP="0080722A">
            <w:pPr>
              <w:jc w:val="both"/>
            </w:pPr>
            <w:r w:rsidRPr="00EC2BBC">
              <w:rPr>
                <w:b/>
                <w:bCs/>
              </w:rPr>
              <w:t xml:space="preserve">- </w:t>
            </w:r>
            <w:r w:rsidR="0080722A" w:rsidRPr="00EC2BBC">
              <w:rPr>
                <w:b/>
                <w:bCs/>
              </w:rPr>
              <w:t>крупными и средними</w:t>
            </w:r>
            <w:r w:rsidR="0080722A" w:rsidRPr="00EC2BBC">
              <w:t xml:space="preserve"> организациями района – </w:t>
            </w:r>
            <w:r w:rsidR="0080722A" w:rsidRPr="00EC2BBC">
              <w:rPr>
                <w:b/>
                <w:bCs/>
              </w:rPr>
              <w:t xml:space="preserve">247 179,2 </w:t>
            </w:r>
            <w:r w:rsidR="0080722A" w:rsidRPr="00EC2BBC">
              <w:t xml:space="preserve">тыс. рублей (2010 г. – 242 227,4 тыс. рублей, темп роста – 102,04%). </w:t>
            </w:r>
          </w:p>
          <w:p w:rsidR="00962A27" w:rsidRPr="00EC2BBC" w:rsidRDefault="00EC05BD" w:rsidP="0045215D">
            <w:pPr>
              <w:jc w:val="both"/>
            </w:pPr>
            <w:r w:rsidRPr="00EC2BBC">
              <w:rPr>
                <w:b/>
                <w:bCs/>
              </w:rPr>
              <w:t xml:space="preserve">- </w:t>
            </w:r>
            <w:r w:rsidR="0080722A" w:rsidRPr="00EC2BBC">
              <w:rPr>
                <w:b/>
                <w:bCs/>
              </w:rPr>
              <w:t>малыми предприятиями</w:t>
            </w:r>
            <w:r w:rsidR="0080722A" w:rsidRPr="00EC2BBC">
              <w:t xml:space="preserve"> - </w:t>
            </w:r>
            <w:r w:rsidR="0080722A" w:rsidRPr="00EC2BBC">
              <w:rPr>
                <w:b/>
                <w:bCs/>
              </w:rPr>
              <w:t xml:space="preserve"> </w:t>
            </w:r>
            <w:r w:rsidR="0045215D" w:rsidRPr="00EC2BBC">
              <w:rPr>
                <w:b/>
                <w:bCs/>
              </w:rPr>
              <w:t xml:space="preserve">236 716,3 </w:t>
            </w:r>
            <w:r w:rsidR="007F46A3" w:rsidRPr="00EC2BBC">
              <w:t>тыс. рублей</w:t>
            </w:r>
            <w:r w:rsidR="0080722A" w:rsidRPr="00EC2BBC">
              <w:t xml:space="preserve"> (20</w:t>
            </w:r>
            <w:r w:rsidR="0045215D" w:rsidRPr="00EC2BBC">
              <w:t>10</w:t>
            </w:r>
            <w:r w:rsidR="0080722A" w:rsidRPr="00EC2BBC">
              <w:t xml:space="preserve">г. – </w:t>
            </w:r>
            <w:r w:rsidR="0045215D" w:rsidRPr="00EC2BBC">
              <w:rPr>
                <w:b/>
                <w:bCs/>
              </w:rPr>
              <w:t>202 762,8</w:t>
            </w:r>
            <w:r w:rsidR="00881D5C" w:rsidRPr="00EC2BBC">
              <w:t xml:space="preserve"> тыс. руб.</w:t>
            </w:r>
            <w:r w:rsidR="0080722A" w:rsidRPr="00EC2BBC">
              <w:t xml:space="preserve">, темп роста </w:t>
            </w:r>
            <w:r w:rsidR="0045215D" w:rsidRPr="00EC2BBC">
              <w:t>116,7</w:t>
            </w:r>
            <w:r w:rsidR="0080722A" w:rsidRPr="00EC2BBC">
              <w:t>%</w:t>
            </w:r>
            <w:r w:rsidR="00881D5C" w:rsidRPr="00EC2BBC">
              <w:t>)</w:t>
            </w:r>
            <w:r w:rsidR="0080722A" w:rsidRPr="00EC2BBC">
              <w:t>.</w:t>
            </w:r>
            <w:r w:rsidR="00962A27" w:rsidRPr="00EC2BBC">
              <w:rPr>
                <w:b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84D5A" w:rsidRDefault="00384D5A" w:rsidP="00384D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Производство_крупных" w:history="1">
              <w:r w:rsidR="003B5818" w:rsidRPr="006F42B2">
                <w:rPr>
                  <w:rStyle w:val="a5"/>
                  <w:b/>
                  <w:color w:val="0070C0"/>
                </w:rPr>
                <w:t>Производство промышленной продукции</w:t>
              </w:r>
            </w:hyperlink>
            <w:r w:rsidR="003B5818" w:rsidRPr="006F42B2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9267DF" w:rsidRDefault="003B5818" w:rsidP="007B25E0">
            <w:pPr>
              <w:jc w:val="both"/>
            </w:pPr>
            <w:r w:rsidRPr="00FF50EE">
              <w:t xml:space="preserve">По данным Томскстата объём отгруженных товаров собственного производства, выполненных работ и услуг собственными силами по «чистым» видам экономической деятельности (разделы </w:t>
            </w:r>
            <w:r w:rsidRPr="00FF50EE">
              <w:rPr>
                <w:lang w:val="en-US"/>
              </w:rPr>
              <w:t>C</w:t>
            </w:r>
            <w:r w:rsidRPr="00FF50EE">
              <w:t xml:space="preserve">, </w:t>
            </w:r>
            <w:r w:rsidRPr="00FF50EE">
              <w:rPr>
                <w:lang w:val="en-US"/>
              </w:rPr>
              <w:t>D</w:t>
            </w:r>
            <w:r w:rsidRPr="00FF50EE">
              <w:t xml:space="preserve">, </w:t>
            </w:r>
            <w:r w:rsidRPr="00FF50EE">
              <w:rPr>
                <w:lang w:val="en-US"/>
              </w:rPr>
              <w:t>E</w:t>
            </w:r>
            <w:r w:rsidRPr="00FF50EE">
              <w:t xml:space="preserve">) по кругу крупных и средних предприятий района за январь – декабрь 2011 года </w:t>
            </w:r>
            <w:r w:rsidRPr="009267DF">
              <w:t xml:space="preserve">составил </w:t>
            </w:r>
            <w:r w:rsidRPr="009267DF">
              <w:rPr>
                <w:b/>
                <w:bCs/>
              </w:rPr>
              <w:t xml:space="preserve">407 995 </w:t>
            </w:r>
            <w:r w:rsidRPr="009267DF">
              <w:t xml:space="preserve">тыс. руб. Темп роста к 2010 году составил 116,8%. </w:t>
            </w:r>
          </w:p>
          <w:p w:rsidR="003B5818" w:rsidRPr="0077535B" w:rsidRDefault="003B5818" w:rsidP="007050FB">
            <w:pPr>
              <w:jc w:val="both"/>
              <w:rPr>
                <w:b/>
                <w:bCs/>
                <w:color w:val="76923C"/>
                <w:highlight w:val="yellow"/>
              </w:rPr>
            </w:pPr>
            <w:proofErr w:type="gramStart"/>
            <w:r w:rsidRPr="00FF50EE">
              <w:t>Объём продукции, произведённой</w:t>
            </w:r>
            <w:r w:rsidRPr="00FF50EE">
              <w:rPr>
                <w:b/>
                <w:bCs/>
              </w:rPr>
              <w:t xml:space="preserve"> предприятиями, относящимися к промышленности по основным видам</w:t>
            </w:r>
            <w:r w:rsidRPr="00FF50EE">
              <w:t xml:space="preserve"> деятельности (не по фактическим), </w:t>
            </w:r>
            <w:r w:rsidRPr="009267DF">
              <w:t xml:space="preserve">составил </w:t>
            </w:r>
            <w:r w:rsidRPr="009267DF">
              <w:rPr>
                <w:b/>
                <w:bCs/>
              </w:rPr>
              <w:t>665 4</w:t>
            </w:r>
            <w:r>
              <w:rPr>
                <w:b/>
                <w:bCs/>
              </w:rPr>
              <w:t>37</w:t>
            </w:r>
            <w:r w:rsidRPr="009267DF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9267DF">
              <w:rPr>
                <w:b/>
                <w:bCs/>
              </w:rPr>
              <w:t xml:space="preserve"> </w:t>
            </w:r>
            <w:r w:rsidRPr="009267DF">
              <w:t>тыс. руб. (темп роста к 2010 году – 106,7%), в том</w:t>
            </w:r>
            <w:r w:rsidRPr="00FF50EE">
              <w:t xml:space="preserve"> числе: крупных и средних организаций – 407</w:t>
            </w:r>
            <w:r>
              <w:t> </w:t>
            </w:r>
            <w:r w:rsidRPr="00FF50EE">
              <w:t>9</w:t>
            </w:r>
            <w:r>
              <w:t>77,2</w:t>
            </w:r>
            <w:r w:rsidRPr="00FF50EE">
              <w:t xml:space="preserve"> тыс. руб. (в 2010 году</w:t>
            </w:r>
            <w:r w:rsidRPr="00FF50EE">
              <w:rPr>
                <w:color w:val="76923C"/>
              </w:rPr>
              <w:t xml:space="preserve"> </w:t>
            </w:r>
            <w:r w:rsidRPr="009267DF">
              <w:t xml:space="preserve">– </w:t>
            </w:r>
            <w:r>
              <w:t>351 231,7</w:t>
            </w:r>
            <w:r w:rsidRPr="009267DF">
              <w:t xml:space="preserve"> тыс. руб., темп роста </w:t>
            </w:r>
            <w:r w:rsidRPr="00EC2BBC">
              <w:t>– 116,</w:t>
            </w:r>
            <w:r w:rsidR="007050FB" w:rsidRPr="00EC2BBC">
              <w:t>2</w:t>
            </w:r>
            <w:r w:rsidRPr="00EC2BBC">
              <w:t>%);</w:t>
            </w:r>
            <w:proofErr w:type="gramEnd"/>
            <w:r w:rsidRPr="00EC2BBC">
              <w:t xml:space="preserve"> малых</w:t>
            </w:r>
            <w:r w:rsidRPr="00FF50EE">
              <w:t xml:space="preserve"> предприятий –</w:t>
            </w:r>
            <w:r w:rsidRPr="00FF50EE">
              <w:rPr>
                <w:color w:val="76923C"/>
              </w:rPr>
              <w:t xml:space="preserve"> </w:t>
            </w:r>
            <w:r w:rsidRPr="009267DF">
              <w:t>257 460,1 тыс. руб. (в 2010 году –274 131 тыс. руб., темп роста – 93,9%).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с_х" w:history="1">
              <w:r w:rsidR="00962A27" w:rsidRPr="006F42B2">
                <w:rPr>
                  <w:rStyle w:val="a5"/>
                  <w:b/>
                  <w:color w:val="0070C0"/>
                </w:rPr>
                <w:t>Сельское хозяйство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562056" w:rsidRDefault="00962A27">
            <w:pPr>
              <w:pStyle w:val="a7"/>
              <w:rPr>
                <w:color w:val="auto"/>
              </w:rPr>
            </w:pPr>
            <w:r w:rsidRPr="00562056">
              <w:rPr>
                <w:color w:val="auto"/>
              </w:rPr>
              <w:t>На 1 января 201</w:t>
            </w:r>
            <w:r w:rsidR="00CE4FD8" w:rsidRPr="00562056">
              <w:rPr>
                <w:color w:val="auto"/>
              </w:rPr>
              <w:t>2</w:t>
            </w:r>
            <w:r w:rsidRPr="00562056">
              <w:rPr>
                <w:color w:val="auto"/>
              </w:rPr>
              <w:t xml:space="preserve"> года поголовье КРС в хозяйствах всех категорий по статистическим данным и данным, полученным оперативным путём, составило </w:t>
            </w:r>
            <w:r w:rsidR="00CE4FD8" w:rsidRPr="00562056">
              <w:rPr>
                <w:b/>
                <w:bCs/>
                <w:color w:val="auto"/>
              </w:rPr>
              <w:t>2 309</w:t>
            </w:r>
            <w:r w:rsidRPr="00562056">
              <w:rPr>
                <w:color w:val="auto"/>
              </w:rPr>
              <w:t xml:space="preserve"> голов (</w:t>
            </w:r>
            <w:r w:rsidR="00CE4FD8" w:rsidRPr="00562056">
              <w:rPr>
                <w:color w:val="auto"/>
              </w:rPr>
              <w:t>111,5</w:t>
            </w:r>
            <w:r w:rsidRPr="00562056">
              <w:rPr>
                <w:color w:val="auto"/>
              </w:rPr>
              <w:t>% к уровню 20</w:t>
            </w:r>
            <w:r w:rsidR="00CE4FD8" w:rsidRPr="00562056">
              <w:rPr>
                <w:color w:val="auto"/>
              </w:rPr>
              <w:t>10</w:t>
            </w:r>
            <w:r w:rsidRPr="00562056">
              <w:rPr>
                <w:color w:val="auto"/>
              </w:rPr>
              <w:t xml:space="preserve"> года), из них коров – </w:t>
            </w:r>
            <w:r w:rsidRPr="00562056">
              <w:rPr>
                <w:b/>
                <w:bCs/>
                <w:color w:val="auto"/>
              </w:rPr>
              <w:t>1 1</w:t>
            </w:r>
            <w:r w:rsidR="00CE4FD8" w:rsidRPr="00562056">
              <w:rPr>
                <w:b/>
                <w:bCs/>
                <w:color w:val="auto"/>
              </w:rPr>
              <w:t>66</w:t>
            </w:r>
            <w:r w:rsidRPr="00562056">
              <w:rPr>
                <w:color w:val="auto"/>
              </w:rPr>
              <w:t xml:space="preserve"> (</w:t>
            </w:r>
            <w:r w:rsidR="00CE4FD8" w:rsidRPr="00562056">
              <w:rPr>
                <w:color w:val="auto"/>
              </w:rPr>
              <w:t>105,5</w:t>
            </w:r>
            <w:r w:rsidRPr="00562056">
              <w:rPr>
                <w:color w:val="auto"/>
              </w:rPr>
              <w:t>% к уровню 20</w:t>
            </w:r>
            <w:r w:rsidR="00CE4FD8" w:rsidRPr="00562056">
              <w:rPr>
                <w:color w:val="auto"/>
              </w:rPr>
              <w:t>10</w:t>
            </w:r>
            <w:r w:rsidRPr="00562056">
              <w:rPr>
                <w:color w:val="auto"/>
              </w:rPr>
              <w:t xml:space="preserve"> года). </w:t>
            </w:r>
          </w:p>
          <w:p w:rsidR="00962A27" w:rsidRPr="00562056" w:rsidRDefault="00962A27" w:rsidP="00CE4FD8">
            <w:pPr>
              <w:jc w:val="both"/>
            </w:pPr>
            <w:r w:rsidRPr="00562056">
              <w:t xml:space="preserve">Поголовье свиней в анализируемом периоде составило </w:t>
            </w:r>
            <w:r w:rsidR="00CE4FD8" w:rsidRPr="00562056">
              <w:t>545 голов</w:t>
            </w:r>
            <w:r w:rsidRPr="00562056">
              <w:t xml:space="preserve"> (</w:t>
            </w:r>
            <w:r w:rsidR="00CE4FD8" w:rsidRPr="00562056">
              <w:t>56</w:t>
            </w:r>
            <w:r w:rsidRPr="00562056">
              <w:t>% к уровню 20</w:t>
            </w:r>
            <w:r w:rsidR="00CE4FD8" w:rsidRPr="00562056">
              <w:t xml:space="preserve">10 </w:t>
            </w:r>
            <w:r w:rsidRPr="00562056">
              <w:t>г</w:t>
            </w:r>
            <w:r w:rsidR="00CE4FD8" w:rsidRPr="00562056">
              <w:t>ода</w:t>
            </w:r>
            <w:r w:rsidRPr="00562056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D8" w:rsidRDefault="00CE4FD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4FD8" w:rsidRDefault="00CE4F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CE4FD8" w:rsidRDefault="00CE4FD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 w:rsidP="00CE4FD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лес" w:history="1">
              <w:r w:rsidR="00962A27" w:rsidRPr="006F42B2">
                <w:rPr>
                  <w:rStyle w:val="a5"/>
                  <w:b/>
                  <w:color w:val="0070C0"/>
                </w:rPr>
                <w:t>Лесозаготовки и переработка леса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E466A7" w:rsidRDefault="00962A27">
            <w:pPr>
              <w:pStyle w:val="a7"/>
              <w:rPr>
                <w:color w:val="auto"/>
              </w:rPr>
            </w:pPr>
            <w:r w:rsidRPr="00E466A7">
              <w:rPr>
                <w:color w:val="auto"/>
              </w:rPr>
              <w:t>По итогам работы за 201</w:t>
            </w:r>
            <w:r w:rsidR="00E466A7" w:rsidRPr="00E466A7">
              <w:rPr>
                <w:color w:val="auto"/>
              </w:rPr>
              <w:t>1</w:t>
            </w:r>
            <w:r w:rsidRPr="00E466A7">
              <w:rPr>
                <w:color w:val="auto"/>
              </w:rPr>
              <w:t xml:space="preserve"> год:</w:t>
            </w:r>
          </w:p>
          <w:p w:rsidR="00962A27" w:rsidRPr="00E466A7" w:rsidRDefault="00962A27">
            <w:pPr>
              <w:jc w:val="both"/>
            </w:pPr>
            <w:r w:rsidRPr="00E466A7">
              <w:t xml:space="preserve">- заготовлено древесины – </w:t>
            </w:r>
            <w:r w:rsidR="00E466A7" w:rsidRPr="00E466A7">
              <w:rPr>
                <w:b/>
                <w:bCs/>
              </w:rPr>
              <w:t>133,315</w:t>
            </w:r>
            <w:r w:rsidRPr="00E466A7">
              <w:t xml:space="preserve"> тыс. м</w:t>
            </w:r>
            <w:r w:rsidRPr="00E466A7">
              <w:rPr>
                <w:vertAlign w:val="superscript"/>
              </w:rPr>
              <w:t>3</w:t>
            </w:r>
            <w:r w:rsidR="00E466A7" w:rsidRPr="00E466A7">
              <w:t xml:space="preserve"> (130,5</w:t>
            </w:r>
            <w:r w:rsidRPr="00E466A7">
              <w:t>% к 20</w:t>
            </w:r>
            <w:r w:rsidR="00E466A7" w:rsidRPr="00E466A7">
              <w:t>10</w:t>
            </w:r>
            <w:r w:rsidRPr="00E466A7">
              <w:t xml:space="preserve"> году);</w:t>
            </w:r>
          </w:p>
          <w:p w:rsidR="00E466A7" w:rsidRPr="00E466A7" w:rsidRDefault="00E466A7" w:rsidP="00E466A7">
            <w:pPr>
              <w:jc w:val="both"/>
            </w:pPr>
            <w:r w:rsidRPr="00E466A7">
              <w:t>- деловой древесины – 106,252 тыс. м</w:t>
            </w:r>
            <w:r w:rsidRPr="00E466A7">
              <w:rPr>
                <w:vertAlign w:val="superscript"/>
              </w:rPr>
              <w:t xml:space="preserve">3 </w:t>
            </w:r>
            <w:r w:rsidRPr="00E466A7">
              <w:t>(130,5% к 2010 году);</w:t>
            </w:r>
          </w:p>
          <w:p w:rsidR="006F42B2" w:rsidRPr="00E466A7" w:rsidRDefault="00962A27" w:rsidP="00E466A7">
            <w:pPr>
              <w:jc w:val="both"/>
            </w:pPr>
            <w:r w:rsidRPr="00E466A7">
              <w:t xml:space="preserve">- произведено пиломатериалов – </w:t>
            </w:r>
            <w:r w:rsidRPr="00E466A7">
              <w:rPr>
                <w:b/>
                <w:bCs/>
              </w:rPr>
              <w:t>6,9</w:t>
            </w:r>
            <w:r w:rsidR="00E466A7" w:rsidRPr="00E466A7">
              <w:rPr>
                <w:b/>
                <w:bCs/>
              </w:rPr>
              <w:t>79</w:t>
            </w:r>
            <w:r w:rsidRPr="00E466A7">
              <w:t xml:space="preserve"> тыс. м</w:t>
            </w:r>
            <w:r w:rsidRPr="00E466A7">
              <w:rPr>
                <w:vertAlign w:val="superscript"/>
              </w:rPr>
              <w:t>3</w:t>
            </w:r>
            <w:r w:rsidRPr="00E466A7">
              <w:t xml:space="preserve"> (</w:t>
            </w:r>
            <w:r w:rsidR="00E466A7" w:rsidRPr="00E466A7">
              <w:t>101,4</w:t>
            </w:r>
            <w:r w:rsidRPr="00E466A7">
              <w:t>% к 20</w:t>
            </w:r>
            <w:r w:rsidR="00E466A7" w:rsidRPr="00E466A7">
              <w:t>10</w:t>
            </w:r>
            <w:r w:rsidRPr="00E466A7">
              <w:t xml:space="preserve"> года)</w:t>
            </w:r>
            <w:r w:rsidR="00E466A7" w:rsidRPr="00E466A7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t>Объём работ по виду деятельности «строительство»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2A" w:rsidRPr="00505F36" w:rsidRDefault="0080722A">
            <w:pPr>
              <w:jc w:val="both"/>
            </w:pPr>
            <w:r w:rsidRPr="00505F36">
              <w:t>За 2011</w:t>
            </w:r>
            <w:r w:rsidR="00962A27" w:rsidRPr="00505F36">
              <w:t xml:space="preserve"> год объём работ, выполненных собственными силами крупных и средних предприятий района по «чистому» виду деятельности «строительство», </w:t>
            </w:r>
            <w:r w:rsidRPr="00505F36">
              <w:t xml:space="preserve">составил </w:t>
            </w:r>
            <w:r w:rsidRPr="00505F36">
              <w:rPr>
                <w:b/>
              </w:rPr>
              <w:t>2 301 145,</w:t>
            </w:r>
            <w:r w:rsidR="000F06E2" w:rsidRPr="00505F36">
              <w:rPr>
                <w:b/>
              </w:rPr>
              <w:t>4</w:t>
            </w:r>
            <w:r w:rsidRPr="00505F36">
              <w:rPr>
                <w:b/>
              </w:rPr>
              <w:t xml:space="preserve"> тыс. рублей</w:t>
            </w:r>
            <w:r w:rsidRPr="00505F36">
              <w:t xml:space="preserve">, что больше уровня 2010 года на </w:t>
            </w:r>
            <w:r w:rsidR="000F06E2" w:rsidRPr="00505F36">
              <w:t>13,9% (2010г. - 2 020 488 тыс. рублей)</w:t>
            </w:r>
            <w:r w:rsidRPr="00505F36">
              <w:t>.</w:t>
            </w:r>
          </w:p>
          <w:p w:rsidR="00E77671" w:rsidRDefault="003311AA" w:rsidP="00E77671">
            <w:pPr>
              <w:jc w:val="both"/>
            </w:pPr>
            <w:r>
              <w:t>В</w:t>
            </w:r>
            <w:r w:rsidRPr="00505F36">
              <w:t xml:space="preserve"> объёме Томской области </w:t>
            </w:r>
            <w:r>
              <w:t>н</w:t>
            </w:r>
            <w:r w:rsidR="00E77671" w:rsidRPr="00505F36">
              <w:t>а Колпашевский район приходится 11,1% (2010г. – 12,4%).</w:t>
            </w:r>
            <w:r w:rsidR="00E77671">
              <w:t xml:space="preserve"> </w:t>
            </w:r>
          </w:p>
          <w:p w:rsidR="00E77671" w:rsidRDefault="00E77671" w:rsidP="000F06E2">
            <w:pPr>
              <w:jc w:val="both"/>
            </w:pPr>
            <w:r>
              <w:t xml:space="preserve">В расчёте на душу населения этот показатель составил 56 125,5 рублей, что в 2,8 раза больше </w:t>
            </w:r>
            <w:proofErr w:type="spellStart"/>
            <w:r>
              <w:t>среднеобластного</w:t>
            </w:r>
            <w:proofErr w:type="spellEnd"/>
            <w:r>
              <w:t xml:space="preserve"> показателя.</w:t>
            </w:r>
          </w:p>
          <w:p w:rsidR="00F83E61" w:rsidRPr="00505F36" w:rsidRDefault="00962A27" w:rsidP="00802BCC">
            <w:pPr>
              <w:jc w:val="both"/>
            </w:pPr>
            <w:r w:rsidRPr="00505F36">
              <w:t xml:space="preserve">В рейтинге среди районов и городов Томской области Колпашевский район </w:t>
            </w:r>
            <w:r w:rsidR="00802BCC">
              <w:t>по итогам 2011 года</w:t>
            </w:r>
            <w:r w:rsidRPr="00505F36">
              <w:t xml:space="preserve"> занимает </w:t>
            </w:r>
            <w:r w:rsidR="000F06E2" w:rsidRPr="00505F36">
              <w:t>2</w:t>
            </w:r>
            <w:r w:rsidRPr="00505F36">
              <w:t>-е место</w:t>
            </w:r>
            <w:r w:rsidR="000F06E2" w:rsidRPr="00505F36">
              <w:t xml:space="preserve"> (2010г.-3-е место)</w:t>
            </w:r>
            <w:r w:rsidRPr="00505F36">
              <w:t>, а в расчёте на душу населения – 4-е место</w:t>
            </w:r>
            <w:r w:rsidR="00F83E61" w:rsidRPr="00505F36">
              <w:t xml:space="preserve"> (2010г.-4-е место)</w:t>
            </w:r>
            <w:r w:rsidRPr="00505F36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505F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</w:tc>
      </w:tr>
    </w:tbl>
    <w:p w:rsidR="00E466A7" w:rsidRDefault="00E466A7">
      <w:r>
        <w:br w:type="page"/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lastRenderedPageBreak/>
              <w:t>Строительство жилых домов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Default="00FA5068">
            <w:pPr>
              <w:jc w:val="both"/>
            </w:pPr>
            <w:r>
              <w:t>За 2011</w:t>
            </w:r>
            <w:r w:rsidR="00962A27">
              <w:t xml:space="preserve"> год в Колпашевском районе введено в действие </w:t>
            </w:r>
            <w:r w:rsidR="00844110">
              <w:t xml:space="preserve">65 </w:t>
            </w:r>
            <w:r w:rsidR="00962A27">
              <w:t xml:space="preserve">жилых домов </w:t>
            </w:r>
            <w:r w:rsidR="00E77671">
              <w:t xml:space="preserve">на </w:t>
            </w:r>
            <w:r w:rsidR="00844110">
              <w:t xml:space="preserve">71 квартиру </w:t>
            </w:r>
            <w:r w:rsidR="00962A27">
              <w:t xml:space="preserve">общей площадью 5 </w:t>
            </w:r>
            <w:r w:rsidR="00332A9D">
              <w:t>419</w:t>
            </w:r>
            <w:r w:rsidR="00962A27">
              <w:t>м</w:t>
            </w:r>
            <w:r w:rsidR="00962A27">
              <w:rPr>
                <w:vertAlign w:val="superscript"/>
              </w:rPr>
              <w:t>2</w:t>
            </w:r>
            <w:r w:rsidR="00962A27">
              <w:t xml:space="preserve">, что на </w:t>
            </w:r>
            <w:r w:rsidR="00332A9D">
              <w:t>2,6</w:t>
            </w:r>
            <w:r w:rsidR="00962A27">
              <w:t xml:space="preserve">% </w:t>
            </w:r>
            <w:r w:rsidR="00332A9D">
              <w:t>больше</w:t>
            </w:r>
            <w:r w:rsidR="00962A27">
              <w:t>, чем в предыдущем году</w:t>
            </w:r>
            <w:r w:rsidR="00332A9D">
              <w:t xml:space="preserve"> (5 282м</w:t>
            </w:r>
            <w:r w:rsidR="00332A9D">
              <w:rPr>
                <w:vertAlign w:val="superscript"/>
              </w:rPr>
              <w:t>2</w:t>
            </w:r>
            <w:r w:rsidR="00332A9D">
              <w:t>),</w:t>
            </w:r>
            <w:r w:rsidR="00962A27">
              <w:t xml:space="preserve"> в том числе индивидуальными застройщиками </w:t>
            </w:r>
            <w:r w:rsidR="00332A9D">
              <w:t xml:space="preserve">- </w:t>
            </w:r>
            <w:r w:rsidR="00962A27">
              <w:t xml:space="preserve">5 </w:t>
            </w:r>
            <w:r w:rsidR="00332A9D">
              <w:t>188</w:t>
            </w:r>
            <w:r w:rsidR="00962A27">
              <w:t xml:space="preserve"> м</w:t>
            </w:r>
            <w:r w:rsidR="00962A27">
              <w:rPr>
                <w:vertAlign w:val="superscript"/>
              </w:rPr>
              <w:t>2</w:t>
            </w:r>
            <w:r w:rsidR="00E77671">
              <w:t>, что составляет 95,7% от площади жилых домов, введённых в действие</w:t>
            </w:r>
            <w:r w:rsidR="00E43871">
              <w:t>.</w:t>
            </w:r>
          </w:p>
          <w:p w:rsidR="0080722A" w:rsidRDefault="00962A27" w:rsidP="00870085">
            <w:pPr>
              <w:jc w:val="both"/>
            </w:pPr>
            <w:r>
              <w:t xml:space="preserve">В рейтинге среди районов и городов Томской области </w:t>
            </w:r>
            <w:r>
              <w:rPr>
                <w:b/>
                <w:bCs/>
              </w:rPr>
              <w:t xml:space="preserve">Колпашевский район </w:t>
            </w:r>
            <w:r>
              <w:rPr>
                <w:bCs/>
              </w:rPr>
              <w:t xml:space="preserve">занимает </w:t>
            </w:r>
            <w:r w:rsidR="00870085">
              <w:rPr>
                <w:bCs/>
              </w:rPr>
              <w:t>по итогам 2011 года</w:t>
            </w:r>
            <w:r>
              <w:rPr>
                <w:bCs/>
              </w:rPr>
              <w:t xml:space="preserve"> </w:t>
            </w:r>
            <w:r w:rsidR="00332A9D" w:rsidRPr="00332A9D">
              <w:rPr>
                <w:b/>
                <w:bCs/>
              </w:rPr>
              <w:t>4</w:t>
            </w:r>
            <w:r w:rsidRPr="00332A9D">
              <w:rPr>
                <w:b/>
                <w:bCs/>
              </w:rPr>
              <w:t>-</w:t>
            </w:r>
            <w:r>
              <w:rPr>
                <w:b/>
                <w:bCs/>
              </w:rPr>
              <w:t>е место</w:t>
            </w:r>
            <w:r w:rsidR="00332A9D">
              <w:rPr>
                <w:b/>
                <w:bCs/>
              </w:rPr>
              <w:t xml:space="preserve"> </w:t>
            </w:r>
            <w:r w:rsidR="00332A9D" w:rsidRPr="00332A9D">
              <w:rPr>
                <w:bCs/>
              </w:rPr>
              <w:t>(за 2010г. – 3-е место)</w:t>
            </w:r>
            <w:r w:rsidRPr="00332A9D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61E2C" w:rsidRDefault="00761E2C" w:rsidP="00761E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торговля" w:history="1">
              <w:r w:rsidR="00962A27" w:rsidRPr="006F42B2">
                <w:rPr>
                  <w:rStyle w:val="a5"/>
                  <w:b/>
                  <w:color w:val="0070C0"/>
                </w:rPr>
                <w:t>Торговля и общественное питание</w:t>
              </w:r>
            </w:hyperlink>
            <w:r w:rsidR="00962A27" w:rsidRPr="006F42B2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C2BBC" w:rsidRDefault="00962A27">
            <w:pPr>
              <w:jc w:val="both"/>
              <w:rPr>
                <w:b/>
                <w:bCs/>
              </w:rPr>
            </w:pPr>
            <w:r w:rsidRPr="00EC2BBC">
              <w:rPr>
                <w:b/>
              </w:rPr>
              <w:t>Оборот розничной торговли всех предприятий района,</w:t>
            </w:r>
            <w:r w:rsidRPr="00EC2BBC">
              <w:t xml:space="preserve"> отчитавшихся в городской отдел статистики, составил </w:t>
            </w:r>
            <w:r w:rsidR="00902EB4" w:rsidRPr="00EC2BBC">
              <w:rPr>
                <w:b/>
              </w:rPr>
              <w:t>825 520,4</w:t>
            </w:r>
            <w:r w:rsidRPr="00EC2BBC">
              <w:rPr>
                <w:b/>
              </w:rPr>
              <w:t xml:space="preserve"> тыс. руб</w:t>
            </w:r>
            <w:r w:rsidR="00902EB4" w:rsidRPr="00EC2BBC">
              <w:rPr>
                <w:b/>
              </w:rPr>
              <w:t>лей</w:t>
            </w:r>
            <w:r w:rsidRPr="00EC2BBC">
              <w:t xml:space="preserve"> (20</w:t>
            </w:r>
            <w:r w:rsidR="00902EB4" w:rsidRPr="00EC2BBC">
              <w:t>10г. –</w:t>
            </w:r>
            <w:r w:rsidRPr="00EC2BBC">
              <w:t xml:space="preserve"> </w:t>
            </w:r>
            <w:r w:rsidR="00902EB4" w:rsidRPr="00EC2BBC">
              <w:t>675 591,6</w:t>
            </w:r>
            <w:r w:rsidRPr="00EC2BBC">
              <w:t xml:space="preserve"> тыс. руб</w:t>
            </w:r>
            <w:r w:rsidR="00902EB4" w:rsidRPr="00EC2BBC">
              <w:t xml:space="preserve">лей по аналогичному кругу предприятий), темп роста </w:t>
            </w:r>
            <w:r w:rsidRPr="00EC2BBC">
              <w:t>к</w:t>
            </w:r>
            <w:r w:rsidR="00902EB4" w:rsidRPr="00EC2BBC">
              <w:t xml:space="preserve"> уровню </w:t>
            </w:r>
            <w:r w:rsidRPr="00EC2BBC">
              <w:t>20</w:t>
            </w:r>
            <w:r w:rsidR="00902EB4" w:rsidRPr="00EC2BBC">
              <w:t>10</w:t>
            </w:r>
            <w:r w:rsidRPr="00EC2BBC">
              <w:t xml:space="preserve"> год</w:t>
            </w:r>
            <w:r w:rsidR="00902EB4" w:rsidRPr="00EC2BBC">
              <w:t>а</w:t>
            </w:r>
            <w:r w:rsidRPr="00EC2BBC">
              <w:t xml:space="preserve"> составил 12</w:t>
            </w:r>
            <w:r w:rsidR="00902EB4" w:rsidRPr="00EC2BBC">
              <w:t>2</w:t>
            </w:r>
            <w:r w:rsidRPr="00EC2BBC">
              <w:t>,</w:t>
            </w:r>
            <w:r w:rsidR="00902EB4" w:rsidRPr="00EC2BBC">
              <w:t>2</w:t>
            </w:r>
            <w:r w:rsidRPr="00EC2BBC">
              <w:t>%. В том числе:</w:t>
            </w:r>
            <w:r w:rsidRPr="00EC2BBC">
              <w:rPr>
                <w:b/>
                <w:bCs/>
              </w:rPr>
              <w:t xml:space="preserve"> </w:t>
            </w:r>
          </w:p>
          <w:p w:rsidR="00962A27" w:rsidRPr="00EC2BBC" w:rsidRDefault="00962A27">
            <w:pPr>
              <w:jc w:val="both"/>
            </w:pPr>
            <w:r w:rsidRPr="00EC2BBC">
              <w:rPr>
                <w:b/>
                <w:bCs/>
              </w:rPr>
              <w:t>- по крупным и средним</w:t>
            </w:r>
            <w:r w:rsidRPr="00EC2BBC">
              <w:t xml:space="preserve"> организациям </w:t>
            </w:r>
            <w:r w:rsidR="004E765B" w:rsidRPr="00EC2BBC">
              <w:t>–</w:t>
            </w:r>
            <w:r w:rsidRPr="00EC2BBC">
              <w:t xml:space="preserve"> </w:t>
            </w:r>
            <w:r w:rsidR="004E765B" w:rsidRPr="00EC2BBC">
              <w:rPr>
                <w:b/>
                <w:bCs/>
              </w:rPr>
              <w:t>327 380,3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rPr>
                <w:b/>
              </w:rPr>
              <w:t>тыс. руб</w:t>
            </w:r>
            <w:r w:rsidR="004E765B" w:rsidRPr="00EC2BBC">
              <w:rPr>
                <w:b/>
              </w:rPr>
              <w:t>лей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>(20</w:t>
            </w:r>
            <w:r w:rsidR="004E765B" w:rsidRPr="00EC2BBC">
              <w:t>10</w:t>
            </w:r>
            <w:r w:rsidRPr="00EC2BBC">
              <w:t>г</w:t>
            </w:r>
            <w:r w:rsidR="004E765B" w:rsidRPr="00EC2BBC">
              <w:t>.</w:t>
            </w:r>
            <w:r w:rsidRPr="00EC2BBC">
              <w:t xml:space="preserve"> – </w:t>
            </w:r>
            <w:r w:rsidR="004E765B" w:rsidRPr="00EC2BBC">
              <w:t>210 255,8</w:t>
            </w:r>
            <w:r w:rsidRPr="00EC2BBC">
              <w:t xml:space="preserve"> тыс. руб</w:t>
            </w:r>
            <w:r w:rsidR="004E765B" w:rsidRPr="00EC2BBC">
              <w:t>лей по аналогичному кругу предприятий</w:t>
            </w:r>
            <w:r w:rsidRPr="00EC2BBC">
              <w:t>), темп роста</w:t>
            </w:r>
            <w:r w:rsidR="00E43871" w:rsidRPr="00EC2BBC">
              <w:t xml:space="preserve"> </w:t>
            </w:r>
            <w:r w:rsidR="004E765B" w:rsidRPr="00EC2BBC">
              <w:t>–</w:t>
            </w:r>
            <w:r w:rsidRPr="00EC2BBC">
              <w:t xml:space="preserve"> </w:t>
            </w:r>
            <w:r w:rsidR="004E765B" w:rsidRPr="00EC2BBC">
              <w:t>155,7</w:t>
            </w:r>
            <w:r w:rsidRPr="00EC2BBC">
              <w:t>%.</w:t>
            </w:r>
          </w:p>
          <w:p w:rsidR="00962A27" w:rsidRPr="00EC2BBC" w:rsidRDefault="00962A27">
            <w:pPr>
              <w:jc w:val="both"/>
            </w:pPr>
            <w:r w:rsidRPr="00EC2BBC">
              <w:rPr>
                <w:b/>
                <w:bCs/>
              </w:rPr>
              <w:t xml:space="preserve">-по малым предприятиям </w:t>
            </w:r>
            <w:r w:rsidR="00902EB4" w:rsidRPr="00EC2BBC">
              <w:rPr>
                <w:b/>
                <w:bCs/>
              </w:rPr>
              <w:t>–</w:t>
            </w:r>
            <w:r w:rsidRPr="00EC2BBC">
              <w:rPr>
                <w:b/>
                <w:bCs/>
              </w:rPr>
              <w:t xml:space="preserve"> 4</w:t>
            </w:r>
            <w:r w:rsidR="00902EB4" w:rsidRPr="00EC2BBC">
              <w:rPr>
                <w:b/>
                <w:bCs/>
              </w:rPr>
              <w:t>98 140,1</w:t>
            </w:r>
            <w:r w:rsidRPr="00EC2BBC">
              <w:rPr>
                <w:b/>
                <w:bCs/>
              </w:rPr>
              <w:t xml:space="preserve"> тыс. руб.</w:t>
            </w:r>
            <w:r w:rsidRPr="00EC2BBC">
              <w:t xml:space="preserve"> (</w:t>
            </w:r>
            <w:r w:rsidR="00902EB4" w:rsidRPr="00EC2BBC">
              <w:t>2010г.</w:t>
            </w:r>
            <w:r w:rsidR="002050A3" w:rsidRPr="00EC2BBC">
              <w:t xml:space="preserve"> </w:t>
            </w:r>
            <w:r w:rsidR="00902EB4" w:rsidRPr="00EC2BBC">
              <w:t>-</w:t>
            </w:r>
            <w:r w:rsidR="002050A3" w:rsidRPr="00EC2BBC">
              <w:t xml:space="preserve"> </w:t>
            </w:r>
            <w:r w:rsidR="00902EB4" w:rsidRPr="00EC2BBC">
              <w:t>465 335,8 тыс. рублей, тем роста – 107,0%</w:t>
            </w:r>
            <w:r w:rsidRPr="00EC2BBC">
              <w:t>).</w:t>
            </w:r>
          </w:p>
          <w:p w:rsidR="00AB5B9B" w:rsidRPr="00EC2BBC" w:rsidRDefault="00AB5B9B" w:rsidP="00AB5B9B">
            <w:pPr>
              <w:jc w:val="both"/>
            </w:pPr>
            <w:r w:rsidRPr="00EC2BBC">
              <w:t xml:space="preserve">По данным, полученным оперативным путём, </w:t>
            </w:r>
            <w:r w:rsidRPr="00EC2BBC">
              <w:rPr>
                <w:b/>
              </w:rPr>
              <w:t>оборот розничной торговли с учётом субъектов малого предпринимательства в 2011 году составил 2 549,2 млн. рублей</w:t>
            </w:r>
            <w:r w:rsidRPr="00EC2BBC">
              <w:t xml:space="preserve">, что на 21,5% больше, чем в 2010 году (2 098,4 млн. рублей). </w:t>
            </w:r>
          </w:p>
          <w:p w:rsidR="002555B3" w:rsidRPr="00EC2BBC" w:rsidRDefault="002555B3" w:rsidP="002555B3">
            <w:pPr>
              <w:jc w:val="both"/>
            </w:pPr>
            <w:r w:rsidRPr="00EC2BBC">
              <w:rPr>
                <w:b/>
                <w:bCs/>
              </w:rPr>
              <w:t>Оборот общественного питания</w:t>
            </w:r>
            <w:r w:rsidRPr="00EC2BBC">
              <w:t xml:space="preserve"> </w:t>
            </w:r>
            <w:r w:rsidRPr="00EC2BBC">
              <w:rPr>
                <w:b/>
              </w:rPr>
              <w:t xml:space="preserve">с учётом субъектов малого предпринимательства </w:t>
            </w:r>
            <w:r w:rsidR="0090310D" w:rsidRPr="00EC2BBC">
              <w:t>(без школьных столовых)</w:t>
            </w:r>
            <w:r w:rsidR="0090310D" w:rsidRPr="00EC2BBC">
              <w:rPr>
                <w:b/>
              </w:rPr>
              <w:t xml:space="preserve"> </w:t>
            </w:r>
            <w:r w:rsidRPr="00EC2BBC">
              <w:t xml:space="preserve">по данным, полученным оперативным путём, в 2011 году составил  </w:t>
            </w:r>
            <w:r w:rsidR="0090310D" w:rsidRPr="00EC2BBC">
              <w:t>80,4 млн</w:t>
            </w:r>
            <w:r w:rsidRPr="00EC2BBC">
              <w:t xml:space="preserve">. рублей </w:t>
            </w:r>
            <w:r w:rsidR="0090310D" w:rsidRPr="00EC2BBC">
              <w:t>(</w:t>
            </w:r>
            <w:r w:rsidRPr="00EC2BBC">
              <w:t>2010</w:t>
            </w:r>
            <w:r w:rsidR="0090310D" w:rsidRPr="00EC2BBC">
              <w:t>г. –</w:t>
            </w:r>
            <w:r w:rsidRPr="00EC2BBC">
              <w:t xml:space="preserve"> 71</w:t>
            </w:r>
            <w:r w:rsidR="0090310D" w:rsidRPr="00EC2BBC">
              <w:t>,6 млн. рублей, темп роста – 112,3%</w:t>
            </w:r>
            <w:r w:rsidRPr="00EC2BBC">
              <w:t>).</w:t>
            </w:r>
          </w:p>
          <w:p w:rsidR="00962A27" w:rsidRPr="00EC2BBC" w:rsidRDefault="00C9015B">
            <w:pPr>
              <w:jc w:val="both"/>
            </w:pPr>
            <w:r w:rsidRPr="00EC2BBC">
              <w:rPr>
                <w:b/>
                <w:bCs/>
              </w:rPr>
              <w:t>О</w:t>
            </w:r>
            <w:r w:rsidR="00962A27" w:rsidRPr="00EC2BBC">
              <w:rPr>
                <w:b/>
                <w:bCs/>
              </w:rPr>
              <w:t xml:space="preserve">борот общественного питания </w:t>
            </w:r>
            <w:r w:rsidRPr="00EC2BBC">
              <w:t xml:space="preserve">по данным статистики </w:t>
            </w:r>
            <w:r w:rsidR="00962A27" w:rsidRPr="00EC2BBC">
              <w:t>в 201</w:t>
            </w:r>
            <w:r w:rsidR="004E765B" w:rsidRPr="00EC2BBC">
              <w:t>1</w:t>
            </w:r>
            <w:r w:rsidR="00962A27" w:rsidRPr="00EC2BBC">
              <w:t xml:space="preserve"> году составил  </w:t>
            </w:r>
            <w:r w:rsidR="00902EB4" w:rsidRPr="00EC2BBC">
              <w:rPr>
                <w:b/>
                <w:bCs/>
              </w:rPr>
              <w:t>14 775,0</w:t>
            </w:r>
            <w:r w:rsidR="00962A27" w:rsidRPr="00EC2BBC">
              <w:rPr>
                <w:b/>
                <w:bCs/>
              </w:rPr>
              <w:t xml:space="preserve"> </w:t>
            </w:r>
            <w:r w:rsidR="00962A27" w:rsidRPr="00EC2BBC">
              <w:t>тыс.</w:t>
            </w:r>
            <w:r w:rsidR="00962A27" w:rsidRPr="00EC2BBC">
              <w:rPr>
                <w:b/>
                <w:bCs/>
              </w:rPr>
              <w:t xml:space="preserve"> </w:t>
            </w:r>
            <w:r w:rsidR="00902EB4" w:rsidRPr="00EC2BBC">
              <w:t>рублей (2010г. – 17 121,1 тыс. рублей), темп роста – 79,9%</w:t>
            </w:r>
            <w:r w:rsidR="00962A27" w:rsidRPr="00EC2BBC">
              <w:t>, в том числе:</w:t>
            </w:r>
          </w:p>
          <w:p w:rsidR="00962A27" w:rsidRPr="00EC2BBC" w:rsidRDefault="00962A27">
            <w:pPr>
              <w:pStyle w:val="a7"/>
              <w:rPr>
                <w:color w:val="auto"/>
              </w:rPr>
            </w:pPr>
            <w:r w:rsidRPr="00EC2BBC">
              <w:rPr>
                <w:color w:val="auto"/>
              </w:rPr>
              <w:t xml:space="preserve">-крупных и средних организаций – </w:t>
            </w:r>
            <w:r w:rsidR="004E765B" w:rsidRPr="00EC2BBC">
              <w:rPr>
                <w:color w:val="auto"/>
              </w:rPr>
              <w:t>2 249,3</w:t>
            </w:r>
            <w:r w:rsidRPr="00EC2BBC">
              <w:rPr>
                <w:color w:val="auto"/>
              </w:rPr>
              <w:t xml:space="preserve"> тыс. руб</w:t>
            </w:r>
            <w:r w:rsidR="004E765B" w:rsidRPr="00EC2BBC">
              <w:rPr>
                <w:color w:val="auto"/>
              </w:rPr>
              <w:t>лей</w:t>
            </w:r>
            <w:r w:rsidRPr="00EC2BBC">
              <w:rPr>
                <w:color w:val="auto"/>
              </w:rPr>
              <w:t xml:space="preserve"> (</w:t>
            </w:r>
            <w:r w:rsidR="004E765B" w:rsidRPr="00EC2BBC">
              <w:rPr>
                <w:color w:val="auto"/>
              </w:rPr>
              <w:t xml:space="preserve">2010г. – 1 452,2 тыс. рублей, </w:t>
            </w:r>
            <w:r w:rsidRPr="00EC2BBC">
              <w:rPr>
                <w:color w:val="auto"/>
              </w:rPr>
              <w:t xml:space="preserve">темп роста к </w:t>
            </w:r>
            <w:r w:rsidR="004E765B" w:rsidRPr="00EC2BBC">
              <w:rPr>
                <w:color w:val="auto"/>
              </w:rPr>
              <w:t>2010г. – 15</w:t>
            </w:r>
            <w:r w:rsidRPr="00EC2BBC">
              <w:rPr>
                <w:color w:val="auto"/>
              </w:rPr>
              <w:t xml:space="preserve">4,9%), </w:t>
            </w:r>
          </w:p>
          <w:p w:rsidR="00962A27" w:rsidRPr="00EC2BBC" w:rsidRDefault="00962A27" w:rsidP="00902EB4">
            <w:pPr>
              <w:jc w:val="both"/>
              <w:rPr>
                <w:color w:val="FF0000"/>
              </w:rPr>
            </w:pPr>
            <w:r w:rsidRPr="00EC2BBC">
              <w:t xml:space="preserve">-малых предприятий – </w:t>
            </w:r>
            <w:r w:rsidR="00902EB4" w:rsidRPr="00EC2BBC">
              <w:t>12 525,7</w:t>
            </w:r>
            <w:r w:rsidRPr="00EC2BBC">
              <w:t xml:space="preserve"> тыс. руб</w:t>
            </w:r>
            <w:r w:rsidR="00902EB4" w:rsidRPr="00EC2BBC">
              <w:t>лей</w:t>
            </w:r>
            <w:r w:rsidRPr="00EC2BBC">
              <w:t xml:space="preserve"> (</w:t>
            </w:r>
            <w:r w:rsidR="00902EB4" w:rsidRPr="00EC2BBC">
              <w:t xml:space="preserve">2010г. – 15 668,9 </w:t>
            </w:r>
            <w:r w:rsidRPr="00EC2BBC">
              <w:t>тыс. руб</w:t>
            </w:r>
            <w:r w:rsidR="00902EB4" w:rsidRPr="00EC2BBC">
              <w:t>лей</w:t>
            </w:r>
            <w:r w:rsidR="00EB32E8" w:rsidRPr="00EC2BBC">
              <w:t>, темп роста – 80,0%</w:t>
            </w:r>
            <w:r w:rsidRPr="00EC2BBC">
              <w:t>)</w:t>
            </w:r>
            <w:r w:rsidR="00902EB4" w:rsidRPr="00EC2BBC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6F42B2">
                <w:rPr>
                  <w:rStyle w:val="a5"/>
                  <w:b/>
                  <w:color w:val="0070C0"/>
                </w:rPr>
                <w:t>Пассажирский 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06797C" w:rsidRDefault="003B5818" w:rsidP="00E43871">
            <w:pPr>
              <w:jc w:val="both"/>
            </w:pPr>
            <w:r w:rsidRPr="0006797C">
              <w:t>В 2011 году выполнено без нарушения расписания</w:t>
            </w:r>
            <w:r w:rsidRPr="0006797C">
              <w:rPr>
                <w:b/>
                <w:bCs/>
              </w:rPr>
              <w:t xml:space="preserve"> 26 370 </w:t>
            </w:r>
            <w:r w:rsidRPr="0006797C">
              <w:t>рейсов автобусами всех сообщений (в 2010 году – 11764 рейса).</w:t>
            </w:r>
          </w:p>
          <w:p w:rsidR="003B5818" w:rsidRPr="0006797C" w:rsidRDefault="003B5818" w:rsidP="00E43871">
            <w:pPr>
              <w:jc w:val="both"/>
            </w:pPr>
            <w:r w:rsidRPr="0006797C">
              <w:t>Кол</w:t>
            </w:r>
            <w:r w:rsidR="007050FB">
              <w:t>ичество перевезённых пассажиров</w:t>
            </w:r>
            <w:r w:rsidRPr="0006797C">
              <w:t xml:space="preserve"> увеличилось по сравнению с 2010 годом на 9,1 % и составило </w:t>
            </w:r>
            <w:r w:rsidRPr="0006797C">
              <w:rPr>
                <w:b/>
                <w:bCs/>
              </w:rPr>
              <w:t xml:space="preserve">1 172,1 </w:t>
            </w:r>
            <w:r w:rsidRPr="0006797C">
              <w:t xml:space="preserve">тыс. человек. </w:t>
            </w:r>
          </w:p>
          <w:p w:rsidR="003B5818" w:rsidRPr="00E24EE7" w:rsidRDefault="003B5818" w:rsidP="00E43871">
            <w:pPr>
              <w:jc w:val="both"/>
              <w:rPr>
                <w:color w:val="76923C"/>
              </w:rPr>
            </w:pPr>
            <w:r w:rsidRPr="0006797C">
              <w:t xml:space="preserve">Пассажирооборот уменьшился на 11,7% к уровню 2010 года и составил </w:t>
            </w:r>
            <w:r w:rsidRPr="0006797C">
              <w:rPr>
                <w:b/>
              </w:rPr>
              <w:t>17 027,9</w:t>
            </w:r>
            <w:r w:rsidRPr="0006797C">
              <w:rPr>
                <w:b/>
                <w:bCs/>
              </w:rPr>
              <w:t xml:space="preserve"> </w:t>
            </w:r>
            <w:r w:rsidRPr="0006797C">
              <w:t>тыс.</w:t>
            </w:r>
            <w:r w:rsidRPr="0006797C">
              <w:rPr>
                <w:b/>
                <w:bCs/>
              </w:rPr>
              <w:t xml:space="preserve"> </w:t>
            </w:r>
            <w:r w:rsidRPr="0006797C">
              <w:t>пассажиро-километров.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  <w:proofErr w:type="spellEnd"/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6F42B2">
                <w:rPr>
                  <w:rStyle w:val="a5"/>
                  <w:b/>
                  <w:color w:val="0070C0"/>
                </w:rPr>
                <w:t>Грузовой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C2BBC" w:rsidRDefault="003B5818" w:rsidP="00E43871">
            <w:pPr>
              <w:jc w:val="both"/>
            </w:pPr>
            <w:r w:rsidRPr="00EC2BBC">
              <w:rPr>
                <w:b/>
                <w:bCs/>
              </w:rPr>
              <w:t>Объём грузов</w:t>
            </w:r>
            <w:r w:rsidRPr="00EC2BBC">
              <w:t xml:space="preserve">, перевезённых предприятиями и организациями района всех видов деятельности, в 2011 году увеличился по сравнению с 2010 годом на 15,9% и составил </w:t>
            </w:r>
            <w:r w:rsidRPr="00EC2BBC">
              <w:rPr>
                <w:b/>
                <w:bCs/>
              </w:rPr>
              <w:t xml:space="preserve">235 378,9 </w:t>
            </w:r>
            <w:r w:rsidRPr="00EC2BBC">
              <w:t>тонн, в том числе:</w:t>
            </w:r>
          </w:p>
          <w:p w:rsidR="003B5818" w:rsidRPr="00EC2BBC" w:rsidRDefault="007050FB" w:rsidP="00E43871">
            <w:pPr>
              <w:jc w:val="both"/>
            </w:pPr>
            <w:r w:rsidRPr="00EC2BBC">
              <w:t xml:space="preserve">- </w:t>
            </w:r>
            <w:r w:rsidR="003B5818" w:rsidRPr="00EC2BBC">
              <w:t xml:space="preserve">по крупным и средним организациям – </w:t>
            </w:r>
            <w:r w:rsidR="003B5818" w:rsidRPr="00EC2BBC">
              <w:rPr>
                <w:b/>
                <w:bCs/>
              </w:rPr>
              <w:t xml:space="preserve">175 277,9 тонн </w:t>
            </w:r>
            <w:r w:rsidR="003B5818" w:rsidRPr="00EC2BBC">
              <w:t xml:space="preserve">(2010г. –69 385,1 т); </w:t>
            </w:r>
          </w:p>
          <w:p w:rsidR="003B5818" w:rsidRPr="00EC2BBC" w:rsidRDefault="007050FB" w:rsidP="00E43871">
            <w:pPr>
              <w:jc w:val="both"/>
              <w:rPr>
                <w:b/>
                <w:bCs/>
              </w:rPr>
            </w:pPr>
            <w:r w:rsidRPr="00EC2BBC">
              <w:rPr>
                <w:bCs/>
              </w:rPr>
              <w:t xml:space="preserve">- </w:t>
            </w:r>
            <w:r w:rsidR="003B5818" w:rsidRPr="00EC2BBC">
              <w:rPr>
                <w:bCs/>
              </w:rPr>
              <w:t xml:space="preserve">по </w:t>
            </w:r>
            <w:r w:rsidR="003B5818" w:rsidRPr="00EC2BBC">
              <w:t xml:space="preserve">малым предприятиям – </w:t>
            </w:r>
            <w:r w:rsidR="003B5818" w:rsidRPr="00EC2BBC">
              <w:rPr>
                <w:b/>
                <w:bCs/>
              </w:rPr>
              <w:t xml:space="preserve">60 101,0 </w:t>
            </w:r>
            <w:r w:rsidR="003B5818" w:rsidRPr="00EC2BBC">
              <w:t>тонн</w:t>
            </w:r>
            <w:r w:rsidR="003B5818" w:rsidRPr="00EC2BBC">
              <w:rPr>
                <w:b/>
                <w:bCs/>
              </w:rPr>
              <w:t xml:space="preserve"> </w:t>
            </w:r>
            <w:r w:rsidR="0096214A" w:rsidRPr="00EC2BBC">
              <w:t>(</w:t>
            </w:r>
            <w:r w:rsidR="003B5818" w:rsidRPr="00EC2BBC">
              <w:t>2010г. – 133 645,0 тонн).</w:t>
            </w:r>
          </w:p>
          <w:p w:rsidR="003B5818" w:rsidRPr="00EC2BBC" w:rsidRDefault="003B5818" w:rsidP="00E43871">
            <w:pPr>
              <w:jc w:val="both"/>
            </w:pPr>
            <w:r w:rsidRPr="00EC2BBC">
              <w:rPr>
                <w:b/>
                <w:bCs/>
              </w:rPr>
              <w:t xml:space="preserve">Грузооборот всех предприятий района </w:t>
            </w:r>
            <w:r w:rsidRPr="00EC2BBC">
              <w:t>в 2011 году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 xml:space="preserve">уменьшился на 45,7% по сравнению с прошлым годом и составил </w:t>
            </w:r>
            <w:r w:rsidRPr="00EC2BBC">
              <w:rPr>
                <w:b/>
                <w:bCs/>
              </w:rPr>
              <w:t xml:space="preserve">16 810 440,9 </w:t>
            </w:r>
            <w:proofErr w:type="spellStart"/>
            <w:r w:rsidRPr="00EC2BBC">
              <w:t>ткм</w:t>
            </w:r>
            <w:proofErr w:type="spellEnd"/>
            <w:r w:rsidRPr="00EC2BBC">
              <w:t>.,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>в том числе:</w:t>
            </w:r>
          </w:p>
          <w:p w:rsidR="003B5818" w:rsidRPr="00EC2BBC" w:rsidRDefault="007050FB" w:rsidP="00E43871">
            <w:pPr>
              <w:jc w:val="both"/>
            </w:pPr>
            <w:r w:rsidRPr="00EC2BBC">
              <w:t>-</w:t>
            </w:r>
            <w:r w:rsidR="00D356F5" w:rsidRPr="00EC2BBC">
              <w:t>крупных и средних предприятий</w:t>
            </w:r>
            <w:r w:rsidR="003B5818" w:rsidRPr="00EC2BBC">
              <w:t>–</w:t>
            </w:r>
            <w:r w:rsidR="00D356F5" w:rsidRPr="00EC2BBC">
              <w:t xml:space="preserve"> </w:t>
            </w:r>
            <w:r w:rsidR="003B5818" w:rsidRPr="00EC2BBC">
              <w:rPr>
                <w:b/>
                <w:bCs/>
              </w:rPr>
              <w:t>5 391 962,9</w:t>
            </w:r>
            <w:r w:rsidR="003B5818" w:rsidRPr="00EC2BBC">
              <w:t>ткм.(2010г</w:t>
            </w:r>
            <w:r w:rsidR="0096214A" w:rsidRPr="00EC2BBC">
              <w:t>.</w:t>
            </w:r>
            <w:r w:rsidR="003B5818" w:rsidRPr="00EC2BBC">
              <w:t xml:space="preserve">–4 451 819,0 </w:t>
            </w:r>
            <w:proofErr w:type="spellStart"/>
            <w:r w:rsidR="003B5818" w:rsidRPr="00EC2BBC">
              <w:t>ткм</w:t>
            </w:r>
            <w:proofErr w:type="spellEnd"/>
            <w:r w:rsidR="003B5818" w:rsidRPr="00EC2BBC">
              <w:t>.);</w:t>
            </w:r>
          </w:p>
          <w:p w:rsidR="003B5818" w:rsidRPr="00EC2BBC" w:rsidRDefault="007050FB" w:rsidP="00E43871">
            <w:pPr>
              <w:jc w:val="both"/>
            </w:pPr>
            <w:r w:rsidRPr="00EC2BBC">
              <w:t>-</w:t>
            </w:r>
            <w:r w:rsidR="003B5818" w:rsidRPr="00EC2BBC">
              <w:t xml:space="preserve">малых предприятий – </w:t>
            </w:r>
            <w:r w:rsidR="003B5818" w:rsidRPr="00EC2BBC">
              <w:rPr>
                <w:b/>
                <w:bCs/>
              </w:rPr>
              <w:t xml:space="preserve">11 418 478,0 </w:t>
            </w:r>
            <w:proofErr w:type="spellStart"/>
            <w:r w:rsidR="003B5818" w:rsidRPr="00EC2BBC">
              <w:t>ткм</w:t>
            </w:r>
            <w:proofErr w:type="spellEnd"/>
            <w:r w:rsidR="003B5818" w:rsidRPr="00EC2BBC">
              <w:t>.</w:t>
            </w:r>
            <w:r w:rsidR="003B5818" w:rsidRPr="00EC2BBC">
              <w:rPr>
                <w:b/>
                <w:bCs/>
              </w:rPr>
              <w:t xml:space="preserve"> </w:t>
            </w:r>
            <w:r w:rsidR="003B5818" w:rsidRPr="00EC2BBC">
              <w:t>(</w:t>
            </w:r>
            <w:r w:rsidR="0096214A" w:rsidRPr="00EC2BBC">
              <w:t>2010г.</w:t>
            </w:r>
            <w:r w:rsidR="003B5818" w:rsidRPr="00EC2BBC">
              <w:t xml:space="preserve"> – 26 517 150,0 </w:t>
            </w:r>
            <w:proofErr w:type="spellStart"/>
            <w:r w:rsidR="003B5818" w:rsidRPr="00EC2BBC">
              <w:t>ткм</w:t>
            </w:r>
            <w:proofErr w:type="spellEnd"/>
            <w:r w:rsidR="003B5818" w:rsidRPr="00EC2BBC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  <w:proofErr w:type="spellEnd"/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br w:type="page"/>
              <w:t>Величина прожиточного минимума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60D72" w:rsidRDefault="00962A27">
            <w:pPr>
              <w:jc w:val="both"/>
            </w:pPr>
            <w:r w:rsidRPr="00660D72">
              <w:t xml:space="preserve">Величина прожиточного минимума на душу населения в </w:t>
            </w:r>
            <w:r w:rsidRPr="00660D72">
              <w:rPr>
                <w:lang w:val="en-US"/>
              </w:rPr>
              <w:t>IV</w:t>
            </w:r>
            <w:r w:rsidRPr="00660D72">
              <w:t xml:space="preserve"> квартале 201</w:t>
            </w:r>
            <w:r w:rsidR="00660D72" w:rsidRPr="00660D72">
              <w:t>1</w:t>
            </w:r>
            <w:r w:rsidRPr="00660D72">
              <w:t xml:space="preserve"> года для г.Колпашево утверждена в размере </w:t>
            </w:r>
            <w:r w:rsidRPr="00660D72">
              <w:rPr>
                <w:b/>
                <w:bCs/>
              </w:rPr>
              <w:t xml:space="preserve">7 </w:t>
            </w:r>
            <w:r w:rsidR="00660D72" w:rsidRPr="00660D72">
              <w:rPr>
                <w:b/>
                <w:bCs/>
              </w:rPr>
              <w:t>771</w:t>
            </w:r>
            <w:r w:rsidRPr="00660D72">
              <w:rPr>
                <w:b/>
                <w:bCs/>
              </w:rPr>
              <w:t xml:space="preserve"> </w:t>
            </w:r>
            <w:r w:rsidRPr="00660D72">
              <w:t>р</w:t>
            </w:r>
            <w:r w:rsidR="00626023">
              <w:t>ублей</w:t>
            </w:r>
            <w:r w:rsidRPr="00660D72">
              <w:t xml:space="preserve"> и увеличилась </w:t>
            </w:r>
            <w:r w:rsidR="00660D72" w:rsidRPr="00660D72">
              <w:t>на 3,6%</w:t>
            </w:r>
            <w:r w:rsidRPr="00660D72">
              <w:t xml:space="preserve"> по сравнению с </w:t>
            </w:r>
            <w:r w:rsidRPr="00660D72">
              <w:rPr>
                <w:lang w:val="en-US"/>
              </w:rPr>
              <w:t>IV</w:t>
            </w:r>
            <w:r w:rsidRPr="00660D72">
              <w:t xml:space="preserve"> кварталом 20</w:t>
            </w:r>
            <w:r w:rsidR="00660D72" w:rsidRPr="00660D72">
              <w:t>10</w:t>
            </w:r>
            <w:r w:rsidRPr="00660D72">
              <w:t xml:space="preserve"> года (</w:t>
            </w:r>
            <w:r w:rsidR="00660D72" w:rsidRPr="00660D72">
              <w:t>7 499 рублей)</w:t>
            </w:r>
            <w:r w:rsidRPr="00660D72">
              <w:t>.</w:t>
            </w:r>
          </w:p>
          <w:p w:rsidR="00962A27" w:rsidRPr="00660D72" w:rsidRDefault="00962A27">
            <w:pPr>
              <w:jc w:val="both"/>
            </w:pPr>
            <w:r w:rsidRPr="00660D72">
              <w:t xml:space="preserve">Для трудоспособного населения прожиточный минимум в Колпашевском районе увеличился в </w:t>
            </w:r>
            <w:r w:rsidRPr="00660D72">
              <w:rPr>
                <w:lang w:val="en-US"/>
              </w:rPr>
              <w:t>IV</w:t>
            </w:r>
            <w:r w:rsidRPr="00660D72">
              <w:t xml:space="preserve"> квартале 201</w:t>
            </w:r>
            <w:r w:rsidR="00660D72" w:rsidRPr="00660D72">
              <w:t>1</w:t>
            </w:r>
            <w:r w:rsidR="00AA3C6E">
              <w:t xml:space="preserve"> </w:t>
            </w:r>
            <w:r w:rsidRPr="00660D72">
              <w:t xml:space="preserve">года по сравнению с </w:t>
            </w:r>
            <w:r w:rsidRPr="00660D72">
              <w:rPr>
                <w:lang w:val="en-US"/>
              </w:rPr>
              <w:t>IV</w:t>
            </w:r>
            <w:r w:rsidRPr="00660D72">
              <w:t xml:space="preserve"> кварталом 20</w:t>
            </w:r>
            <w:r w:rsidR="00AA3C6E">
              <w:t>10</w:t>
            </w:r>
            <w:r w:rsidRPr="00660D72">
              <w:t xml:space="preserve"> года на </w:t>
            </w:r>
            <w:r w:rsidR="00660D72" w:rsidRPr="00660D72">
              <w:t>279</w:t>
            </w:r>
            <w:r w:rsidRPr="00660D72">
              <w:t xml:space="preserve"> рубл</w:t>
            </w:r>
            <w:r w:rsidR="00660D72" w:rsidRPr="00660D72">
              <w:t>ей</w:t>
            </w:r>
            <w:r w:rsidRPr="00660D72">
              <w:t xml:space="preserve"> и составил </w:t>
            </w:r>
            <w:r w:rsidRPr="00660D72">
              <w:rPr>
                <w:b/>
                <w:bCs/>
              </w:rPr>
              <w:t>8 2</w:t>
            </w:r>
            <w:r w:rsidR="00660D72" w:rsidRPr="00660D72">
              <w:rPr>
                <w:b/>
                <w:bCs/>
              </w:rPr>
              <w:t>81</w:t>
            </w:r>
            <w:r w:rsidRPr="00660D72">
              <w:rPr>
                <w:b/>
                <w:bCs/>
              </w:rPr>
              <w:t xml:space="preserve"> </w:t>
            </w:r>
            <w:r w:rsidRPr="00660D72">
              <w:t>руб</w:t>
            </w:r>
            <w:r w:rsidR="00660D72" w:rsidRPr="00660D72">
              <w:t>ль</w:t>
            </w:r>
            <w:r w:rsidRPr="00660D72">
              <w:rPr>
                <w:b/>
                <w:bCs/>
              </w:rPr>
              <w:t xml:space="preserve"> </w:t>
            </w:r>
            <w:r w:rsidRPr="00660D72">
              <w:t xml:space="preserve">(по Томской области </w:t>
            </w:r>
            <w:r w:rsidR="00660D72" w:rsidRPr="00660D72">
              <w:t>увеличился на 834 рубля и составил</w:t>
            </w:r>
            <w:r w:rsidRPr="00660D72">
              <w:t xml:space="preserve"> 6 </w:t>
            </w:r>
            <w:r w:rsidR="00660D72" w:rsidRPr="00660D72">
              <w:t>973</w:t>
            </w:r>
            <w:r w:rsidRPr="00660D72">
              <w:t xml:space="preserve"> рубля). </w:t>
            </w:r>
          </w:p>
          <w:p w:rsidR="00962A27" w:rsidRPr="000B2894" w:rsidRDefault="00962A27">
            <w:pPr>
              <w:jc w:val="both"/>
            </w:pPr>
            <w:r w:rsidRPr="000B2894">
              <w:lastRenderedPageBreak/>
              <w:t>Величина прожиточного минимума на душу населения в Колпашевском районе превышает областной показатель на 1 3</w:t>
            </w:r>
            <w:r w:rsidR="000B2894" w:rsidRPr="000B2894">
              <w:t>08</w:t>
            </w:r>
            <w:r w:rsidRPr="000B2894">
              <w:t xml:space="preserve"> руб</w:t>
            </w:r>
            <w:r w:rsidR="00DB5D8D">
              <w:t>лей</w:t>
            </w:r>
            <w:r w:rsidRPr="000B2894">
              <w:t xml:space="preserve"> или на </w:t>
            </w:r>
            <w:r w:rsidR="000B2894" w:rsidRPr="000B2894">
              <w:t>18,8</w:t>
            </w:r>
            <w:r w:rsidRPr="000B2894">
              <w:t xml:space="preserve"> %.</w:t>
            </w:r>
          </w:p>
          <w:p w:rsidR="00962A27" w:rsidRPr="00B67459" w:rsidRDefault="00962A27" w:rsidP="00B67459">
            <w:pPr>
              <w:jc w:val="both"/>
            </w:pPr>
            <w:r w:rsidRPr="00B67459">
              <w:t>Среднегодовой прожиточный минимум на душу населени</w:t>
            </w:r>
            <w:r w:rsidR="004260A4">
              <w:t>я за 2011</w:t>
            </w:r>
            <w:r w:rsidRPr="00B67459">
              <w:t xml:space="preserve"> год составил </w:t>
            </w:r>
            <w:r w:rsidR="00B67459">
              <w:t xml:space="preserve">7 925 рублей </w:t>
            </w:r>
            <w:r w:rsidR="00B67459" w:rsidRPr="00B67459">
              <w:t>(2010г.</w:t>
            </w:r>
            <w:r w:rsidR="00D356F5">
              <w:t xml:space="preserve"> </w:t>
            </w:r>
            <w:r w:rsidRPr="00B67459">
              <w:t>– 7 359,5 руб</w:t>
            </w:r>
            <w:r w:rsidR="00B67459" w:rsidRPr="00B67459">
              <w:t>.)</w:t>
            </w:r>
            <w:r w:rsidRPr="00B67459">
              <w:t xml:space="preserve">, для трудоспособного населения </w:t>
            </w:r>
            <w:r w:rsidR="00B67459" w:rsidRPr="00B67459">
              <w:t>–</w:t>
            </w:r>
            <w:r w:rsidR="00B67459">
              <w:t xml:space="preserve"> 8 446 рублей </w:t>
            </w:r>
            <w:r w:rsidR="00B67459" w:rsidRPr="00B67459">
              <w:t>(2010г.-</w:t>
            </w:r>
            <w:r w:rsidRPr="00B67459">
              <w:t>7 856,25 руб.</w:t>
            </w:r>
            <w:r w:rsidR="00B67459" w:rsidRPr="00B67459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↑</w:t>
            </w:r>
          </w:p>
        </w:tc>
      </w:tr>
      <w:tr w:rsidR="00962A27" w:rsidTr="00942384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903B93">
            <w:pPr>
              <w:jc w:val="center"/>
              <w:rPr>
                <w:rStyle w:val="a5"/>
                <w:b/>
                <w:color w:val="0070C0"/>
              </w:rPr>
            </w:pPr>
            <w:r>
              <w:lastRenderedPageBreak/>
              <w:br w:type="page"/>
            </w:r>
            <w:hyperlink w:anchor="Средние_цены" w:history="1">
              <w:r w:rsidR="00962A27" w:rsidRPr="006F42B2">
                <w:rPr>
                  <w:rStyle w:val="a5"/>
                  <w:b/>
                  <w:color w:val="0070C0"/>
                </w:rPr>
                <w:t>Индекс потребительских цен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32234C" w:rsidRDefault="00962A27" w:rsidP="00815F78">
            <w:pPr>
              <w:jc w:val="both"/>
            </w:pPr>
            <w:r w:rsidRPr="0032234C">
              <w:t>Сводный ИПЦ по Томской области за 201</w:t>
            </w:r>
            <w:r w:rsidR="00873AA8" w:rsidRPr="0032234C">
              <w:t>1</w:t>
            </w:r>
            <w:r w:rsidRPr="0032234C">
              <w:t xml:space="preserve"> год составил </w:t>
            </w:r>
            <w:r w:rsidR="001F3927" w:rsidRPr="0032234C">
              <w:rPr>
                <w:b/>
                <w:bCs/>
              </w:rPr>
              <w:t>106,1</w:t>
            </w:r>
            <w:r w:rsidRPr="0032234C">
              <w:rPr>
                <w:b/>
                <w:bCs/>
              </w:rPr>
              <w:t xml:space="preserve">% </w:t>
            </w:r>
            <w:r w:rsidRPr="0032234C">
              <w:t>к аналогичному периоду прошлого года, 2010г</w:t>
            </w:r>
            <w:r w:rsidR="0032234C" w:rsidRPr="0032234C">
              <w:t>./</w:t>
            </w:r>
            <w:r w:rsidRPr="0032234C">
              <w:t>2009г</w:t>
            </w:r>
            <w:r w:rsidR="0032234C" w:rsidRPr="0032234C">
              <w:t>. -</w:t>
            </w:r>
            <w:r w:rsidRPr="0032234C">
              <w:t xml:space="preserve"> 107,9%. Стоимость минимального набора продуктов питания, рассчитанного по среднероссийским нормам потребления, </w:t>
            </w:r>
            <w:r w:rsidR="0032234C" w:rsidRPr="0032234C">
              <w:t xml:space="preserve">в декабре </w:t>
            </w:r>
            <w:r w:rsidRPr="0032234C">
              <w:t>201</w:t>
            </w:r>
            <w:r w:rsidR="0032234C" w:rsidRPr="0032234C">
              <w:t>1</w:t>
            </w:r>
            <w:r w:rsidRPr="0032234C">
              <w:t xml:space="preserve"> года в Томской области уменьшилась по сравнению к декабр</w:t>
            </w:r>
            <w:r w:rsidR="0032234C" w:rsidRPr="0032234C">
              <w:t>ём</w:t>
            </w:r>
            <w:r w:rsidRPr="0032234C">
              <w:t xml:space="preserve"> 20</w:t>
            </w:r>
            <w:r w:rsidR="0032234C" w:rsidRPr="0032234C">
              <w:t>10</w:t>
            </w:r>
            <w:r w:rsidRPr="0032234C">
              <w:t xml:space="preserve"> года на </w:t>
            </w:r>
            <w:r w:rsidR="0032234C" w:rsidRPr="0032234C">
              <w:t>1</w:t>
            </w:r>
            <w:r w:rsidRPr="0032234C">
              <w:t xml:space="preserve">,8% и  составила </w:t>
            </w:r>
            <w:r w:rsidR="0032234C" w:rsidRPr="0032234C">
              <w:rPr>
                <w:b/>
                <w:bCs/>
              </w:rPr>
              <w:t>2 439</w:t>
            </w:r>
            <w:r w:rsidRPr="0032234C">
              <w:rPr>
                <w:b/>
                <w:bCs/>
              </w:rPr>
              <w:t>,</w:t>
            </w:r>
            <w:r w:rsidR="0032234C" w:rsidRPr="0032234C">
              <w:rPr>
                <w:b/>
                <w:bCs/>
              </w:rPr>
              <w:t>50</w:t>
            </w:r>
            <w:r w:rsidRPr="0032234C">
              <w:t xml:space="preserve"> руб</w:t>
            </w:r>
            <w:r w:rsidR="0032234C" w:rsidRPr="0032234C">
              <w:t>лей (в среднем по России – снизилась на 6,1% и составила 2 419,93 рублей)</w:t>
            </w:r>
            <w:r w:rsidRPr="0032234C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Tr="00942384">
        <w:trPr>
          <w:trHeight w:val="15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Численность_ФОТ" w:history="1">
              <w:r w:rsidR="003B5818" w:rsidRPr="006F42B2">
                <w:rPr>
                  <w:rStyle w:val="a5"/>
                  <w:b/>
                  <w:color w:val="0070C0"/>
                </w:rPr>
                <w:t>Фонд начисленной заработной платы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5225AC" w:rsidRDefault="003B5818" w:rsidP="007B25E0">
            <w:pPr>
              <w:jc w:val="both"/>
              <w:rPr>
                <w:bCs/>
                <w:highlight w:val="yellow"/>
              </w:rPr>
            </w:pPr>
            <w:r w:rsidRPr="005225AC">
              <w:t xml:space="preserve">ФОТ всех работников анализируемого круга предприятий и организаций района в 2011 году начислен в размере </w:t>
            </w:r>
            <w:r w:rsidRPr="005225AC">
              <w:rPr>
                <w:b/>
                <w:bCs/>
              </w:rPr>
              <w:t xml:space="preserve">2 155 651,7 </w:t>
            </w:r>
            <w:r w:rsidRPr="005225AC">
              <w:t>тыс. руб.,</w:t>
            </w:r>
            <w:r w:rsidRPr="005225AC">
              <w:rPr>
                <w:b/>
                <w:bCs/>
              </w:rPr>
              <w:t xml:space="preserve"> </w:t>
            </w:r>
            <w:r w:rsidRPr="005225AC">
              <w:rPr>
                <w:bCs/>
              </w:rPr>
              <w:t xml:space="preserve">в том числе: </w:t>
            </w:r>
          </w:p>
          <w:p w:rsidR="003B5818" w:rsidRPr="005225AC" w:rsidRDefault="00EC05BD" w:rsidP="007B25E0">
            <w:pPr>
              <w:jc w:val="both"/>
            </w:pPr>
            <w:r>
              <w:rPr>
                <w:b/>
                <w:bCs/>
              </w:rPr>
              <w:t xml:space="preserve">- </w:t>
            </w:r>
            <w:r w:rsidR="003B5818" w:rsidRPr="005225AC">
              <w:t xml:space="preserve">крупных и средних организаций - в размере </w:t>
            </w:r>
            <w:r w:rsidR="003B5818" w:rsidRPr="005225AC">
              <w:rPr>
                <w:b/>
                <w:bCs/>
              </w:rPr>
              <w:t xml:space="preserve">1 923 572,6 </w:t>
            </w:r>
            <w:r w:rsidR="003B5818" w:rsidRPr="005225AC">
              <w:t>тыс. руб.</w:t>
            </w:r>
            <w:r w:rsidR="003B5818" w:rsidRPr="005225AC">
              <w:rPr>
                <w:b/>
                <w:bCs/>
              </w:rPr>
              <w:t xml:space="preserve"> </w:t>
            </w:r>
            <w:r w:rsidR="003B5818" w:rsidRPr="005225AC">
              <w:t>(в 2010 году – 1 753 081,9 тыс. руб., темп роста – 109,7%).</w:t>
            </w:r>
          </w:p>
          <w:p w:rsidR="003B5818" w:rsidRPr="005225AC" w:rsidRDefault="00EC05BD" w:rsidP="007B25E0">
            <w:pPr>
              <w:jc w:val="both"/>
              <w:rPr>
                <w:highlight w:val="yellow"/>
              </w:rPr>
            </w:pPr>
            <w:r>
              <w:t xml:space="preserve">- </w:t>
            </w:r>
            <w:r w:rsidR="003B5818" w:rsidRPr="005225AC">
              <w:t xml:space="preserve">малых предприятий - в размере </w:t>
            </w:r>
            <w:r w:rsidR="003B5818" w:rsidRPr="005225AC">
              <w:rPr>
                <w:b/>
                <w:bCs/>
              </w:rPr>
              <w:t xml:space="preserve">232 079,1 </w:t>
            </w:r>
            <w:r w:rsidR="003B5818" w:rsidRPr="005225AC">
              <w:t>(в 2010 году – 239 780,8 тыс. руб., темп роста – 96,8%).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  <w:p w:rsidR="003B5818" w:rsidRPr="00E24EE7" w:rsidRDefault="003B5818" w:rsidP="007B25E0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3B5818" w:rsidTr="00942384">
        <w:trPr>
          <w:trHeight w:val="14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142">
            <w:pPr>
              <w:jc w:val="center"/>
              <w:rPr>
                <w:rStyle w:val="a5"/>
                <w:b/>
                <w:color w:val="0070C0"/>
              </w:rPr>
            </w:pPr>
            <w:hyperlink w:anchor="З_плата_крупных" w:history="1">
              <w:r w:rsidR="003B5818" w:rsidRPr="006F42B2">
                <w:rPr>
                  <w:rStyle w:val="a5"/>
                  <w:b/>
                  <w:color w:val="0070C0"/>
                </w:rPr>
                <w:t>Среднемесячная заработная плата крупных и средних предприятий</w:t>
              </w:r>
            </w:hyperlink>
            <w:r w:rsidR="003B5818" w:rsidRPr="006F42B2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5225AC" w:rsidRDefault="003B5818" w:rsidP="007B25E0">
            <w:pPr>
              <w:jc w:val="both"/>
            </w:pPr>
            <w:r w:rsidRPr="005225AC">
              <w:t xml:space="preserve">Среднемесячная номинальная заработная плата одного работника крупных и средних организаций района, начисленная </w:t>
            </w:r>
            <w:r w:rsidRPr="005225AC">
              <w:rPr>
                <w:b/>
              </w:rPr>
              <w:t>за 2011 год</w:t>
            </w:r>
            <w:r w:rsidRPr="005225AC">
              <w:t xml:space="preserve">, выросла на 11,8% к 2009 году и составила </w:t>
            </w:r>
            <w:r w:rsidRPr="005225AC">
              <w:rPr>
                <w:b/>
                <w:bCs/>
              </w:rPr>
              <w:t xml:space="preserve">24 155,8  </w:t>
            </w:r>
            <w:r w:rsidRPr="005225AC">
              <w:t>руб.</w:t>
            </w:r>
            <w:r w:rsidRPr="005225AC">
              <w:rPr>
                <w:b/>
                <w:bCs/>
              </w:rPr>
              <w:t xml:space="preserve"> </w:t>
            </w:r>
            <w:r w:rsidRPr="005225AC">
              <w:t xml:space="preserve">(в 2010 г. – 21 601,4  руб.) </w:t>
            </w:r>
          </w:p>
          <w:p w:rsidR="003B5818" w:rsidRPr="0077535B" w:rsidRDefault="003B5818" w:rsidP="007B25E0">
            <w:pPr>
              <w:jc w:val="both"/>
              <w:rPr>
                <w:color w:val="76923C"/>
                <w:highlight w:val="yellow"/>
              </w:rPr>
            </w:pPr>
            <w:r w:rsidRPr="005225AC">
              <w:t>Средняя заработная плата по крупным и средним организациям за декабрь 2011 года по Колпашевскому району составила 34 628,6 руб., по Томской области – 37 657,7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Default="00344142">
            <w:pPr>
              <w:jc w:val="center"/>
              <w:rPr>
                <w:b/>
                <w:bCs/>
              </w:rPr>
            </w:pPr>
            <w:hyperlink w:anchor="З_плата_малых" w:history="1">
              <w:r w:rsidR="003B5818" w:rsidRPr="006F42B2">
                <w:rPr>
                  <w:rStyle w:val="a5"/>
                  <w:b/>
                  <w:color w:val="0070C0"/>
                </w:rPr>
                <w:t>Среднемесячная заработная плата малых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5225AC" w:rsidRDefault="003B5818" w:rsidP="007B25E0">
            <w:pPr>
              <w:jc w:val="both"/>
            </w:pPr>
            <w:r w:rsidRPr="005225AC">
              <w:t xml:space="preserve">Среднемесячная начисленная </w:t>
            </w:r>
            <w:r w:rsidRPr="005225AC">
              <w:rPr>
                <w:bCs/>
              </w:rPr>
              <w:t>номинальная</w:t>
            </w:r>
            <w:r w:rsidRPr="005225AC">
              <w:t xml:space="preserve"> заработная плата одного работника малых предприятий за 2011 год составила </w:t>
            </w:r>
            <w:r w:rsidRPr="005225AC">
              <w:rPr>
                <w:b/>
                <w:bCs/>
              </w:rPr>
              <w:t xml:space="preserve">12 962,42 </w:t>
            </w:r>
            <w:r w:rsidRPr="005225AC">
              <w:t xml:space="preserve">руб. (в 2010 году – 12 228,72 руб.). Темп роста составил 106,0%. </w:t>
            </w:r>
          </w:p>
          <w:p w:rsidR="003B5818" w:rsidRPr="0077535B" w:rsidRDefault="003B5818" w:rsidP="007B25E0">
            <w:pPr>
              <w:jc w:val="both"/>
              <w:rPr>
                <w:color w:val="76923C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44142">
            <w:pPr>
              <w:jc w:val="center"/>
              <w:rPr>
                <w:rStyle w:val="a5"/>
                <w:color w:val="0070C0"/>
              </w:rPr>
            </w:pPr>
            <w:hyperlink w:anchor="Численность_ФОТ" w:history="1">
              <w:r w:rsidR="003B5818" w:rsidRPr="006F42B2">
                <w:rPr>
                  <w:rStyle w:val="a5"/>
                  <w:b/>
                  <w:color w:val="0070C0"/>
                </w:rPr>
                <w:t>Среднемесячная номинальная заработная плата всех работников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7A79A9" w:rsidRDefault="00E30DE2" w:rsidP="007A79A9">
            <w:pPr>
              <w:jc w:val="both"/>
              <w:rPr>
                <w:highlight w:val="yellow"/>
              </w:rPr>
            </w:pPr>
            <w:proofErr w:type="gramStart"/>
            <w:r w:rsidRPr="007A79A9">
              <w:t>Средняя заработная плата одного работника</w:t>
            </w:r>
            <w:r w:rsidRPr="007A79A9">
              <w:rPr>
                <w:b/>
              </w:rPr>
              <w:t xml:space="preserve"> по всем предприятиям </w:t>
            </w:r>
            <w:r w:rsidR="00990DF3" w:rsidRPr="007A79A9">
              <w:rPr>
                <w:b/>
              </w:rPr>
              <w:t xml:space="preserve">и организациям </w:t>
            </w:r>
            <w:r w:rsidR="007A79A9" w:rsidRPr="007A79A9">
              <w:t>района (</w:t>
            </w:r>
            <w:r w:rsidR="00990DF3" w:rsidRPr="007A79A9">
              <w:t>включая малые предприятия</w:t>
            </w:r>
            <w:r w:rsidR="007A79A9" w:rsidRPr="007A79A9">
              <w:t>)</w:t>
            </w:r>
            <w:r w:rsidR="00990DF3" w:rsidRPr="007A79A9">
              <w:t>, представившим сведения в Колпашевский городской отдел статистики за январь-декабрь 2011 года, составила</w:t>
            </w:r>
            <w:r w:rsidR="007A79A9" w:rsidRPr="007A79A9">
              <w:rPr>
                <w:b/>
              </w:rPr>
              <w:t xml:space="preserve"> 22 101,09 руб.</w:t>
            </w:r>
            <w:r w:rsidR="00990DF3" w:rsidRPr="007A79A9">
              <w:rPr>
                <w:b/>
              </w:rPr>
              <w:t xml:space="preserve"> </w:t>
            </w:r>
            <w:r w:rsidR="007A79A9" w:rsidRPr="007A79A9">
              <w:t xml:space="preserve">в расчете на всех работников, </w:t>
            </w:r>
            <w:r w:rsidR="00990DF3" w:rsidRPr="007A79A9">
              <w:t>включая внешних совместителей и по договорам</w:t>
            </w:r>
            <w:r w:rsidR="007A79A9" w:rsidRPr="007A79A9">
              <w:t xml:space="preserve"> гражданско-правового характера</w:t>
            </w:r>
            <w:r w:rsidR="00990DF3" w:rsidRPr="007A79A9">
              <w:t xml:space="preserve"> </w:t>
            </w:r>
            <w:r w:rsidR="007A79A9" w:rsidRPr="007A79A9">
              <w:t>(</w:t>
            </w:r>
            <w:r w:rsidR="00990DF3" w:rsidRPr="007A79A9">
              <w:t>в 2010 году по аналогичному кругу предприятий – 19 777,53</w:t>
            </w:r>
            <w:r w:rsidR="007A79A9" w:rsidRPr="007A79A9">
              <w:t xml:space="preserve"> руб.)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24EE7">
              <w:rPr>
                <w:b/>
                <w:bCs/>
                <w:color w:val="76923C"/>
                <w:sz w:val="32"/>
                <w:szCs w:val="32"/>
              </w:rPr>
              <w:t>↑</w:t>
            </w:r>
          </w:p>
        </w:tc>
      </w:tr>
      <w:tr w:rsidR="003B5818" w:rsidTr="008E71A1">
        <w:trPr>
          <w:trHeight w:val="10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6F42B2" w:rsidRDefault="003B5818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t>Реальная начисленная заработная плата одного работника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37705E" w:rsidRDefault="003B5818" w:rsidP="007B25E0">
            <w:pPr>
              <w:jc w:val="both"/>
            </w:pPr>
            <w:r w:rsidRPr="0037705E">
              <w:rPr>
                <w:b/>
                <w:bCs/>
              </w:rPr>
              <w:t>Реальный темп роста заработной платы по полному кругу предприятий района</w:t>
            </w:r>
            <w:r w:rsidRPr="0037705E">
              <w:t xml:space="preserve"> в 2011 году составил 105,3%, в том числе:</w:t>
            </w:r>
          </w:p>
          <w:p w:rsidR="003B5818" w:rsidRPr="0037705E" w:rsidRDefault="00EC05BD" w:rsidP="007B25E0">
            <w:pPr>
              <w:jc w:val="both"/>
            </w:pPr>
            <w:r>
              <w:t xml:space="preserve">- </w:t>
            </w:r>
            <w:r w:rsidR="003B5818" w:rsidRPr="0037705E">
              <w:t xml:space="preserve">крупных и средних предприятий и организаций – </w:t>
            </w:r>
            <w:r w:rsidR="003B5818" w:rsidRPr="0037705E">
              <w:rPr>
                <w:b/>
                <w:bCs/>
              </w:rPr>
              <w:t>105,4%;</w:t>
            </w:r>
          </w:p>
          <w:p w:rsidR="003B5818" w:rsidRPr="007A79A9" w:rsidRDefault="00EC05BD" w:rsidP="007B25E0">
            <w:pPr>
              <w:jc w:val="both"/>
              <w:rPr>
                <w:color w:val="FF0000"/>
                <w:highlight w:val="yellow"/>
              </w:rPr>
            </w:pPr>
            <w:r>
              <w:t xml:space="preserve">- </w:t>
            </w:r>
            <w:r w:rsidR="003B5818" w:rsidRPr="0037705E">
              <w:t xml:space="preserve"> малых предприятий – </w:t>
            </w:r>
            <w:r w:rsidR="003B5818" w:rsidRPr="0037705E">
              <w:rPr>
                <w:b/>
                <w:bCs/>
              </w:rPr>
              <w:t>99,9%.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  <w:proofErr w:type="spellEnd"/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</w:tc>
      </w:tr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5335DE" w:rsidRDefault="00344142" w:rsidP="007B25E0">
            <w:pPr>
              <w:jc w:val="center"/>
              <w:rPr>
                <w:b/>
                <w:bCs/>
                <w:color w:val="0070C0"/>
              </w:rPr>
            </w:pPr>
            <w:hyperlink w:anchor="Численность_ФОТ" w:history="1">
              <w:r w:rsidR="003B5818" w:rsidRPr="005335DE">
                <w:rPr>
                  <w:rStyle w:val="a5"/>
                  <w:b/>
                  <w:bCs/>
                  <w:color w:val="0070C0"/>
                </w:rPr>
                <w:t>Численность работающих в экономике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C2BBC" w:rsidRDefault="003B5818" w:rsidP="007B25E0">
            <w:pPr>
              <w:jc w:val="both"/>
            </w:pPr>
            <w:r w:rsidRPr="00EC2BBC">
              <w:t xml:space="preserve">Средняя численность работников всех предприятий района в 2011 году составила </w:t>
            </w:r>
            <w:r w:rsidRPr="00EC2BBC">
              <w:rPr>
                <w:b/>
                <w:bCs/>
              </w:rPr>
              <w:t>8 765</w:t>
            </w:r>
            <w:r w:rsidRPr="00EC2BBC">
              <w:t xml:space="preserve"> человек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 xml:space="preserve">(по аналогичному кругу предприятий за 2010 год –   9 049 человек). Работники списочного состава составляют </w:t>
            </w:r>
            <w:r w:rsidRPr="00EC2BBC">
              <w:rPr>
                <w:b/>
                <w:bCs/>
              </w:rPr>
              <w:t xml:space="preserve">8 128 </w:t>
            </w:r>
            <w:r w:rsidRPr="00EC2BBC">
              <w:t>человек или 92,7% от общего числа работников.</w:t>
            </w:r>
          </w:p>
          <w:p w:rsidR="003B5818" w:rsidRPr="00EC2BBC" w:rsidRDefault="003B5818" w:rsidP="007B25E0">
            <w:pPr>
              <w:jc w:val="both"/>
            </w:pPr>
            <w:r w:rsidRPr="00EC2BBC">
              <w:t xml:space="preserve">Средняя численность работников анализируемого круга </w:t>
            </w:r>
            <w:r w:rsidRPr="00EC2BBC">
              <w:rPr>
                <w:b/>
                <w:bCs/>
              </w:rPr>
              <w:t xml:space="preserve">крупных и средних </w:t>
            </w:r>
            <w:r w:rsidRPr="00EC2BBC">
              <w:rPr>
                <w:bCs/>
              </w:rPr>
              <w:t>предприятий и организаций</w:t>
            </w:r>
            <w:r w:rsidRPr="00EC2BBC">
              <w:t xml:space="preserve"> составила </w:t>
            </w:r>
            <w:r w:rsidRPr="00EC2BBC">
              <w:rPr>
                <w:b/>
                <w:bCs/>
              </w:rPr>
              <w:t xml:space="preserve">7 043 </w:t>
            </w:r>
            <w:r w:rsidRPr="00EC2BBC">
              <w:t>человек</w:t>
            </w:r>
            <w:r w:rsidRPr="00EC2BBC">
              <w:rPr>
                <w:b/>
                <w:bCs/>
              </w:rPr>
              <w:t xml:space="preserve"> </w:t>
            </w:r>
            <w:r w:rsidRPr="00EC2BBC">
              <w:t>и уменьшилась по сравнению с 2010 годом на 136 человек.</w:t>
            </w:r>
          </w:p>
          <w:p w:rsidR="003B5818" w:rsidRPr="00EC2BBC" w:rsidRDefault="003B5818" w:rsidP="007B25E0">
            <w:pPr>
              <w:jc w:val="both"/>
              <w:rPr>
                <w:bCs/>
              </w:rPr>
            </w:pPr>
            <w:r w:rsidRPr="00EC2BBC">
              <w:t xml:space="preserve">Численность работников </w:t>
            </w:r>
            <w:r w:rsidRPr="00EC2BBC">
              <w:rPr>
                <w:b/>
              </w:rPr>
              <w:t>списочного состава</w:t>
            </w:r>
            <w:r w:rsidRPr="00EC2BBC">
              <w:t xml:space="preserve"> (без внешних совместителей) крупных и средних предприятий и организаций составила </w:t>
            </w:r>
            <w:r w:rsidRPr="00EC2BBC">
              <w:rPr>
                <w:b/>
              </w:rPr>
              <w:t xml:space="preserve">6 636 </w:t>
            </w:r>
            <w:r w:rsidRPr="00EC2BBC">
              <w:rPr>
                <w:bCs/>
              </w:rPr>
              <w:t>человек</w:t>
            </w:r>
            <w:r w:rsidRPr="00EC2BBC">
              <w:rPr>
                <w:b/>
              </w:rPr>
              <w:t xml:space="preserve"> (</w:t>
            </w:r>
            <w:r w:rsidRPr="00EC2BBC">
              <w:rPr>
                <w:bCs/>
              </w:rPr>
              <w:t xml:space="preserve">на 01.01.2011 г. – 6 763 человека). </w:t>
            </w:r>
          </w:p>
          <w:p w:rsidR="003B5818" w:rsidRPr="00EC2BBC" w:rsidRDefault="003B5818" w:rsidP="007B25E0">
            <w:pPr>
              <w:jc w:val="both"/>
            </w:pPr>
            <w:r w:rsidRPr="00EC2BBC">
              <w:t xml:space="preserve">Средняя численность работников </w:t>
            </w:r>
            <w:r w:rsidRPr="00EC2BBC">
              <w:rPr>
                <w:b/>
                <w:bCs/>
              </w:rPr>
              <w:t xml:space="preserve">малых предприятий </w:t>
            </w:r>
            <w:r w:rsidRPr="00EC2BBC">
              <w:t xml:space="preserve">в 2011 году составила </w:t>
            </w:r>
            <w:r w:rsidRPr="00EC2BBC">
              <w:rPr>
                <w:b/>
                <w:bCs/>
              </w:rPr>
              <w:t xml:space="preserve">1 722 </w:t>
            </w:r>
            <w:r w:rsidRPr="00EC2BBC">
              <w:t xml:space="preserve">человека и снизилась по сравнению с предыдущим годом на 148 человек. Численность работников </w:t>
            </w:r>
            <w:r w:rsidRPr="00EC2BBC">
              <w:rPr>
                <w:b/>
                <w:bCs/>
              </w:rPr>
              <w:t>списочного</w:t>
            </w:r>
            <w:r w:rsidRPr="00EC2BBC">
              <w:t xml:space="preserve"> </w:t>
            </w:r>
            <w:r w:rsidRPr="00EC2BBC">
              <w:rPr>
                <w:b/>
                <w:bCs/>
              </w:rPr>
              <w:t xml:space="preserve">состава </w:t>
            </w:r>
            <w:r w:rsidRPr="00EC2BBC">
              <w:t>составила</w:t>
            </w:r>
            <w:r w:rsidR="007050FB" w:rsidRPr="00EC2BBC">
              <w:t xml:space="preserve">     </w:t>
            </w:r>
            <w:r w:rsidRPr="00EC2BBC">
              <w:t xml:space="preserve"> </w:t>
            </w:r>
            <w:r w:rsidRPr="00EC2BBC">
              <w:rPr>
                <w:b/>
                <w:bCs/>
              </w:rPr>
              <w:t>1 492</w:t>
            </w:r>
            <w:r w:rsidRPr="00EC2BBC">
              <w:t xml:space="preserve"> человек, что на 8,7% меньше, чем в 2010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  <w:proofErr w:type="spellEnd"/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24EE7">
              <w:rPr>
                <w:b/>
                <w:bCs/>
                <w:color w:val="76923C"/>
                <w:sz w:val="32"/>
                <w:szCs w:val="32"/>
              </w:rPr>
              <w:t>↓</w:t>
            </w:r>
            <w:proofErr w:type="spellEnd"/>
          </w:p>
        </w:tc>
      </w:tr>
    </w:tbl>
    <w:p w:rsidR="003B30EE" w:rsidRDefault="003B30EE">
      <w:r>
        <w:br w:type="page"/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3B5818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5335DE" w:rsidRDefault="00344142" w:rsidP="007B25E0">
            <w:pPr>
              <w:jc w:val="center"/>
              <w:rPr>
                <w:b/>
                <w:bCs/>
                <w:color w:val="0070C0"/>
              </w:rPr>
            </w:pPr>
            <w:hyperlink w:anchor="Просроч_зарплата" w:history="1">
              <w:r w:rsidR="003B5818" w:rsidRPr="005335DE">
                <w:rPr>
                  <w:rStyle w:val="a5"/>
                  <w:b/>
                  <w:bCs/>
                  <w:color w:val="0070C0"/>
                </w:rPr>
                <w:t>Просроченная задолженность по заработной плате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37705E" w:rsidRDefault="003B5818" w:rsidP="007B25E0">
            <w:pPr>
              <w:jc w:val="both"/>
            </w:pPr>
            <w:r w:rsidRPr="0037705E">
              <w:t xml:space="preserve">Просроченная задолженность по заработной плате по Колпашевскому району по данным статистики (по наблюдаемому кругу предприятий и организаций) на 1 января 2012 года </w:t>
            </w:r>
            <w:r w:rsidRPr="0037705E">
              <w:rPr>
                <w:b/>
                <w:bCs/>
              </w:rPr>
              <w:t>отсутствует</w:t>
            </w:r>
            <w:r w:rsidRPr="0037705E">
              <w:t xml:space="preserve"> (на 1 января 2011 года просроченной задолженности не было).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E24EE7" w:rsidRDefault="003B5818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</w:tc>
      </w:tr>
      <w:tr w:rsidR="00962A27" w:rsidTr="00942384">
        <w:trPr>
          <w:trHeight w:val="5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344142">
            <w:pPr>
              <w:jc w:val="center"/>
              <w:rPr>
                <w:b/>
                <w:bCs/>
              </w:rPr>
            </w:pPr>
            <w:hyperlink w:anchor="Инвестиции_крупных" w:history="1">
              <w:r w:rsidR="00962A27" w:rsidRPr="006F42B2">
                <w:rPr>
                  <w:rStyle w:val="a5"/>
                  <w:b/>
                  <w:color w:val="0070C0"/>
                </w:rPr>
                <w:t>Объём инвестиций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18" w:rsidRDefault="00962A27">
            <w:pPr>
              <w:jc w:val="both"/>
            </w:pPr>
            <w:r>
              <w:t xml:space="preserve">По данным Колпашевского городского отдела статистики объём инвестиций </w:t>
            </w:r>
            <w:r w:rsidR="00705A18">
              <w:t>в основной капитал за 2011 год составил 1 592 276,6 тыс. рублей, что больше уровня 2010 года на</w:t>
            </w:r>
            <w:r w:rsidR="00FC09BA">
              <w:t xml:space="preserve"> </w:t>
            </w:r>
            <w:r w:rsidR="00705A18">
              <w:t>13,6% (2010г. - 1 401 732,7 тыс. рублей</w:t>
            </w:r>
            <w:r w:rsidR="00AB6796">
              <w:t xml:space="preserve"> по</w:t>
            </w:r>
            <w:r w:rsidR="00705A18">
              <w:t xml:space="preserve"> уточнённым данным), в том числе:</w:t>
            </w:r>
          </w:p>
          <w:p w:rsidR="00962A27" w:rsidRPr="00844110" w:rsidRDefault="00B43936">
            <w:pPr>
              <w:jc w:val="both"/>
            </w:pPr>
            <w:r>
              <w:t>-</w:t>
            </w:r>
            <w:r w:rsidR="00705A18">
              <w:t xml:space="preserve">по </w:t>
            </w:r>
            <w:r w:rsidR="00705A18">
              <w:rPr>
                <w:b/>
              </w:rPr>
              <w:t>крупным</w:t>
            </w:r>
            <w:r w:rsidR="00962A27">
              <w:rPr>
                <w:b/>
              </w:rPr>
              <w:t xml:space="preserve"> и средни</w:t>
            </w:r>
            <w:r w:rsidR="00705A18">
              <w:rPr>
                <w:b/>
              </w:rPr>
              <w:t>м</w:t>
            </w:r>
            <w:r w:rsidR="00962A27">
              <w:t xml:space="preserve"> организаци</w:t>
            </w:r>
            <w:r w:rsidR="00705A18">
              <w:t>ям</w:t>
            </w:r>
            <w:r w:rsidR="00962A27">
              <w:t xml:space="preserve"> района </w:t>
            </w:r>
            <w:r w:rsidR="00705A18">
              <w:t xml:space="preserve">- </w:t>
            </w:r>
            <w:r w:rsidR="00844110" w:rsidRPr="00844110">
              <w:rPr>
                <w:b/>
              </w:rPr>
              <w:t>1 591 606</w:t>
            </w:r>
            <w:r w:rsidR="00962A27" w:rsidRPr="00844110">
              <w:rPr>
                <w:b/>
                <w:bCs/>
              </w:rPr>
              <w:t xml:space="preserve"> </w:t>
            </w:r>
            <w:r w:rsidR="00962A27" w:rsidRPr="00844110">
              <w:rPr>
                <w:b/>
              </w:rPr>
              <w:t>тыс. руб</w:t>
            </w:r>
            <w:r w:rsidR="00844110" w:rsidRPr="00844110">
              <w:rPr>
                <w:b/>
              </w:rPr>
              <w:t>лей</w:t>
            </w:r>
            <w:r w:rsidR="00962A27" w:rsidRPr="00844110">
              <w:rPr>
                <w:b/>
                <w:bCs/>
              </w:rPr>
              <w:t xml:space="preserve"> </w:t>
            </w:r>
            <w:r w:rsidR="00962A27">
              <w:t>(за 20</w:t>
            </w:r>
            <w:r w:rsidR="00844110">
              <w:t>10</w:t>
            </w:r>
            <w:r w:rsidR="00962A27">
              <w:t xml:space="preserve"> год – </w:t>
            </w:r>
            <w:r w:rsidR="00844110" w:rsidRPr="00844110">
              <w:rPr>
                <w:bCs/>
              </w:rPr>
              <w:t>1 399 073</w:t>
            </w:r>
            <w:r w:rsidR="00844110">
              <w:t xml:space="preserve"> тыс. руб</w:t>
            </w:r>
            <w:r w:rsidR="00C63FD8">
              <w:t>лей</w:t>
            </w:r>
            <w:r w:rsidR="00844110">
              <w:t>), т</w:t>
            </w:r>
            <w:r w:rsidR="00962A27" w:rsidRPr="00844110">
              <w:t xml:space="preserve">емп роста – </w:t>
            </w:r>
            <w:r w:rsidR="00C63FD8">
              <w:t>113,8</w:t>
            </w:r>
            <w:r w:rsidR="00705A18">
              <w:t>%;</w:t>
            </w:r>
          </w:p>
          <w:p w:rsidR="00962A27" w:rsidRDefault="00B43936" w:rsidP="00705A18">
            <w:pPr>
              <w:jc w:val="both"/>
            </w:pPr>
            <w:r>
              <w:t>-</w:t>
            </w:r>
            <w:r w:rsidR="00705A18">
              <w:t>по</w:t>
            </w:r>
            <w:r w:rsidR="00962A27">
              <w:t xml:space="preserve"> </w:t>
            </w:r>
            <w:r w:rsidR="00962A27">
              <w:rPr>
                <w:b/>
              </w:rPr>
              <w:t>малы</w:t>
            </w:r>
            <w:r w:rsidR="00705A18">
              <w:rPr>
                <w:b/>
              </w:rPr>
              <w:t>м</w:t>
            </w:r>
            <w:r w:rsidR="00962A27">
              <w:t xml:space="preserve"> предприяти</w:t>
            </w:r>
            <w:r w:rsidR="00705A18">
              <w:t>ям -</w:t>
            </w:r>
            <w:r w:rsidR="00962A27">
              <w:t xml:space="preserve"> </w:t>
            </w:r>
            <w:r w:rsidR="00C63FD8" w:rsidRPr="00A80D48">
              <w:rPr>
                <w:b/>
                <w:bCs/>
              </w:rPr>
              <w:t>670,6</w:t>
            </w:r>
            <w:r w:rsidR="00962A27" w:rsidRPr="00A80D48">
              <w:rPr>
                <w:b/>
                <w:bCs/>
              </w:rPr>
              <w:t xml:space="preserve"> </w:t>
            </w:r>
            <w:r w:rsidR="00962A27" w:rsidRPr="00A80D48">
              <w:rPr>
                <w:b/>
              </w:rPr>
              <w:t>тыс. руб</w:t>
            </w:r>
            <w:r w:rsidR="00C63FD8" w:rsidRPr="00A80D48">
              <w:rPr>
                <w:b/>
              </w:rPr>
              <w:t>лей</w:t>
            </w:r>
            <w:r w:rsidR="00705A18">
              <w:t>, что в 4 раза меньше</w:t>
            </w:r>
            <w:r>
              <w:t>,</w:t>
            </w:r>
            <w:r w:rsidR="00962A27">
              <w:t xml:space="preserve"> </w:t>
            </w:r>
            <w:r w:rsidR="00705A18">
              <w:t xml:space="preserve">чем в </w:t>
            </w:r>
            <w:r w:rsidR="00962A27">
              <w:t>20</w:t>
            </w:r>
            <w:r w:rsidR="00C63FD8">
              <w:t>10</w:t>
            </w:r>
            <w:r w:rsidR="00962A27">
              <w:t xml:space="preserve"> год</w:t>
            </w:r>
            <w:r w:rsidR="00705A18">
              <w:t>у</w:t>
            </w:r>
            <w:r w:rsidR="00962A27">
              <w:t xml:space="preserve"> (</w:t>
            </w:r>
            <w:r w:rsidR="00C63FD8">
              <w:t>2 659,7</w:t>
            </w:r>
            <w:r w:rsidR="00962A27">
              <w:t xml:space="preserve"> тыс.</w:t>
            </w:r>
            <w:r w:rsidR="00EE3498">
              <w:t xml:space="preserve"> </w:t>
            </w:r>
            <w:r w:rsidR="00962A27">
              <w:t>руб</w:t>
            </w:r>
            <w:r w:rsidR="00EE3498">
              <w:t>лей</w:t>
            </w:r>
            <w:r w:rsidR="00962A27">
              <w:t>)</w:t>
            </w:r>
            <w:r w:rsidR="00866D85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 w:rsidP="00C63FD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</w:tc>
      </w:tr>
      <w:tr w:rsidR="00962A27" w:rsidTr="00942384">
        <w:trPr>
          <w:trHeight w:val="9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color w:val="0070C0"/>
              </w:rPr>
            </w:pPr>
            <w:hyperlink w:anchor="Инвестиции_крупных" w:history="1">
              <w:r w:rsidR="00962A27" w:rsidRPr="006F42B2">
                <w:rPr>
                  <w:rStyle w:val="a5"/>
                  <w:b/>
                  <w:color w:val="0070C0"/>
                </w:rPr>
                <w:t>Формы инвестиционных вложений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4F2433" w:rsidRDefault="00962A27" w:rsidP="00E7622F">
            <w:pPr>
              <w:pStyle w:val="31"/>
              <w:rPr>
                <w:sz w:val="24"/>
              </w:rPr>
            </w:pPr>
            <w:r w:rsidRPr="004F2433">
              <w:rPr>
                <w:sz w:val="24"/>
              </w:rPr>
              <w:t xml:space="preserve">Доминирующей формой инвестиций в </w:t>
            </w:r>
            <w:r w:rsidR="004F2433" w:rsidRPr="004F2433">
              <w:rPr>
                <w:sz w:val="24"/>
              </w:rPr>
              <w:t>2011 году</w:t>
            </w:r>
            <w:r w:rsidRPr="004F2433">
              <w:rPr>
                <w:sz w:val="24"/>
              </w:rPr>
              <w:t xml:space="preserve"> являются вложения в здания (кроме жилых) и сооружения</w:t>
            </w:r>
            <w:r w:rsidR="00EE3498" w:rsidRPr="004F2433">
              <w:rPr>
                <w:sz w:val="24"/>
              </w:rPr>
              <w:t xml:space="preserve"> – 83,2%</w:t>
            </w:r>
            <w:r w:rsidRPr="004F2433">
              <w:rPr>
                <w:sz w:val="24"/>
              </w:rPr>
              <w:t xml:space="preserve"> (</w:t>
            </w:r>
            <w:r w:rsidR="00EE3498" w:rsidRPr="004F2433">
              <w:rPr>
                <w:sz w:val="24"/>
              </w:rPr>
              <w:t>2010г.-</w:t>
            </w:r>
            <w:r w:rsidR="004F2433" w:rsidRPr="004F2433">
              <w:rPr>
                <w:sz w:val="24"/>
              </w:rPr>
              <w:t>2</w:t>
            </w:r>
            <w:r w:rsidR="00A56D9D">
              <w:rPr>
                <w:sz w:val="24"/>
              </w:rPr>
              <w:t>1</w:t>
            </w:r>
            <w:r w:rsidR="004F2433" w:rsidRPr="004F2433">
              <w:rPr>
                <w:sz w:val="24"/>
              </w:rPr>
              <w:t>,1</w:t>
            </w:r>
            <w:r w:rsidRPr="004F2433">
              <w:rPr>
                <w:sz w:val="24"/>
              </w:rPr>
              <w:t>%), вложения в машины, оборудование, транспортные средства</w:t>
            </w:r>
            <w:r w:rsidR="004F2433" w:rsidRPr="004F2433">
              <w:rPr>
                <w:sz w:val="24"/>
              </w:rPr>
              <w:t>, инструменты</w:t>
            </w:r>
            <w:r w:rsidRPr="004F2433">
              <w:rPr>
                <w:sz w:val="24"/>
              </w:rPr>
              <w:t xml:space="preserve"> составили</w:t>
            </w:r>
            <w:r w:rsidR="00A56D9D">
              <w:rPr>
                <w:sz w:val="24"/>
              </w:rPr>
              <w:t xml:space="preserve"> 16,8%</w:t>
            </w:r>
            <w:r w:rsidRPr="004F2433">
              <w:rPr>
                <w:sz w:val="24"/>
              </w:rPr>
              <w:t xml:space="preserve"> </w:t>
            </w:r>
            <w:r w:rsidR="00F5479F" w:rsidRPr="004F2433">
              <w:rPr>
                <w:sz w:val="24"/>
              </w:rPr>
              <w:t>(2010г.-</w:t>
            </w:r>
            <w:r w:rsidR="004F2433" w:rsidRPr="004F2433">
              <w:rPr>
                <w:sz w:val="24"/>
              </w:rPr>
              <w:t>78,6</w:t>
            </w:r>
            <w:r w:rsidRPr="004F2433">
              <w:rPr>
                <w:sz w:val="24"/>
              </w:rPr>
              <w:t>%</w:t>
            </w:r>
            <w:r w:rsidR="00A56D9D">
              <w:rPr>
                <w:sz w:val="24"/>
              </w:rPr>
              <w:t>)</w:t>
            </w:r>
            <w:r w:rsidRPr="004F2433">
              <w:rPr>
                <w:sz w:val="24"/>
              </w:rPr>
              <w:t xml:space="preserve"> от общего объема инвестиций крупных и средних предприятий. </w:t>
            </w:r>
            <w:r w:rsidR="004F2433" w:rsidRPr="004F2433">
              <w:rPr>
                <w:sz w:val="24"/>
              </w:rPr>
              <w:t xml:space="preserve">По данным статистики в 2010 году 3 729 тыс. рублей </w:t>
            </w:r>
            <w:r w:rsidR="004F2433">
              <w:rPr>
                <w:sz w:val="24"/>
              </w:rPr>
              <w:t xml:space="preserve">(0,3%) </w:t>
            </w:r>
            <w:r w:rsidR="004F2433" w:rsidRPr="004F2433">
              <w:rPr>
                <w:sz w:val="24"/>
              </w:rPr>
              <w:t xml:space="preserve">было направлено в жильё, в 2011 году такие вложения </w:t>
            </w:r>
            <w:r w:rsidR="00F97E3E">
              <w:rPr>
                <w:sz w:val="24"/>
              </w:rPr>
              <w:t>отс</w:t>
            </w:r>
            <w:r w:rsidR="00F62EDC">
              <w:rPr>
                <w:sz w:val="24"/>
              </w:rPr>
              <w:t>утс</w:t>
            </w:r>
            <w:r w:rsidR="00F97E3E">
              <w:rPr>
                <w:sz w:val="24"/>
              </w:rPr>
              <w:t>т</w:t>
            </w:r>
            <w:r w:rsidR="00F62EDC">
              <w:rPr>
                <w:sz w:val="24"/>
              </w:rPr>
              <w:t>вуют</w:t>
            </w:r>
            <w:r w:rsidR="004F2433" w:rsidRPr="004F2433">
              <w:rPr>
                <w:sz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color w:val="0070C0"/>
              </w:rPr>
            </w:pPr>
            <w:hyperlink w:anchor="Инвестиции_крупных" w:history="1">
              <w:r w:rsidR="00962A27" w:rsidRPr="006F42B2">
                <w:rPr>
                  <w:rStyle w:val="a5"/>
                  <w:b/>
                  <w:color w:val="0070C0"/>
                </w:rPr>
                <w:t>Источники инвестиций крупных и средних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BC1772" w:rsidRDefault="00962A27" w:rsidP="00BC1772">
            <w:pPr>
              <w:jc w:val="both"/>
            </w:pPr>
            <w:r w:rsidRPr="00BC1772">
              <w:t>Основными источниками инвестиций в 201</w:t>
            </w:r>
            <w:r w:rsidR="00BC1772" w:rsidRPr="00BC1772">
              <w:t>1</w:t>
            </w:r>
            <w:r w:rsidRPr="00BC1772">
              <w:t xml:space="preserve"> году являются </w:t>
            </w:r>
            <w:r w:rsidRPr="00BC1772">
              <w:rPr>
                <w:b/>
                <w:bCs/>
              </w:rPr>
              <w:t>привлеченные средства предприятий</w:t>
            </w:r>
            <w:r w:rsidRPr="00BC1772">
              <w:t xml:space="preserve"> </w:t>
            </w:r>
            <w:r w:rsidR="00BC1772" w:rsidRPr="00BC1772">
              <w:t xml:space="preserve">- </w:t>
            </w:r>
            <w:r w:rsidRPr="00BC1772">
              <w:rPr>
                <w:b/>
              </w:rPr>
              <w:t>1</w:t>
            </w:r>
            <w:r w:rsidR="00BC1772" w:rsidRPr="00BC1772">
              <w:rPr>
                <w:b/>
              </w:rPr>
              <w:t> 465 357</w:t>
            </w:r>
            <w:r w:rsidRPr="00BC1772">
              <w:rPr>
                <w:b/>
              </w:rPr>
              <w:t xml:space="preserve"> </w:t>
            </w:r>
            <w:r w:rsidRPr="00BC1772">
              <w:rPr>
                <w:b/>
                <w:bCs/>
              </w:rPr>
              <w:t>тыс. руб</w:t>
            </w:r>
            <w:r w:rsidR="00BC1772" w:rsidRPr="00BC1772">
              <w:rPr>
                <w:b/>
                <w:bCs/>
              </w:rPr>
              <w:t>лей</w:t>
            </w:r>
            <w:r w:rsidRPr="00BC1772">
              <w:t xml:space="preserve"> </w:t>
            </w:r>
            <w:r w:rsidR="00BC1772" w:rsidRPr="00BC1772">
              <w:t>или 92,1% (2010г. -</w:t>
            </w:r>
            <w:r w:rsidRPr="00BC1772">
              <w:t xml:space="preserve"> 97,3%), </w:t>
            </w:r>
            <w:r w:rsidR="00BC1772" w:rsidRPr="00BC1772">
              <w:t>из них</w:t>
            </w:r>
            <w:r w:rsidRPr="00BC1772">
              <w:t xml:space="preserve"> основная доля приходится </w:t>
            </w:r>
            <w:r w:rsidR="000F426B">
              <w:t xml:space="preserve">на </w:t>
            </w:r>
            <w:r w:rsidR="00BC1772" w:rsidRPr="00BC1772">
              <w:t xml:space="preserve">средства вышестоящих организаций </w:t>
            </w:r>
            <w:r w:rsidRPr="00BC1772">
              <w:t>(</w:t>
            </w:r>
            <w:r w:rsidR="00BC1772" w:rsidRPr="00BC1772">
              <w:t>93</w:t>
            </w:r>
            <w:r w:rsidRPr="00BC1772">
              <w:t xml:space="preserve">%). </w:t>
            </w:r>
            <w:r w:rsidRPr="00BC1772">
              <w:rPr>
                <w:b/>
              </w:rPr>
              <w:t>Собственные средства</w:t>
            </w:r>
            <w:r w:rsidRPr="00BC1772">
              <w:t xml:space="preserve"> крупных и средних организаций составили </w:t>
            </w:r>
            <w:r w:rsidR="00BC1772" w:rsidRPr="00BC1772">
              <w:rPr>
                <w:b/>
              </w:rPr>
              <w:t>126 249 тыс. рублей</w:t>
            </w:r>
            <w:r w:rsidR="00BC1772" w:rsidRPr="00BC1772">
              <w:t xml:space="preserve"> или 7,9% от общего объёма (2010г. - </w:t>
            </w:r>
            <w:r w:rsidRPr="00BC1772">
              <w:rPr>
                <w:bCs/>
              </w:rPr>
              <w:t xml:space="preserve">38 058 </w:t>
            </w:r>
            <w:r w:rsidRPr="00BC1772">
              <w:t>тыс. руб. или 2,7%</w:t>
            </w:r>
            <w:r w:rsidR="00BC1772" w:rsidRPr="00BC1772">
              <w:t>)</w:t>
            </w:r>
            <w:r w:rsidRPr="00BC1772">
              <w:t xml:space="preserve">, из них прибыль, остающаяся в распоряжении организаций – </w:t>
            </w:r>
            <w:r w:rsidR="00BC1772" w:rsidRPr="00BC1772">
              <w:t>65 621 тыс. рублей (2010г.-</w:t>
            </w:r>
            <w:r w:rsidRPr="00BC1772">
              <w:t>8 044 тыс. руб</w:t>
            </w:r>
            <w:r w:rsidR="00BC1772" w:rsidRPr="00BC1772">
              <w:t>лей)</w:t>
            </w:r>
            <w:r w:rsidRPr="00BC1772">
              <w:t xml:space="preserve">, амортизация – </w:t>
            </w:r>
            <w:r w:rsidR="00BC1772" w:rsidRPr="00BC1772">
              <w:t xml:space="preserve">60 478 тыс. рублей (2010г. - </w:t>
            </w:r>
            <w:r w:rsidRPr="00BC1772">
              <w:t>29 564 тыс. руб</w:t>
            </w:r>
            <w:r w:rsidR="00BC1772" w:rsidRPr="00BC1772">
              <w:t>лей)</w:t>
            </w:r>
            <w:r w:rsidRPr="00BC1772"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6F42B2">
                <w:rPr>
                  <w:rStyle w:val="a5"/>
                  <w:b/>
                  <w:color w:val="0070C0"/>
                </w:rPr>
                <w:t>Сальдированный финансовый результат крупных и средних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801652" w:rsidRDefault="00962A27" w:rsidP="00B43936">
            <w:pPr>
              <w:jc w:val="both"/>
              <w:rPr>
                <w:spacing w:val="-4"/>
              </w:rPr>
            </w:pPr>
            <w:r w:rsidRPr="00801652">
              <w:t>На 1 января 201</w:t>
            </w:r>
            <w:r w:rsidR="00801652" w:rsidRPr="00801652">
              <w:t>2</w:t>
            </w:r>
            <w:r w:rsidRPr="00801652">
              <w:t xml:space="preserve"> года финансовый результат деятельности предприятий района, отчитавшихся в отдел статистики, сложился отрицательным: </w:t>
            </w:r>
            <w:r w:rsidR="00801652" w:rsidRPr="00801652">
              <w:rPr>
                <w:b/>
              </w:rPr>
              <w:t>-6 183 тыс. рублей</w:t>
            </w:r>
            <w:r w:rsidRPr="00801652">
              <w:t xml:space="preserve"> </w:t>
            </w:r>
            <w:r w:rsidRPr="00801652">
              <w:rPr>
                <w:spacing w:val="-4"/>
              </w:rPr>
              <w:t>за счёт убытков по вид</w:t>
            </w:r>
            <w:r w:rsidR="00801652" w:rsidRPr="00801652">
              <w:rPr>
                <w:spacing w:val="-4"/>
              </w:rPr>
              <w:t>у</w:t>
            </w:r>
            <w:r w:rsidRPr="00801652">
              <w:rPr>
                <w:spacing w:val="-4"/>
              </w:rPr>
              <w:t xml:space="preserve"> деятельности «</w:t>
            </w:r>
            <w:r w:rsidR="00801652" w:rsidRPr="00801652">
              <w:rPr>
                <w:spacing w:val="-4"/>
              </w:rPr>
              <w:t>производство, передача и распределение электроэнергии, газа, пара и горячей воды</w:t>
            </w:r>
            <w:r w:rsidRPr="00801652">
              <w:rPr>
                <w:spacing w:val="-4"/>
              </w:rPr>
              <w:t>» (-</w:t>
            </w:r>
            <w:r w:rsidR="00801652" w:rsidRPr="00801652">
              <w:rPr>
                <w:spacing w:val="-4"/>
              </w:rPr>
              <w:t>12 575</w:t>
            </w:r>
            <w:r w:rsidRPr="00801652">
              <w:rPr>
                <w:spacing w:val="-4"/>
              </w:rPr>
              <w:t xml:space="preserve"> тыс. руб</w:t>
            </w:r>
            <w:r w:rsidR="00801652" w:rsidRPr="00801652">
              <w:rPr>
                <w:spacing w:val="-4"/>
              </w:rPr>
              <w:t>лей)</w:t>
            </w:r>
            <w:r w:rsidR="00BA6156">
              <w:rPr>
                <w:spacing w:val="-4"/>
              </w:rPr>
              <w:t xml:space="preserve">. </w:t>
            </w:r>
            <w:r w:rsidR="00801652" w:rsidRPr="00801652">
              <w:rPr>
                <w:spacing w:val="-4"/>
              </w:rPr>
              <w:t xml:space="preserve">Результат деятельности аналогичного круга предприятий в </w:t>
            </w:r>
            <w:r w:rsidRPr="00801652">
              <w:rPr>
                <w:spacing w:val="-4"/>
              </w:rPr>
              <w:t>20</w:t>
            </w:r>
            <w:r w:rsidR="00801652" w:rsidRPr="00801652">
              <w:rPr>
                <w:spacing w:val="-4"/>
              </w:rPr>
              <w:t>10</w:t>
            </w:r>
            <w:r w:rsidRPr="00801652">
              <w:rPr>
                <w:spacing w:val="-4"/>
              </w:rPr>
              <w:t xml:space="preserve"> году </w:t>
            </w:r>
            <w:r w:rsidR="00801652" w:rsidRPr="00801652">
              <w:rPr>
                <w:spacing w:val="-4"/>
              </w:rPr>
              <w:t xml:space="preserve">был положительным </w:t>
            </w:r>
            <w:r w:rsidR="00B43936">
              <w:rPr>
                <w:spacing w:val="-4"/>
              </w:rPr>
              <w:t>(</w:t>
            </w:r>
            <w:r w:rsidR="00801652" w:rsidRPr="00801652">
              <w:rPr>
                <w:spacing w:val="-4"/>
              </w:rPr>
              <w:t>15 156 тыс. рублей</w:t>
            </w:r>
            <w:r w:rsidR="00892ED8">
              <w:rPr>
                <w:spacing w:val="-4"/>
              </w:rPr>
              <w:t xml:space="preserve"> прибыли</w:t>
            </w:r>
            <w:r w:rsidR="00B43936">
              <w:rPr>
                <w:spacing w:val="-4"/>
              </w:rPr>
              <w:t>)</w:t>
            </w:r>
            <w:r w:rsidR="00801652" w:rsidRPr="00801652">
              <w:rPr>
                <w:spacing w:val="-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80165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6F42B2">
                <w:rPr>
                  <w:rStyle w:val="a5"/>
                  <w:b/>
                  <w:color w:val="0070C0"/>
                </w:rPr>
                <w:t>Прибыль прибыльных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B0596F" w:rsidRDefault="00962A27">
            <w:pPr>
              <w:jc w:val="both"/>
            </w:pPr>
            <w:r w:rsidRPr="00B0596F">
              <w:t>Прибыль прибыльных предприятий района на 1 января 201</w:t>
            </w:r>
            <w:r w:rsidR="00801652" w:rsidRPr="00B0596F">
              <w:t>2</w:t>
            </w:r>
            <w:r w:rsidRPr="00B0596F">
              <w:t xml:space="preserve"> года составила   </w:t>
            </w:r>
            <w:r w:rsidR="0098219C" w:rsidRPr="00B0596F">
              <w:rPr>
                <w:b/>
                <w:bCs/>
              </w:rPr>
              <w:t>6 392</w:t>
            </w:r>
            <w:r w:rsidRPr="00B0596F">
              <w:rPr>
                <w:b/>
                <w:bCs/>
              </w:rPr>
              <w:t xml:space="preserve"> </w:t>
            </w:r>
            <w:r w:rsidRPr="00B0596F">
              <w:t>тыс. руб</w:t>
            </w:r>
            <w:r w:rsidR="0098219C" w:rsidRPr="00B0596F">
              <w:t>лей</w:t>
            </w:r>
            <w:r w:rsidRPr="00B0596F">
              <w:t xml:space="preserve">. Доля прибыльных предприятий в общем количестве отчитавшихся организаций составила </w:t>
            </w:r>
            <w:r w:rsidR="000D2FF1">
              <w:t>50</w:t>
            </w:r>
            <w:r w:rsidRPr="00B0596F">
              <w:t>%.</w:t>
            </w:r>
          </w:p>
          <w:p w:rsidR="00962A27" w:rsidRPr="00B0596F" w:rsidRDefault="00962A27" w:rsidP="00B0596F">
            <w:pPr>
              <w:jc w:val="both"/>
            </w:pPr>
            <w:r w:rsidRPr="00B0596F">
              <w:t>Прибыль отмечается по вид</w:t>
            </w:r>
            <w:r w:rsidR="00B0596F" w:rsidRPr="00B0596F">
              <w:t>ам</w:t>
            </w:r>
            <w:r w:rsidRPr="00B0596F">
              <w:t xml:space="preserve"> деятельности: «Производство электрических машин и электрооборудования»</w:t>
            </w:r>
            <w:r w:rsidR="00B0596F" w:rsidRPr="00B0596F">
              <w:t xml:space="preserve"> - 2 500 тыс. рублей и «Здравоохранение и предоставление социальных услуг» - 3,892 тыс. рублей</w:t>
            </w:r>
            <w:r w:rsidRPr="00B0596F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jc w:val="center"/>
              <w:rPr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6F42B2">
                <w:rPr>
                  <w:rStyle w:val="a5"/>
                  <w:b/>
                  <w:color w:val="0070C0"/>
                </w:rPr>
                <w:t>Убытки убыточных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B0596F" w:rsidRDefault="00962A27" w:rsidP="000D2FF1">
            <w:pPr>
              <w:jc w:val="both"/>
            </w:pPr>
            <w:r w:rsidRPr="00B0596F">
              <w:t xml:space="preserve">Убытки убыточных предприятий района составили </w:t>
            </w:r>
            <w:r w:rsidRPr="00B0596F">
              <w:rPr>
                <w:b/>
                <w:bCs/>
              </w:rPr>
              <w:t>–</w:t>
            </w:r>
            <w:r w:rsidR="00B0596F" w:rsidRPr="00B0596F">
              <w:rPr>
                <w:b/>
                <w:bCs/>
              </w:rPr>
              <w:t>12 575</w:t>
            </w:r>
            <w:r w:rsidRPr="00B0596F">
              <w:rPr>
                <w:b/>
                <w:bCs/>
              </w:rPr>
              <w:t xml:space="preserve"> </w:t>
            </w:r>
            <w:r w:rsidRPr="00B0596F">
              <w:t>тыс. руб</w:t>
            </w:r>
            <w:r w:rsidR="00B0596F" w:rsidRPr="00B0596F">
              <w:t>лей</w:t>
            </w:r>
            <w:r w:rsidRPr="00B0596F">
              <w:t>.</w:t>
            </w:r>
            <w:r w:rsidRPr="00B0596F">
              <w:rPr>
                <w:b/>
                <w:bCs/>
              </w:rPr>
              <w:t xml:space="preserve"> </w:t>
            </w:r>
            <w:r w:rsidRPr="00B0596F">
              <w:t xml:space="preserve">Доля убыточных предприятий в общем количестве отчитавшихся организаций составила </w:t>
            </w:r>
            <w:r w:rsidR="000D2FF1">
              <w:t>50</w:t>
            </w:r>
            <w:r w:rsidRPr="00B0596F">
              <w:t xml:space="preserve">%. </w:t>
            </w:r>
            <w:r w:rsidR="00B0596F" w:rsidRPr="00B0596F">
              <w:t>У</w:t>
            </w:r>
            <w:r w:rsidRPr="00B0596F">
              <w:t>быточным по итогам 201</w:t>
            </w:r>
            <w:r w:rsidR="00B0596F" w:rsidRPr="00B0596F">
              <w:t>1</w:t>
            </w:r>
            <w:r w:rsidRPr="00B0596F">
              <w:t xml:space="preserve"> года стал вид деятельности «</w:t>
            </w:r>
            <w:r w:rsidR="00B0596F" w:rsidRPr="00B0596F">
              <w:rPr>
                <w:spacing w:val="-4"/>
              </w:rPr>
              <w:t>производство, передача и распределение электроэнергии, газа, пара и горячей воды» (-12 575 тыс. рублей)</w:t>
            </w:r>
            <w:r w:rsidRPr="00B0596F"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344142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6F42B2">
                <w:rPr>
                  <w:rStyle w:val="a5"/>
                  <w:b/>
                  <w:color w:val="0070C0"/>
                </w:rPr>
                <w:t>Состояние платежей и расчетов в организациях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C" w:rsidRPr="005A513C" w:rsidRDefault="00962A27" w:rsidP="0098219C">
            <w:pPr>
              <w:jc w:val="both"/>
            </w:pPr>
            <w:r w:rsidRPr="005A513C">
              <w:t>На 1 января 201</w:t>
            </w:r>
            <w:r w:rsidR="0098219C" w:rsidRPr="005A513C">
              <w:t>2</w:t>
            </w:r>
            <w:r w:rsidRPr="005A513C">
              <w:t xml:space="preserve"> года </w:t>
            </w:r>
            <w:r w:rsidR="0098219C" w:rsidRPr="0050680C">
              <w:rPr>
                <w:b/>
              </w:rPr>
              <w:t>суммарная задолженность</w:t>
            </w:r>
            <w:r w:rsidR="0098219C" w:rsidRPr="005A513C">
              <w:t xml:space="preserve"> по обязательствам </w:t>
            </w:r>
            <w:r w:rsidR="005A513C" w:rsidRPr="005A513C">
              <w:t xml:space="preserve">предприятий, предоставивших сведения в городской отдел статистики, </w:t>
            </w:r>
            <w:r w:rsidR="0098219C" w:rsidRPr="005A513C">
              <w:t xml:space="preserve">составила </w:t>
            </w:r>
            <w:r w:rsidR="0098219C" w:rsidRPr="005A513C">
              <w:rPr>
                <w:b/>
              </w:rPr>
              <w:t>145 960 тыс. рублей</w:t>
            </w:r>
            <w:r w:rsidR="0098219C" w:rsidRPr="005A513C">
              <w:t>, из неё просроченная – 7 320 тыс. рублей или 5,0% от суммы задолж</w:t>
            </w:r>
            <w:r w:rsidR="00664A7C">
              <w:t>енности (на 01.01.2010 – 19,6%), в том числе:</w:t>
            </w:r>
          </w:p>
          <w:p w:rsidR="005A513C" w:rsidRPr="005A513C" w:rsidRDefault="00664A7C" w:rsidP="0098219C">
            <w:pPr>
              <w:jc w:val="both"/>
            </w:pPr>
            <w:r>
              <w:rPr>
                <w:b/>
              </w:rPr>
              <w:t>*</w:t>
            </w:r>
            <w:r w:rsidR="005A513C" w:rsidRPr="005A513C">
              <w:rPr>
                <w:b/>
              </w:rPr>
              <w:t>К</w:t>
            </w:r>
            <w:r w:rsidR="00962A27" w:rsidRPr="005A513C">
              <w:rPr>
                <w:b/>
              </w:rPr>
              <w:t>редиторская задолженность</w:t>
            </w:r>
            <w:r w:rsidR="00962A27" w:rsidRPr="005A513C">
              <w:t xml:space="preserve"> анализируемого круга организаций составила</w:t>
            </w:r>
            <w:r w:rsidR="00962A27" w:rsidRPr="005A513C">
              <w:rPr>
                <w:b/>
                <w:bCs/>
              </w:rPr>
              <w:t xml:space="preserve"> </w:t>
            </w:r>
            <w:r w:rsidR="005A513C" w:rsidRPr="005A513C">
              <w:rPr>
                <w:b/>
                <w:bCs/>
              </w:rPr>
              <w:t>82 352</w:t>
            </w:r>
            <w:r w:rsidR="00962A27" w:rsidRPr="005A513C">
              <w:rPr>
                <w:b/>
                <w:bCs/>
              </w:rPr>
              <w:t xml:space="preserve"> </w:t>
            </w:r>
            <w:r w:rsidR="00962A27" w:rsidRPr="005A513C">
              <w:t>тыс. руб</w:t>
            </w:r>
            <w:r w:rsidR="005A513C" w:rsidRPr="005A513C">
              <w:t>лей</w:t>
            </w:r>
            <w:r w:rsidR="00962A27" w:rsidRPr="005A513C">
              <w:t>,</w:t>
            </w:r>
            <w:r w:rsidR="00962A27" w:rsidRPr="005A513C">
              <w:rPr>
                <w:b/>
                <w:bCs/>
              </w:rPr>
              <w:t xml:space="preserve"> </w:t>
            </w:r>
            <w:r w:rsidR="00962A27" w:rsidRPr="005A513C">
              <w:t xml:space="preserve">из неё просроченная </w:t>
            </w:r>
            <w:r w:rsidR="0050700F">
              <w:t xml:space="preserve">- </w:t>
            </w:r>
            <w:r w:rsidR="005A513C" w:rsidRPr="005A513C">
              <w:t>7 320</w:t>
            </w:r>
            <w:r w:rsidR="00962A27" w:rsidRPr="005A513C">
              <w:t xml:space="preserve"> тыс. руб</w:t>
            </w:r>
            <w:r w:rsidR="005A513C" w:rsidRPr="005A513C">
              <w:t>лей</w:t>
            </w:r>
            <w:r w:rsidR="00CD2ED5">
              <w:t xml:space="preserve"> (8,9%)</w:t>
            </w:r>
            <w:r w:rsidR="005A513C" w:rsidRPr="005A513C">
              <w:t>.</w:t>
            </w:r>
          </w:p>
          <w:p w:rsidR="00962A27" w:rsidRPr="005A513C" w:rsidRDefault="00664A7C" w:rsidP="0098219C">
            <w:pPr>
              <w:jc w:val="both"/>
            </w:pPr>
            <w:r>
              <w:rPr>
                <w:b/>
              </w:rPr>
              <w:t>*</w:t>
            </w:r>
            <w:r w:rsidR="005A513C" w:rsidRPr="005A513C">
              <w:rPr>
                <w:b/>
              </w:rPr>
              <w:t>Задолженность по кредитам</w:t>
            </w:r>
            <w:r w:rsidR="005A513C" w:rsidRPr="005A513C">
              <w:t xml:space="preserve"> составила </w:t>
            </w:r>
            <w:r w:rsidR="005A513C" w:rsidRPr="005A513C">
              <w:rPr>
                <w:b/>
              </w:rPr>
              <w:t>63 608 тыс. рублей</w:t>
            </w:r>
            <w:r w:rsidR="005A513C" w:rsidRPr="005A513C">
              <w:t>, просроченная отсутствует.</w:t>
            </w:r>
            <w:r w:rsidR="00962A27" w:rsidRPr="005A513C">
              <w:t xml:space="preserve"> </w:t>
            </w:r>
          </w:p>
          <w:p w:rsidR="00962A27" w:rsidRPr="005A513C" w:rsidRDefault="00962A27">
            <w:pPr>
              <w:jc w:val="both"/>
            </w:pPr>
            <w:r w:rsidRPr="005A513C">
              <w:rPr>
                <w:b/>
              </w:rPr>
              <w:t xml:space="preserve">Дебиторская задолженность – </w:t>
            </w:r>
            <w:r w:rsidR="005A513C" w:rsidRPr="005A513C">
              <w:rPr>
                <w:b/>
                <w:bCs/>
              </w:rPr>
              <w:t>36 186</w:t>
            </w:r>
            <w:r w:rsidRPr="005A513C">
              <w:rPr>
                <w:b/>
                <w:bCs/>
              </w:rPr>
              <w:t xml:space="preserve"> </w:t>
            </w:r>
            <w:r w:rsidRPr="005A513C">
              <w:rPr>
                <w:b/>
              </w:rPr>
              <w:t>тыс. руб</w:t>
            </w:r>
            <w:r w:rsidR="005A513C" w:rsidRPr="005A513C">
              <w:rPr>
                <w:b/>
              </w:rPr>
              <w:t>лей</w:t>
            </w:r>
            <w:r w:rsidRPr="005A513C">
              <w:t>, из неё пр</w:t>
            </w:r>
            <w:r w:rsidR="005A513C" w:rsidRPr="005A513C">
              <w:t xml:space="preserve">осроченная – </w:t>
            </w:r>
            <w:r w:rsidR="005A513C" w:rsidRPr="005A513C">
              <w:lastRenderedPageBreak/>
              <w:t>10 071</w:t>
            </w:r>
            <w:r w:rsidRPr="005A513C">
              <w:t xml:space="preserve"> тыс. руб</w:t>
            </w:r>
            <w:r w:rsidR="005A513C" w:rsidRPr="005A513C">
              <w:t>лей (27,8%)</w:t>
            </w:r>
            <w:r w:rsidRPr="005A513C">
              <w:t>.</w:t>
            </w:r>
          </w:p>
          <w:p w:rsidR="00962A27" w:rsidRPr="005A513C" w:rsidRDefault="00EB591D" w:rsidP="005A513C">
            <w:pPr>
              <w:jc w:val="both"/>
            </w:pPr>
            <w:r>
              <w:t>К</w:t>
            </w:r>
            <w:r w:rsidR="00962A27" w:rsidRPr="005A513C">
              <w:t xml:space="preserve">редиторская задолженность анализируемого круга крупных и средних организаций превысила сумму дебиторской задолженности в </w:t>
            </w:r>
            <w:r w:rsidR="005A513C" w:rsidRPr="005A513C">
              <w:t>2,3</w:t>
            </w:r>
            <w:r w:rsidR="00962A27" w:rsidRPr="005A513C">
              <w:t xml:space="preserve"> раза, т.е. организации района должны больше, чем задолженность перед ними.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Tr="009423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lastRenderedPageBreak/>
              <w:t xml:space="preserve">Исполнение </w:t>
            </w:r>
            <w:proofErr w:type="spellStart"/>
            <w:r w:rsidRPr="006F42B2">
              <w:rPr>
                <w:rStyle w:val="a5"/>
                <w:b/>
                <w:color w:val="0070C0"/>
              </w:rPr>
              <w:t>консолидиро</w:t>
            </w:r>
            <w:proofErr w:type="spellEnd"/>
            <w:r w:rsidRPr="006F42B2">
              <w:rPr>
                <w:rStyle w:val="a5"/>
                <w:b/>
                <w:color w:val="0070C0"/>
              </w:rPr>
              <w:t>-</w:t>
            </w:r>
          </w:p>
          <w:p w:rsidR="00962A27" w:rsidRPr="006F42B2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6F42B2">
              <w:rPr>
                <w:rStyle w:val="a5"/>
                <w:b/>
                <w:color w:val="0070C0"/>
              </w:rPr>
              <w:t xml:space="preserve">ванного бюджета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4A68CF" w:rsidRDefault="00A16AD5" w:rsidP="00A16AD5">
            <w:pPr>
              <w:jc w:val="both"/>
            </w:pPr>
            <w:r w:rsidRPr="00A16AD5">
              <w:t>В</w:t>
            </w:r>
            <w:r w:rsidR="00B0596F" w:rsidRPr="00A16AD5">
              <w:t xml:space="preserve"> 2011</w:t>
            </w:r>
            <w:r w:rsidR="00962A27" w:rsidRPr="00A16AD5">
              <w:t xml:space="preserve"> год</w:t>
            </w:r>
            <w:r w:rsidRPr="00A16AD5">
              <w:t>у</w:t>
            </w:r>
            <w:r w:rsidR="00962A27" w:rsidRPr="00A16AD5">
              <w:t xml:space="preserve"> в консолидированный бюджет района поступило </w:t>
            </w:r>
            <w:r w:rsidR="00962A27" w:rsidRPr="00A16AD5">
              <w:rPr>
                <w:b/>
              </w:rPr>
              <w:t>доходов</w:t>
            </w:r>
            <w:r w:rsidR="00962A27" w:rsidRPr="00A16AD5">
              <w:t xml:space="preserve"> в сумме </w:t>
            </w:r>
            <w:r w:rsidRPr="00A16AD5">
              <w:rPr>
                <w:b/>
              </w:rPr>
              <w:t>1 086 504,0 тыс. рублей</w:t>
            </w:r>
            <w:r>
              <w:rPr>
                <w:color w:val="FF0000"/>
              </w:rPr>
              <w:t xml:space="preserve"> </w:t>
            </w:r>
            <w:r w:rsidRPr="00FC7E1C">
              <w:t xml:space="preserve">(2010г. - </w:t>
            </w:r>
            <w:r w:rsidR="00962A27" w:rsidRPr="00FC7E1C">
              <w:rPr>
                <w:b/>
                <w:bCs/>
              </w:rPr>
              <w:t>877 164,7</w:t>
            </w:r>
            <w:r w:rsidR="00962A27" w:rsidRPr="00FC7E1C">
              <w:t xml:space="preserve"> тыс. руб</w:t>
            </w:r>
            <w:r w:rsidRPr="00FC7E1C">
              <w:t>лей)</w:t>
            </w:r>
            <w:r w:rsidR="00962A27" w:rsidRPr="00FC7E1C">
              <w:t>. Темп роста общего объема доходов</w:t>
            </w:r>
            <w:r w:rsidR="00FC7E1C" w:rsidRPr="00FC7E1C">
              <w:t xml:space="preserve"> </w:t>
            </w:r>
            <w:r w:rsidR="00962A27" w:rsidRPr="00FC7E1C">
              <w:t>к уровню 20</w:t>
            </w:r>
            <w:r w:rsidRPr="00FC7E1C">
              <w:t>10</w:t>
            </w:r>
            <w:r w:rsidR="00962A27" w:rsidRPr="00FC7E1C">
              <w:t xml:space="preserve"> года составил 1</w:t>
            </w:r>
            <w:r w:rsidR="00FC7E1C" w:rsidRPr="00FC7E1C">
              <w:t>23</w:t>
            </w:r>
            <w:r w:rsidR="00962A27" w:rsidRPr="00FC7E1C">
              <w:t>,</w:t>
            </w:r>
            <w:r w:rsidR="00FC7E1C" w:rsidRPr="00FC7E1C">
              <w:t>9</w:t>
            </w:r>
            <w:r w:rsidR="00962A27" w:rsidRPr="00FC7E1C">
              <w:t>%.</w:t>
            </w:r>
            <w:r w:rsidR="00962A27" w:rsidRPr="00FF7F00">
              <w:rPr>
                <w:color w:val="FF0000"/>
              </w:rPr>
              <w:t xml:space="preserve"> </w:t>
            </w:r>
            <w:r w:rsidR="00962A27" w:rsidRPr="004A68CF">
              <w:rPr>
                <w:b/>
              </w:rPr>
              <w:t>Расходы</w:t>
            </w:r>
            <w:r w:rsidR="00962A27" w:rsidRPr="004A68CF">
              <w:t xml:space="preserve"> </w:t>
            </w:r>
            <w:r w:rsidRPr="004A68CF">
              <w:t xml:space="preserve">бюджета </w:t>
            </w:r>
            <w:r w:rsidR="00962A27" w:rsidRPr="004A68CF">
              <w:t xml:space="preserve">составили </w:t>
            </w:r>
            <w:r w:rsidRPr="004A68CF">
              <w:rPr>
                <w:b/>
              </w:rPr>
              <w:t>1 057 652,8 тыс. рублей</w:t>
            </w:r>
            <w:r w:rsidRPr="004A68CF">
              <w:t xml:space="preserve"> (2010г. - </w:t>
            </w:r>
            <w:r w:rsidR="00962A27" w:rsidRPr="004A68CF">
              <w:rPr>
                <w:b/>
                <w:bCs/>
              </w:rPr>
              <w:t>811 096,0</w:t>
            </w:r>
            <w:r w:rsidR="00962A27" w:rsidRPr="004A68CF">
              <w:t xml:space="preserve"> тыс. руб.</w:t>
            </w:r>
            <w:r w:rsidRPr="004A68CF">
              <w:t>)</w:t>
            </w:r>
            <w:r w:rsidR="00962A27" w:rsidRPr="004A68CF">
              <w:t xml:space="preserve"> Темп роста к уровню прошлого года составил 1</w:t>
            </w:r>
            <w:r w:rsidR="004A68CF" w:rsidRPr="004A68CF">
              <w:t>30</w:t>
            </w:r>
            <w:r w:rsidR="00962A27" w:rsidRPr="004A68CF">
              <w:t>,</w:t>
            </w:r>
            <w:r w:rsidR="004A68CF" w:rsidRPr="004A68CF">
              <w:t>4</w:t>
            </w:r>
            <w:r w:rsidR="00962A27" w:rsidRPr="004A68CF">
              <w:t xml:space="preserve">%. </w:t>
            </w:r>
          </w:p>
          <w:p w:rsidR="00962A27" w:rsidRPr="00CD2ED5" w:rsidRDefault="00962A27" w:rsidP="00A16AD5">
            <w:pPr>
              <w:jc w:val="both"/>
            </w:pPr>
            <w:r w:rsidRPr="00CD31FF">
              <w:t xml:space="preserve">Профицит бюджета составил </w:t>
            </w:r>
            <w:r w:rsidRPr="00CD31FF">
              <w:rPr>
                <w:b/>
                <w:bCs/>
              </w:rPr>
              <w:t xml:space="preserve">– </w:t>
            </w:r>
            <w:r w:rsidR="00A16AD5" w:rsidRPr="00CD31FF">
              <w:rPr>
                <w:b/>
                <w:bCs/>
              </w:rPr>
              <w:t>28 851,2</w:t>
            </w:r>
            <w:r w:rsidRPr="00CD31FF">
              <w:rPr>
                <w:b/>
              </w:rPr>
              <w:t xml:space="preserve"> тыс. руб</w:t>
            </w:r>
            <w:r w:rsidR="00A16AD5" w:rsidRPr="00CD31FF">
              <w:rPr>
                <w:b/>
              </w:rPr>
              <w:t>лей</w:t>
            </w:r>
            <w:r w:rsidR="00CD2ED5">
              <w:rPr>
                <w:b/>
              </w:rPr>
              <w:t xml:space="preserve"> </w:t>
            </w:r>
            <w:r w:rsidR="00CD2ED5" w:rsidRPr="00CD2ED5">
              <w:t xml:space="preserve">(2010г. – 66 068,7 тыс. рублей </w:t>
            </w:r>
            <w:proofErr w:type="spellStart"/>
            <w:r w:rsidR="00CD2ED5" w:rsidRPr="00CD2ED5">
              <w:t>профицит</w:t>
            </w:r>
            <w:proofErr w:type="spellEnd"/>
            <w:r w:rsidR="00CD2ED5" w:rsidRPr="00CD2ED5">
              <w:t>)</w:t>
            </w:r>
            <w:r w:rsidRPr="00CD2ED5">
              <w:t>.</w:t>
            </w:r>
          </w:p>
          <w:p w:rsidR="00A16AD5" w:rsidRPr="00CD31FF" w:rsidRDefault="00A16AD5" w:rsidP="00A16AD5">
            <w:pPr>
              <w:jc w:val="both"/>
            </w:pPr>
            <w:r w:rsidRPr="00CD31FF">
              <w:t xml:space="preserve">В </w:t>
            </w:r>
            <w:proofErr w:type="gramStart"/>
            <w:r w:rsidRPr="00CD31FF">
              <w:t>рейтинге</w:t>
            </w:r>
            <w:proofErr w:type="gramEnd"/>
            <w:r w:rsidRPr="00CD31FF">
              <w:t xml:space="preserve"> среди 19 городов и районов Томской области Колпашевский район занимает 4-е место по уровню доходов бюджета на душу населения (26 500,1 тыс. рублей) и 13-е место по уровню расходов на душу населения (25 796,4 тыс. рублей).</w:t>
            </w:r>
          </w:p>
          <w:p w:rsidR="00A16AD5" w:rsidRPr="00FF7F00" w:rsidRDefault="00A16AD5" w:rsidP="00CD31FF">
            <w:pPr>
              <w:jc w:val="both"/>
              <w:rPr>
                <w:color w:val="FF0000"/>
              </w:rPr>
            </w:pPr>
            <w:r w:rsidRPr="00CD31FF">
              <w:t>При этом в Колпашевском районе в 2011 году пр</w:t>
            </w:r>
            <w:r w:rsidR="00CD31FF" w:rsidRPr="00CD31FF">
              <w:t>е</w:t>
            </w:r>
            <w:r w:rsidRPr="00CD31FF">
              <w:t xml:space="preserve">вышены среднеобластные значения </w:t>
            </w:r>
            <w:r w:rsidR="00CD31FF" w:rsidRPr="00CD31FF">
              <w:t xml:space="preserve">в расчёте на душу населения </w:t>
            </w:r>
            <w:r w:rsidRPr="00CD31FF">
              <w:t>по уровню доходов бюджета (на</w:t>
            </w:r>
            <w:r w:rsidR="00CD31FF" w:rsidRPr="00CD31FF">
              <w:t xml:space="preserve"> 3,9%) и уровню расходов бюджета (на 0,1%).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62A27" w:rsidRDefault="00962A27">
      <w:pPr>
        <w:jc w:val="center"/>
        <w:rPr>
          <w:b/>
          <w:bCs/>
          <w:sz w:val="28"/>
          <w:szCs w:val="28"/>
        </w:rPr>
      </w:pPr>
    </w:p>
    <w:p w:rsidR="00962A27" w:rsidRDefault="00962A27">
      <w:pPr>
        <w:jc w:val="center"/>
        <w:rPr>
          <w:b/>
          <w:bCs/>
          <w:sz w:val="28"/>
          <w:szCs w:val="28"/>
        </w:rPr>
      </w:pPr>
    </w:p>
    <w:p w:rsidR="00962A27" w:rsidRDefault="00962A27">
      <w:pPr>
        <w:jc w:val="center"/>
        <w:rPr>
          <w:b/>
          <w:bCs/>
          <w:sz w:val="28"/>
          <w:szCs w:val="28"/>
        </w:rPr>
      </w:pPr>
    </w:p>
    <w:p w:rsidR="00962A27" w:rsidRPr="00462742" w:rsidRDefault="00962A27">
      <w:pPr>
        <w:jc w:val="center"/>
        <w:rPr>
          <w:b/>
          <w:bCs/>
          <w:noProof/>
          <w:sz w:val="28"/>
          <w:szCs w:val="28"/>
        </w:rPr>
      </w:pPr>
      <w:bookmarkStart w:id="0" w:name="демография"/>
      <w:bookmarkEnd w:id="0"/>
      <w:r>
        <w:rPr>
          <w:b/>
          <w:bCs/>
          <w:sz w:val="28"/>
          <w:szCs w:val="28"/>
        </w:rPr>
        <w:br w:type="page"/>
      </w:r>
      <w:r w:rsidR="00623B66" w:rsidRPr="00462742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28650" cy="514350"/>
            <wp:effectExtent l="19050" t="0" r="0" b="0"/>
            <wp:docPr id="12" name="Рисунок 2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60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742">
        <w:rPr>
          <w:b/>
          <w:bCs/>
          <w:sz w:val="28"/>
          <w:szCs w:val="28"/>
        </w:rPr>
        <w:t xml:space="preserve"> </w:t>
      </w:r>
      <w:r w:rsidRPr="0029166F">
        <w:rPr>
          <w:b/>
          <w:bCs/>
          <w:color w:val="0070C0"/>
          <w:sz w:val="28"/>
          <w:szCs w:val="28"/>
        </w:rPr>
        <w:t>2. ДЕМОГРАФИЧЕСКАЯ СИТУАЦИЯ</w:t>
      </w:r>
    </w:p>
    <w:p w:rsidR="00962A27" w:rsidRPr="00F90518" w:rsidRDefault="00462742" w:rsidP="00FF7759">
      <w:pPr>
        <w:pStyle w:val="3"/>
        <w:ind w:firstLine="708"/>
        <w:jc w:val="both"/>
      </w:pPr>
      <w:r w:rsidRPr="00462742">
        <w:t>В 2011</w:t>
      </w:r>
      <w:r w:rsidR="00962A27" w:rsidRPr="00462742">
        <w:t xml:space="preserve"> году демографическая</w:t>
      </w:r>
      <w:r w:rsidRPr="00462742">
        <w:t xml:space="preserve"> ситуация в Колпашевском районе, к</w:t>
      </w:r>
      <w:r w:rsidR="00962A27" w:rsidRPr="00462742">
        <w:t xml:space="preserve">ак в предыдущие годы, характеризовалась процессом естественной и механической убыли </w:t>
      </w:r>
      <w:r w:rsidR="00962A27" w:rsidRPr="00F90518">
        <w:t xml:space="preserve">населения. </w:t>
      </w:r>
    </w:p>
    <w:p w:rsidR="00FF7759" w:rsidRPr="00F90518" w:rsidRDefault="00FF7759" w:rsidP="00FF7759">
      <w:pPr>
        <w:pStyle w:val="3"/>
        <w:ind w:firstLine="708"/>
        <w:jc w:val="both"/>
      </w:pPr>
      <w:proofErr w:type="gramStart"/>
      <w:r w:rsidRPr="00F90518">
        <w:t>Численность населения района по данным Томскстата с учётом естественной и механической убыли населения, а также с учётом уточнённых данных после переписи населения, за последние 3 года уменьшилась на 3</w:t>
      </w:r>
      <w:r w:rsidR="00F65B36">
        <w:t> </w:t>
      </w:r>
      <w:r w:rsidRPr="00F90518">
        <w:t>033</w:t>
      </w:r>
      <w:r w:rsidR="00F65B36">
        <w:t xml:space="preserve"> человека</w:t>
      </w:r>
      <w:r w:rsidRPr="00F90518">
        <w:t xml:space="preserve"> </w:t>
      </w:r>
      <w:r w:rsidR="00C92D95">
        <w:t>и составила</w:t>
      </w:r>
      <w:r w:rsidR="00C92D95" w:rsidRPr="00FF7759">
        <w:t xml:space="preserve"> на 01.01.2012 по предварительным данным 40 153 человек</w:t>
      </w:r>
      <w:r w:rsidR="00C92D95">
        <w:t>а</w:t>
      </w:r>
      <w:r w:rsidR="00C92D95" w:rsidRPr="00FF7759">
        <w:t>.</w:t>
      </w:r>
      <w:r w:rsidRPr="00F90518">
        <w:t xml:space="preserve"> </w:t>
      </w:r>
      <w:proofErr w:type="gramEnd"/>
    </w:p>
    <w:p w:rsidR="00462742" w:rsidRPr="00861C9B" w:rsidRDefault="00462742" w:rsidP="00462742">
      <w:pPr>
        <w:pStyle w:val="af7"/>
        <w:ind w:firstLine="0"/>
        <w:jc w:val="left"/>
        <w:rPr>
          <w:b/>
          <w:iCs/>
          <w:color w:val="auto"/>
          <w:szCs w:val="24"/>
        </w:rPr>
      </w:pPr>
      <w:r w:rsidRPr="00861C9B">
        <w:rPr>
          <w:b/>
          <w:iCs/>
          <w:color w:val="auto"/>
          <w:szCs w:val="24"/>
        </w:rPr>
        <w:t xml:space="preserve">Таблица </w:t>
      </w:r>
      <w:r>
        <w:rPr>
          <w:b/>
          <w:iCs/>
          <w:color w:val="auto"/>
          <w:szCs w:val="24"/>
        </w:rPr>
        <w:t>1</w:t>
      </w:r>
      <w:r w:rsidRPr="00861C9B">
        <w:rPr>
          <w:b/>
          <w:iCs/>
          <w:color w:val="auto"/>
          <w:szCs w:val="24"/>
        </w:rPr>
        <w:t>. Динамика демографических показателей в Колпашевском районе, человек.</w:t>
      </w:r>
    </w:p>
    <w:tbl>
      <w:tblPr>
        <w:tblStyle w:val="af6"/>
        <w:tblW w:w="10348" w:type="dxa"/>
        <w:tblInd w:w="108" w:type="dxa"/>
        <w:tblLook w:val="04A0"/>
      </w:tblPr>
      <w:tblGrid>
        <w:gridCol w:w="6946"/>
        <w:gridCol w:w="1134"/>
        <w:gridCol w:w="1134"/>
        <w:gridCol w:w="1134"/>
      </w:tblGrid>
      <w:tr w:rsidR="00F90518" w:rsidRPr="00861C9B" w:rsidTr="00F90518">
        <w:tc>
          <w:tcPr>
            <w:tcW w:w="6946" w:type="dxa"/>
          </w:tcPr>
          <w:p w:rsidR="00F90518" w:rsidRPr="00861C9B" w:rsidRDefault="00F90518" w:rsidP="005D540B">
            <w:pPr>
              <w:pStyle w:val="af5"/>
              <w:jc w:val="center"/>
              <w:rPr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района на конец года</w:t>
            </w:r>
          </w:p>
        </w:tc>
        <w:tc>
          <w:tcPr>
            <w:tcW w:w="1134" w:type="dxa"/>
          </w:tcPr>
          <w:p w:rsidR="00F90518" w:rsidRPr="00861C9B" w:rsidRDefault="00F90518" w:rsidP="004627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40 15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41 076*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42 412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proofErr w:type="gramStart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убыль (-) населения к предыдущему году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-1 336*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-774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5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90518" w:rsidRPr="00861C9B" w:rsidRDefault="00F90518" w:rsidP="005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-естественный прирост</w:t>
            </w:r>
            <w:proofErr w:type="gramStart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убыль (-) населения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-130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-129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-146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FF7759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одивши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мертворождённых)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FF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мерши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F90518" w:rsidRPr="00FF7759" w:rsidTr="00F90518">
        <w:tc>
          <w:tcPr>
            <w:tcW w:w="6946" w:type="dxa"/>
          </w:tcPr>
          <w:p w:rsidR="00F90518" w:rsidRPr="00FF7759" w:rsidRDefault="00F90518" w:rsidP="00FF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759">
              <w:rPr>
                <w:rFonts w:ascii="Times New Roman" w:hAnsi="Times New Roman" w:cs="Times New Roman"/>
                <w:sz w:val="24"/>
                <w:szCs w:val="24"/>
              </w:rPr>
              <w:t xml:space="preserve"> т.ч. детей до 1 года</w:t>
            </w:r>
          </w:p>
        </w:tc>
        <w:tc>
          <w:tcPr>
            <w:tcW w:w="1134" w:type="dxa"/>
          </w:tcPr>
          <w:p w:rsidR="00F90518" w:rsidRPr="00FF7759" w:rsidRDefault="005D540B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0518" w:rsidRPr="00FF7759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0518" w:rsidRPr="00FF7759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5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-механический прирост</w:t>
            </w:r>
            <w:proofErr w:type="gramStart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убыль (-) населения, том числе: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-791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-628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5D540B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F90518" w:rsidRPr="00861C9B" w:rsidTr="00F90518">
        <w:tc>
          <w:tcPr>
            <w:tcW w:w="6946" w:type="dxa"/>
          </w:tcPr>
          <w:p w:rsidR="00F90518" w:rsidRPr="00861C9B" w:rsidRDefault="00F90518" w:rsidP="005D540B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134" w:type="dxa"/>
          </w:tcPr>
          <w:p w:rsidR="00F90518" w:rsidRPr="00861C9B" w:rsidRDefault="00F90518" w:rsidP="005D5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-1499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-827</w:t>
            </w:r>
          </w:p>
        </w:tc>
        <w:tc>
          <w:tcPr>
            <w:tcW w:w="1134" w:type="dxa"/>
          </w:tcPr>
          <w:p w:rsidR="00F90518" w:rsidRPr="00861C9B" w:rsidRDefault="00F90518" w:rsidP="005D540B">
            <w:pPr>
              <w:ind w:left="-468" w:firstLine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B">
              <w:rPr>
                <w:rFonts w:ascii="Times New Roman" w:hAnsi="Times New Roman" w:cs="Times New Roman"/>
                <w:sz w:val="24"/>
                <w:szCs w:val="24"/>
              </w:rPr>
              <w:t>-935</w:t>
            </w:r>
          </w:p>
        </w:tc>
      </w:tr>
      <w:tr w:rsidR="00F90518" w:rsidRPr="00F90518" w:rsidTr="00F90518">
        <w:tc>
          <w:tcPr>
            <w:tcW w:w="6946" w:type="dxa"/>
          </w:tcPr>
          <w:p w:rsidR="00F90518" w:rsidRP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18">
              <w:rPr>
                <w:rFonts w:ascii="Times New Roman" w:hAnsi="Times New Roman" w:cs="Times New Roman"/>
                <w:sz w:val="24"/>
                <w:szCs w:val="24"/>
              </w:rPr>
              <w:t>Численность городского населения на конец года</w:t>
            </w:r>
          </w:p>
        </w:tc>
        <w:tc>
          <w:tcPr>
            <w:tcW w:w="1134" w:type="dxa"/>
          </w:tcPr>
          <w:p w:rsidR="00F90518" w:rsidRPr="00F90518" w:rsidRDefault="00F90518" w:rsidP="00F90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23 499</w:t>
            </w:r>
          </w:p>
        </w:tc>
        <w:tc>
          <w:tcPr>
            <w:tcW w:w="1134" w:type="dxa"/>
          </w:tcPr>
          <w:p w:rsidR="00F90518" w:rsidRPr="00F90518" w:rsidRDefault="00F90518" w:rsidP="00F90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24 044</w:t>
            </w:r>
          </w:p>
        </w:tc>
        <w:tc>
          <w:tcPr>
            <w:tcW w:w="1134" w:type="dxa"/>
          </w:tcPr>
          <w:p w:rsidR="00F90518" w:rsidRPr="00F90518" w:rsidRDefault="004D0837" w:rsidP="00F90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24 704</w:t>
            </w:r>
          </w:p>
        </w:tc>
      </w:tr>
      <w:tr w:rsidR="00F90518" w:rsidRPr="00F90518" w:rsidTr="00F90518">
        <w:tc>
          <w:tcPr>
            <w:tcW w:w="6946" w:type="dxa"/>
          </w:tcPr>
          <w:p w:rsidR="00F90518" w:rsidRPr="00F90518" w:rsidRDefault="004D0837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сельского населения на конец года</w:t>
            </w:r>
          </w:p>
        </w:tc>
        <w:tc>
          <w:tcPr>
            <w:tcW w:w="1134" w:type="dxa"/>
          </w:tcPr>
          <w:p w:rsidR="00F90518" w:rsidRPr="00F90518" w:rsidRDefault="00F90518" w:rsidP="00F90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518">
              <w:rPr>
                <w:rFonts w:ascii="Times New Roman" w:hAnsi="Times New Roman" w:cs="Times New Roman"/>
                <w:sz w:val="24"/>
                <w:szCs w:val="24"/>
              </w:rPr>
              <w:t>16 654</w:t>
            </w:r>
          </w:p>
        </w:tc>
        <w:tc>
          <w:tcPr>
            <w:tcW w:w="1134" w:type="dxa"/>
          </w:tcPr>
          <w:p w:rsidR="00F90518" w:rsidRPr="00F90518" w:rsidRDefault="00F90518" w:rsidP="00F90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17 032</w:t>
            </w:r>
          </w:p>
        </w:tc>
        <w:tc>
          <w:tcPr>
            <w:tcW w:w="1134" w:type="dxa"/>
          </w:tcPr>
          <w:p w:rsidR="00F90518" w:rsidRPr="00F90518" w:rsidRDefault="004D0837" w:rsidP="00F90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17 708</w:t>
            </w:r>
          </w:p>
        </w:tc>
      </w:tr>
    </w:tbl>
    <w:p w:rsidR="00462742" w:rsidRPr="00861C9B" w:rsidRDefault="00462742" w:rsidP="00462742">
      <w:pPr>
        <w:pStyle w:val="Web"/>
        <w:spacing w:before="0" w:beforeAutospacing="0" w:after="0" w:afterAutospacing="0"/>
        <w:ind w:firstLine="708"/>
        <w:jc w:val="both"/>
      </w:pPr>
      <w:r w:rsidRPr="00861C9B">
        <w:t>*-с учётом предварительных итогов Всероссийской переписи населения 2010 года.</w:t>
      </w:r>
    </w:p>
    <w:p w:rsidR="00462742" w:rsidRPr="00861C9B" w:rsidRDefault="00462742" w:rsidP="00462742">
      <w:pPr>
        <w:pStyle w:val="Web"/>
        <w:spacing w:before="0" w:beforeAutospacing="0" w:after="0" w:afterAutospacing="0"/>
        <w:ind w:firstLine="708"/>
        <w:jc w:val="both"/>
      </w:pPr>
      <w:r w:rsidRPr="00861C9B">
        <w:t>**-по предварительным данным</w:t>
      </w:r>
      <w:r w:rsidR="004D0837">
        <w:t xml:space="preserve"> Томскстата</w:t>
      </w:r>
      <w:r w:rsidRPr="00861C9B">
        <w:t>.</w:t>
      </w:r>
    </w:p>
    <w:p w:rsidR="00FF7759" w:rsidRDefault="00FF7759" w:rsidP="00FF7759">
      <w:pPr>
        <w:pStyle w:val="af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сравнению с 20</w:t>
      </w:r>
      <w:r w:rsidR="002C59E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численность </w:t>
      </w:r>
      <w:r w:rsidR="000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населения в Колпашевском районе</w:t>
      </w:r>
      <w:r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сократилась (с учётом всероссийской переписи населения 2010г.) на </w:t>
      </w:r>
      <w:r w:rsidR="002C59E4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87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сравнению с 20</w:t>
      </w:r>
      <w:r w:rsidR="002C59E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2C59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5,3%</w:t>
      </w:r>
      <w:r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FF1" w:rsidRPr="00C92D95" w:rsidRDefault="009C6FF1" w:rsidP="00FF7759">
      <w:pPr>
        <w:pStyle w:val="af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 наблюдается тенденция сокращения</w:t>
      </w:r>
      <w:r w:rsidR="00053861" w:rsidRPr="00C92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городского населения, так и сельского: </w:t>
      </w:r>
      <w:r w:rsidR="00053861" w:rsidRPr="00C9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убыль за 3 года </w:t>
      </w:r>
      <w:r w:rsidR="00C9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(2009-2011гг.) </w:t>
      </w:r>
      <w:r w:rsidR="00053861" w:rsidRPr="00C9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по городскому населению -7%, по сельскому населению – 6,9%. </w:t>
      </w:r>
    </w:p>
    <w:p w:rsidR="005822B6" w:rsidRDefault="00811955" w:rsidP="005822B6">
      <w:pPr>
        <w:pStyle w:val="a9"/>
        <w:ind w:firstLine="708"/>
        <w:jc w:val="both"/>
      </w:pPr>
      <w:r>
        <w:t>Изменение д</w:t>
      </w:r>
      <w:r w:rsidR="005822B6" w:rsidRPr="009F4F92">
        <w:t>емографически</w:t>
      </w:r>
      <w:r>
        <w:t xml:space="preserve">х показателей </w:t>
      </w:r>
      <w:r w:rsidR="005822B6" w:rsidRPr="009F4F92">
        <w:t xml:space="preserve">по Колпашевскому району </w:t>
      </w:r>
      <w:r>
        <w:t>в 2009-2011 годах</w:t>
      </w:r>
      <w:r w:rsidRPr="009F4F92">
        <w:t xml:space="preserve"> </w:t>
      </w:r>
      <w:r w:rsidR="005822B6" w:rsidRPr="009F4F92">
        <w:t>наглядно представлен</w:t>
      </w:r>
      <w:r>
        <w:t>о</w:t>
      </w:r>
      <w:r w:rsidR="005822B6" w:rsidRPr="009F4F92">
        <w:t xml:space="preserve"> на рисунке 1.</w:t>
      </w:r>
    </w:p>
    <w:p w:rsidR="005822B6" w:rsidRDefault="005822B6" w:rsidP="005822B6">
      <w:pPr>
        <w:pStyle w:val="a9"/>
        <w:ind w:firstLine="708"/>
        <w:jc w:val="both"/>
        <w:sectPr w:rsidR="005822B6" w:rsidSect="005822B6">
          <w:headerReference w:type="default" r:id="rId16"/>
          <w:footerReference w:type="default" r:id="rId17"/>
          <w:type w:val="continuous"/>
          <w:pgSz w:w="11906" w:h="16838"/>
          <w:pgMar w:top="1134" w:right="707" w:bottom="719" w:left="851" w:header="720" w:footer="720" w:gutter="0"/>
          <w:paperSrc w:first="7" w:other="7"/>
          <w:cols w:space="720" w:equalWidth="0">
            <w:col w:w="10348"/>
          </w:cols>
        </w:sectPr>
      </w:pPr>
    </w:p>
    <w:p w:rsidR="005822B6" w:rsidRDefault="005822B6" w:rsidP="005822B6">
      <w:pPr>
        <w:pStyle w:val="a9"/>
        <w:keepNext/>
        <w:ind w:firstLine="0"/>
        <w:jc w:val="both"/>
      </w:pPr>
      <w:r w:rsidRPr="009F4F92">
        <w:rPr>
          <w:noProof/>
        </w:rPr>
        <w:lastRenderedPageBreak/>
        <w:drawing>
          <wp:inline distT="0" distB="0" distL="0" distR="0">
            <wp:extent cx="6515100" cy="2438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22B6" w:rsidRPr="001C52F4" w:rsidRDefault="005822B6" w:rsidP="005822B6">
      <w:pPr>
        <w:pStyle w:val="af8"/>
        <w:jc w:val="center"/>
        <w:rPr>
          <w:sz w:val="22"/>
          <w:szCs w:val="22"/>
        </w:rPr>
      </w:pPr>
      <w:r w:rsidRPr="001C52F4">
        <w:rPr>
          <w:sz w:val="22"/>
          <w:szCs w:val="22"/>
        </w:rPr>
        <w:t xml:space="preserve">Рисунок </w:t>
      </w:r>
      <w:r w:rsidR="00344142" w:rsidRPr="001C52F4">
        <w:rPr>
          <w:sz w:val="22"/>
          <w:szCs w:val="22"/>
        </w:rPr>
        <w:fldChar w:fldCharType="begin"/>
      </w:r>
      <w:r w:rsidRPr="001C52F4">
        <w:rPr>
          <w:sz w:val="22"/>
          <w:szCs w:val="22"/>
        </w:rPr>
        <w:instrText xml:space="preserve"> SEQ Рисунок \* ARABIC </w:instrText>
      </w:r>
      <w:r w:rsidR="00344142" w:rsidRPr="001C52F4">
        <w:rPr>
          <w:sz w:val="22"/>
          <w:szCs w:val="22"/>
        </w:rPr>
        <w:fldChar w:fldCharType="separate"/>
      </w:r>
      <w:r w:rsidR="002C5949">
        <w:rPr>
          <w:noProof/>
          <w:sz w:val="22"/>
          <w:szCs w:val="22"/>
        </w:rPr>
        <w:t>1</w:t>
      </w:r>
      <w:r w:rsidR="00344142" w:rsidRPr="001C52F4">
        <w:rPr>
          <w:sz w:val="22"/>
          <w:szCs w:val="22"/>
        </w:rPr>
        <w:fldChar w:fldCharType="end"/>
      </w:r>
      <w:r w:rsidRPr="001C52F4">
        <w:rPr>
          <w:sz w:val="22"/>
          <w:szCs w:val="22"/>
        </w:rPr>
        <w:t>.</w:t>
      </w:r>
      <w:r w:rsidRPr="001C52F4">
        <w:rPr>
          <w:color w:val="auto"/>
          <w:sz w:val="22"/>
          <w:szCs w:val="22"/>
        </w:rPr>
        <w:t xml:space="preserve"> </w:t>
      </w:r>
      <w:r w:rsidRPr="001C52F4">
        <w:rPr>
          <w:sz w:val="22"/>
          <w:szCs w:val="22"/>
        </w:rPr>
        <w:t>Демографические показатели по Колпашевскому району за 2009-2011 годы.</w:t>
      </w:r>
    </w:p>
    <w:p w:rsidR="005822B6" w:rsidRPr="00473580" w:rsidRDefault="005822B6" w:rsidP="005822B6">
      <w:pPr>
        <w:pStyle w:val="a9"/>
        <w:ind w:firstLine="0"/>
        <w:jc w:val="center"/>
        <w:rPr>
          <w:sz w:val="24"/>
          <w:szCs w:val="24"/>
        </w:rPr>
        <w:sectPr w:rsidR="005822B6" w:rsidRPr="00473580" w:rsidSect="009F4F92">
          <w:type w:val="continuous"/>
          <w:pgSz w:w="11906" w:h="16838"/>
          <w:pgMar w:top="1134" w:right="707" w:bottom="719" w:left="851" w:header="720" w:footer="720" w:gutter="0"/>
          <w:paperSrc w:first="7" w:other="7"/>
          <w:cols w:space="720" w:equalWidth="0">
            <w:col w:w="10348"/>
          </w:cols>
        </w:sectPr>
      </w:pPr>
    </w:p>
    <w:p w:rsidR="00830D18" w:rsidRDefault="00962A27" w:rsidP="00830D18">
      <w:pPr>
        <w:ind w:firstLine="709"/>
        <w:jc w:val="both"/>
        <w:rPr>
          <w:sz w:val="28"/>
          <w:szCs w:val="28"/>
        </w:rPr>
      </w:pPr>
      <w:r w:rsidRPr="00830D18">
        <w:rPr>
          <w:sz w:val="28"/>
          <w:szCs w:val="28"/>
        </w:rPr>
        <w:lastRenderedPageBreak/>
        <w:t xml:space="preserve">Анализ </w:t>
      </w:r>
      <w:r w:rsidR="00830D18" w:rsidRPr="00830D18">
        <w:rPr>
          <w:sz w:val="28"/>
          <w:szCs w:val="28"/>
        </w:rPr>
        <w:t xml:space="preserve">статистических </w:t>
      </w:r>
      <w:r w:rsidRPr="00830D18">
        <w:rPr>
          <w:sz w:val="28"/>
          <w:szCs w:val="28"/>
        </w:rPr>
        <w:t>данных показывает, что в 201</w:t>
      </w:r>
      <w:r w:rsidR="004D0837" w:rsidRPr="00830D18">
        <w:rPr>
          <w:sz w:val="28"/>
          <w:szCs w:val="28"/>
        </w:rPr>
        <w:t>1</w:t>
      </w:r>
      <w:r w:rsidRPr="00830D18">
        <w:rPr>
          <w:sz w:val="28"/>
          <w:szCs w:val="28"/>
        </w:rPr>
        <w:t xml:space="preserve"> году </w:t>
      </w:r>
      <w:r w:rsidR="004D0837" w:rsidRPr="00830D18">
        <w:rPr>
          <w:sz w:val="28"/>
          <w:szCs w:val="28"/>
        </w:rPr>
        <w:t xml:space="preserve">рождаемость в районе сократилась </w:t>
      </w:r>
      <w:r w:rsidRPr="00830D18">
        <w:rPr>
          <w:sz w:val="28"/>
          <w:szCs w:val="28"/>
        </w:rPr>
        <w:t xml:space="preserve">по сравнению с </w:t>
      </w:r>
      <w:r w:rsidR="004D0837" w:rsidRPr="00830D18">
        <w:rPr>
          <w:sz w:val="28"/>
          <w:szCs w:val="28"/>
        </w:rPr>
        <w:t>2010</w:t>
      </w:r>
      <w:r w:rsidRPr="00830D18">
        <w:rPr>
          <w:sz w:val="28"/>
          <w:szCs w:val="28"/>
        </w:rPr>
        <w:t xml:space="preserve"> годом на </w:t>
      </w:r>
      <w:r w:rsidR="00830D18" w:rsidRPr="00830D18">
        <w:rPr>
          <w:sz w:val="28"/>
          <w:szCs w:val="28"/>
        </w:rPr>
        <w:t>8</w:t>
      </w:r>
      <w:r w:rsidRPr="00830D18">
        <w:rPr>
          <w:sz w:val="28"/>
          <w:szCs w:val="28"/>
        </w:rPr>
        <w:t xml:space="preserve"> человек</w:t>
      </w:r>
      <w:r w:rsidR="00830D18" w:rsidRPr="00830D18">
        <w:rPr>
          <w:sz w:val="28"/>
          <w:szCs w:val="28"/>
        </w:rPr>
        <w:t>, а по сравнению с 2009 годом – на 18 человек</w:t>
      </w:r>
      <w:r w:rsidRPr="00830D18">
        <w:rPr>
          <w:sz w:val="28"/>
          <w:szCs w:val="28"/>
        </w:rPr>
        <w:t xml:space="preserve"> и составила 5</w:t>
      </w:r>
      <w:r w:rsidR="00830D18" w:rsidRPr="00830D18">
        <w:rPr>
          <w:sz w:val="28"/>
          <w:szCs w:val="28"/>
        </w:rPr>
        <w:t>64</w:t>
      </w:r>
      <w:r w:rsidRPr="00830D18">
        <w:rPr>
          <w:sz w:val="28"/>
          <w:szCs w:val="28"/>
        </w:rPr>
        <w:t xml:space="preserve"> ребёнка.</w:t>
      </w:r>
      <w:r w:rsidR="002C59E4">
        <w:rPr>
          <w:sz w:val="28"/>
          <w:szCs w:val="28"/>
        </w:rPr>
        <w:t xml:space="preserve"> </w:t>
      </w:r>
      <w:r w:rsidR="00830D18">
        <w:rPr>
          <w:sz w:val="28"/>
          <w:szCs w:val="28"/>
        </w:rPr>
        <w:t>Положительным моментом является то, что в 2011 году в Колпашевском районе отсутствует младенческая смертность</w:t>
      </w:r>
      <w:r w:rsidR="00C92D95">
        <w:rPr>
          <w:sz w:val="28"/>
          <w:szCs w:val="28"/>
        </w:rPr>
        <w:t xml:space="preserve"> (в 2009-2010гг. – по 3 человека)</w:t>
      </w:r>
      <w:r w:rsidR="00830D18">
        <w:rPr>
          <w:sz w:val="28"/>
          <w:szCs w:val="28"/>
        </w:rPr>
        <w:t xml:space="preserve">. </w:t>
      </w:r>
    </w:p>
    <w:p w:rsidR="005D540B" w:rsidRDefault="00EF0BE2" w:rsidP="0083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540B">
        <w:rPr>
          <w:sz w:val="28"/>
          <w:szCs w:val="28"/>
        </w:rPr>
        <w:t xml:space="preserve">оложительным моментом </w:t>
      </w:r>
      <w:r>
        <w:rPr>
          <w:sz w:val="28"/>
          <w:szCs w:val="28"/>
        </w:rPr>
        <w:t xml:space="preserve">в демографической ситуации в районе </w:t>
      </w:r>
      <w:r w:rsidR="005D540B">
        <w:rPr>
          <w:sz w:val="28"/>
          <w:szCs w:val="28"/>
        </w:rPr>
        <w:t xml:space="preserve">также является сокращение </w:t>
      </w:r>
      <w:r w:rsidR="00D63782">
        <w:rPr>
          <w:sz w:val="28"/>
          <w:szCs w:val="28"/>
        </w:rPr>
        <w:t>ч</w:t>
      </w:r>
      <w:r w:rsidR="005D540B">
        <w:rPr>
          <w:sz w:val="28"/>
          <w:szCs w:val="28"/>
        </w:rPr>
        <w:t>исл</w:t>
      </w:r>
      <w:r w:rsidR="00D63782">
        <w:rPr>
          <w:sz w:val="28"/>
          <w:szCs w:val="28"/>
        </w:rPr>
        <w:t xml:space="preserve">а умерших: с 728 человек в 2009 году до 694 человек в 2011 году. </w:t>
      </w:r>
    </w:p>
    <w:p w:rsidR="00962A27" w:rsidRPr="00840DA3" w:rsidRDefault="00C92D95" w:rsidP="00830D1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Однако, н</w:t>
      </w:r>
      <w:r w:rsidR="00830D18">
        <w:rPr>
          <w:sz w:val="28"/>
          <w:szCs w:val="28"/>
        </w:rPr>
        <w:t xml:space="preserve">есмотря на </w:t>
      </w:r>
      <w:r w:rsidR="002C59E4">
        <w:rPr>
          <w:sz w:val="28"/>
          <w:szCs w:val="28"/>
        </w:rPr>
        <w:t>сокращение числа умерших на протяжении 3-х лет</w:t>
      </w:r>
      <w:r w:rsidR="003C4C15">
        <w:rPr>
          <w:sz w:val="28"/>
          <w:szCs w:val="28"/>
        </w:rPr>
        <w:t>,</w:t>
      </w:r>
      <w:r w:rsidR="002C59E4">
        <w:rPr>
          <w:sz w:val="28"/>
          <w:szCs w:val="28"/>
        </w:rPr>
        <w:t xml:space="preserve"> о</w:t>
      </w:r>
      <w:r w:rsidR="00830D18">
        <w:rPr>
          <w:sz w:val="28"/>
          <w:szCs w:val="28"/>
        </w:rPr>
        <w:t xml:space="preserve">трицательное влияние на показатели естественного движения населения </w:t>
      </w:r>
      <w:r w:rsidR="002C59E4">
        <w:rPr>
          <w:sz w:val="28"/>
          <w:szCs w:val="28"/>
        </w:rPr>
        <w:t>оказывает тот факт</w:t>
      </w:r>
      <w:r w:rsidR="00830D18">
        <w:rPr>
          <w:sz w:val="28"/>
          <w:szCs w:val="28"/>
        </w:rPr>
        <w:t xml:space="preserve">, что смертность остаётся высокой и превышает рождаемость. </w:t>
      </w:r>
      <w:r w:rsidR="005D540B" w:rsidRPr="00FF7759">
        <w:rPr>
          <w:sz w:val="28"/>
          <w:szCs w:val="28"/>
        </w:rPr>
        <w:t>Так, в 2011 году число умерших превысило число родившихся на 130 человек</w:t>
      </w:r>
      <w:r w:rsidR="005D540B">
        <w:rPr>
          <w:sz w:val="28"/>
          <w:szCs w:val="28"/>
        </w:rPr>
        <w:t xml:space="preserve"> (2010г. – на 129 человек, 2009г. – на 146 человек).</w:t>
      </w:r>
      <w:r w:rsidR="00811955">
        <w:rPr>
          <w:sz w:val="28"/>
          <w:szCs w:val="28"/>
        </w:rPr>
        <w:t xml:space="preserve"> </w:t>
      </w:r>
      <w:r w:rsidR="00830D18">
        <w:rPr>
          <w:sz w:val="28"/>
          <w:szCs w:val="28"/>
        </w:rPr>
        <w:t xml:space="preserve">В </w:t>
      </w:r>
      <w:r w:rsidR="002C59E4">
        <w:rPr>
          <w:sz w:val="28"/>
          <w:szCs w:val="28"/>
        </w:rPr>
        <w:t>2010 и 2011</w:t>
      </w:r>
      <w:r w:rsidR="00830D18">
        <w:rPr>
          <w:sz w:val="28"/>
          <w:szCs w:val="28"/>
        </w:rPr>
        <w:t xml:space="preserve"> год</w:t>
      </w:r>
      <w:r w:rsidR="002C59E4">
        <w:rPr>
          <w:sz w:val="28"/>
          <w:szCs w:val="28"/>
        </w:rPr>
        <w:t xml:space="preserve">ах </w:t>
      </w:r>
      <w:r w:rsidR="00830D18">
        <w:rPr>
          <w:sz w:val="28"/>
          <w:szCs w:val="28"/>
        </w:rPr>
        <w:t>на 1 родившегося приходится 1,</w:t>
      </w:r>
      <w:r w:rsidR="002C59E4">
        <w:rPr>
          <w:sz w:val="28"/>
          <w:szCs w:val="28"/>
        </w:rPr>
        <w:t>23</w:t>
      </w:r>
      <w:r w:rsidR="00830D18">
        <w:rPr>
          <w:sz w:val="28"/>
          <w:szCs w:val="28"/>
        </w:rPr>
        <w:t xml:space="preserve"> умершего человека</w:t>
      </w:r>
      <w:r w:rsidR="003C4C15">
        <w:rPr>
          <w:sz w:val="28"/>
          <w:szCs w:val="28"/>
        </w:rPr>
        <w:t xml:space="preserve"> (2009</w:t>
      </w:r>
      <w:r w:rsidR="002C59E4">
        <w:rPr>
          <w:sz w:val="28"/>
          <w:szCs w:val="28"/>
        </w:rPr>
        <w:t>г.- 1,2</w:t>
      </w:r>
      <w:r w:rsidR="003C4C15">
        <w:rPr>
          <w:sz w:val="28"/>
          <w:szCs w:val="28"/>
        </w:rPr>
        <w:t>5</w:t>
      </w:r>
      <w:r w:rsidR="00830D18">
        <w:rPr>
          <w:sz w:val="28"/>
          <w:szCs w:val="28"/>
        </w:rPr>
        <w:t xml:space="preserve"> человек</w:t>
      </w:r>
      <w:r w:rsidR="003C4C15">
        <w:rPr>
          <w:sz w:val="28"/>
          <w:szCs w:val="28"/>
        </w:rPr>
        <w:t>)</w:t>
      </w:r>
      <w:r w:rsidR="00830D18">
        <w:rPr>
          <w:sz w:val="28"/>
          <w:szCs w:val="28"/>
        </w:rPr>
        <w:t xml:space="preserve">. </w:t>
      </w:r>
    </w:p>
    <w:p w:rsidR="000352C0" w:rsidRDefault="00C92D95" w:rsidP="005D540B">
      <w:pPr>
        <w:pStyle w:val="af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59E4"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негативных тенденций, обусловливающих сокращение численности постоянного населения в районе</w:t>
      </w:r>
      <w:r w:rsidRPr="00C9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</w:t>
      </w:r>
      <w:r w:rsidR="002C59E4"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отметить рост числа выезжающих из района</w:t>
      </w:r>
      <w:r w:rsidR="00D6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счёт отрицательного сальдо миграции 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D6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сократилась в 2009-2011 годах на 1 835 человек, </w:t>
      </w:r>
      <w:r w:rsidR="0048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2011 году – на 791 человек, что в 1,9 раза больше чем </w:t>
      </w:r>
      <w:r w:rsidR="000352C0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</w:t>
      </w:r>
      <w:r w:rsidR="00B2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1,3 раза больше чем</w:t>
      </w:r>
      <w:proofErr w:type="gramEnd"/>
      <w:r w:rsidR="00B2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2009 году</w:t>
      </w:r>
      <w:r w:rsidR="000352C0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(2010г. - </w:t>
      </w:r>
      <w:r w:rsidR="000352C0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416 человек</w:t>
      </w:r>
      <w:r w:rsidR="00482F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2009г</w:t>
      </w:r>
      <w:r w:rsidR="00B20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8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628 человек)</w:t>
      </w:r>
      <w:r w:rsidR="000352C0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DCF" w:rsidRDefault="005822B6" w:rsidP="00C02DCF">
      <w:pPr>
        <w:pStyle w:val="af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6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</w:t>
      </w:r>
      <w:r w:rsidR="002C59E4"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выбывших </w:t>
      </w:r>
      <w:r w:rsidR="00D6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района отмечается в 2011 году – 1 499 человек (2010г. – 827 человек, 2009г. – 935 человек)</w:t>
      </w:r>
      <w:r w:rsidR="002C59E4" w:rsidRPr="00FF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8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году в </w:t>
      </w:r>
      <w:r w:rsid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миграционном движении отмечаются не только отрицательные, но и положительные тенденции. Так, наблюдается увеличение числа</w:t>
      </w:r>
      <w:r w:rsidR="00DC2514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прибывающих в район: 2011г. – 708 человек </w:t>
      </w:r>
      <w:r w:rsidR="000352C0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2514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2010г. </w:t>
      </w:r>
      <w:r w:rsidR="000352C0" w:rsidRPr="0003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411 человек, 2009г. – 307 человек). </w:t>
      </w:r>
      <w:bookmarkStart w:id="1" w:name="Занятость"/>
      <w:bookmarkEnd w:id="1"/>
    </w:p>
    <w:p w:rsidR="00473580" w:rsidRPr="00C02DCF" w:rsidRDefault="00473580" w:rsidP="00C02DCF">
      <w:pPr>
        <w:pStyle w:val="af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рейтинге среди 19-ти городов и районов Томской области по естественному приросту (убыли) на 1000 населения Колпашевский район переместился с 14-го </w:t>
      </w:r>
      <w:r w:rsidR="005822B6"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01.01.2011</w:t>
      </w:r>
      <w:r w:rsidR="00A6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861"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3,0 человека убыли</w:t>
      </w:r>
      <w:r w:rsidR="005822B6"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16-е место</w:t>
      </w:r>
      <w:r w:rsidR="005822B6"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01.01.2012</w:t>
      </w:r>
      <w:r w:rsidR="00053861"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убыль 3,2 человека)</w:t>
      </w:r>
      <w:r w:rsidRPr="00C02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абсолютным показателям миграционного прироста район занимает, как и в 2010 году, последнее 19-е место.</w:t>
      </w:r>
    </w:p>
    <w:p w:rsidR="00053861" w:rsidRPr="00473580" w:rsidRDefault="00A61EFD" w:rsidP="00473580">
      <w:pPr>
        <w:pStyle w:val="a7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положительным фактором в 2011 году является превышение в Колпашевском районе числа </w:t>
      </w:r>
      <w:proofErr w:type="gramStart"/>
      <w:r>
        <w:rPr>
          <w:color w:val="auto"/>
          <w:sz w:val="28"/>
          <w:szCs w:val="28"/>
        </w:rPr>
        <w:t>родившихся</w:t>
      </w:r>
      <w:proofErr w:type="gramEnd"/>
      <w:r w:rsidR="00053861">
        <w:rPr>
          <w:color w:val="auto"/>
          <w:sz w:val="28"/>
          <w:szCs w:val="28"/>
        </w:rPr>
        <w:t xml:space="preserve"> в расчёте на 1000 населения </w:t>
      </w:r>
      <w:r>
        <w:rPr>
          <w:color w:val="auto"/>
          <w:sz w:val="28"/>
          <w:szCs w:val="28"/>
        </w:rPr>
        <w:t>над</w:t>
      </w:r>
      <w:r w:rsidR="00053861">
        <w:rPr>
          <w:color w:val="auto"/>
          <w:sz w:val="28"/>
          <w:szCs w:val="28"/>
        </w:rPr>
        <w:t xml:space="preserve"> средни</w:t>
      </w:r>
      <w:r>
        <w:rPr>
          <w:color w:val="auto"/>
          <w:sz w:val="28"/>
          <w:szCs w:val="28"/>
        </w:rPr>
        <w:t>м</w:t>
      </w:r>
      <w:r w:rsidR="00053861">
        <w:rPr>
          <w:color w:val="auto"/>
          <w:sz w:val="28"/>
          <w:szCs w:val="28"/>
        </w:rPr>
        <w:t xml:space="preserve"> показател</w:t>
      </w:r>
      <w:r>
        <w:rPr>
          <w:color w:val="auto"/>
          <w:sz w:val="28"/>
          <w:szCs w:val="28"/>
        </w:rPr>
        <w:t>ем</w:t>
      </w:r>
      <w:r w:rsidR="00053861">
        <w:rPr>
          <w:color w:val="auto"/>
          <w:sz w:val="28"/>
          <w:szCs w:val="28"/>
        </w:rPr>
        <w:t xml:space="preserve"> по Томской области</w:t>
      </w:r>
      <w:r>
        <w:rPr>
          <w:color w:val="auto"/>
          <w:sz w:val="28"/>
          <w:szCs w:val="28"/>
        </w:rPr>
        <w:t xml:space="preserve"> </w:t>
      </w:r>
      <w:r w:rsidR="001832C8">
        <w:rPr>
          <w:color w:val="auto"/>
          <w:sz w:val="28"/>
          <w:szCs w:val="28"/>
        </w:rPr>
        <w:t>– 13,6 и 13,2 соответственно</w:t>
      </w:r>
      <w:r>
        <w:rPr>
          <w:color w:val="auto"/>
          <w:sz w:val="28"/>
          <w:szCs w:val="28"/>
        </w:rPr>
        <w:t>. Однако</w:t>
      </w:r>
      <w:r w:rsidR="001832C8">
        <w:rPr>
          <w:color w:val="auto"/>
          <w:sz w:val="28"/>
          <w:szCs w:val="28"/>
        </w:rPr>
        <w:t xml:space="preserve">, по умершим – </w:t>
      </w:r>
      <w:r>
        <w:rPr>
          <w:color w:val="auto"/>
          <w:sz w:val="28"/>
          <w:szCs w:val="28"/>
        </w:rPr>
        <w:t xml:space="preserve">ситуация негативная: в Колпашевском районе </w:t>
      </w:r>
      <w:r w:rsidR="001832C8">
        <w:rPr>
          <w:color w:val="auto"/>
          <w:sz w:val="28"/>
          <w:szCs w:val="28"/>
        </w:rPr>
        <w:t xml:space="preserve">16,8 </w:t>
      </w:r>
      <w:r>
        <w:rPr>
          <w:color w:val="auto"/>
          <w:sz w:val="28"/>
          <w:szCs w:val="28"/>
        </w:rPr>
        <w:t xml:space="preserve">человек на 1000 населения, а в среднем по области </w:t>
      </w:r>
      <w:r w:rsidR="001832C8">
        <w:rPr>
          <w:color w:val="auto"/>
          <w:sz w:val="28"/>
          <w:szCs w:val="28"/>
        </w:rPr>
        <w:t>12,3</w:t>
      </w:r>
      <w:r w:rsidR="00036D47">
        <w:rPr>
          <w:color w:val="auto"/>
          <w:sz w:val="28"/>
          <w:szCs w:val="28"/>
        </w:rPr>
        <w:t xml:space="preserve"> умерших на 1000 населения</w:t>
      </w:r>
      <w:r w:rsidR="001832C8">
        <w:rPr>
          <w:color w:val="auto"/>
          <w:sz w:val="28"/>
          <w:szCs w:val="28"/>
        </w:rPr>
        <w:t>.</w:t>
      </w:r>
    </w:p>
    <w:p w:rsidR="0025507D" w:rsidRDefault="0025507D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:rsidR="0025507D" w:rsidRPr="00EF0A52" w:rsidRDefault="0025507D" w:rsidP="0025507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828675" cy="590550"/>
            <wp:effectExtent l="19050" t="0" r="9525" b="0"/>
            <wp:docPr id="55" name="Рисунок 3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9538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370">
        <w:rPr>
          <w:b/>
          <w:bCs/>
          <w:color w:val="0070C0"/>
          <w:sz w:val="28"/>
          <w:szCs w:val="28"/>
        </w:rPr>
        <w:t>3. ЗАНЯТОСТЬ В КОЛПАШЕВСКОМ РАЙОНЕ</w:t>
      </w:r>
    </w:p>
    <w:p w:rsidR="007B25E0" w:rsidRPr="00E24EE7" w:rsidRDefault="007B25E0" w:rsidP="007B25E0">
      <w:pPr>
        <w:pStyle w:val="a7"/>
        <w:ind w:firstLine="720"/>
        <w:rPr>
          <w:color w:val="76923C"/>
          <w:sz w:val="28"/>
        </w:rPr>
      </w:pPr>
      <w:r w:rsidRPr="003957FC">
        <w:rPr>
          <w:color w:val="auto"/>
          <w:sz w:val="28"/>
        </w:rPr>
        <w:t xml:space="preserve">По данным Центра занятости населения г.Колпашево численность экономически активного населения (занятые + безработные) района на 1 января 2012 года осталась на уровне предыдущего года и составила 23,6 тыс. человек. Это составляет 58,7% от численности </w:t>
      </w:r>
      <w:r>
        <w:rPr>
          <w:color w:val="auto"/>
          <w:sz w:val="28"/>
        </w:rPr>
        <w:t>постоянного населения района на</w:t>
      </w:r>
      <w:r w:rsidRPr="003957FC">
        <w:rPr>
          <w:color w:val="auto"/>
          <w:sz w:val="28"/>
        </w:rPr>
        <w:t xml:space="preserve"> 1 января 2012 г</w:t>
      </w:r>
      <w:r w:rsidR="00171252">
        <w:rPr>
          <w:color w:val="auto"/>
          <w:sz w:val="28"/>
        </w:rPr>
        <w:t>ода.</w:t>
      </w:r>
    </w:p>
    <w:p w:rsidR="007B25E0" w:rsidRDefault="007B25E0" w:rsidP="007B25E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Положительные тенденции, характеризующие состояние рынка труда района, наметились в 2010 году и продолжали нарастать до ноября 2011 года. </w:t>
      </w:r>
      <w:proofErr w:type="gramStart"/>
      <w:r>
        <w:rPr>
          <w:color w:val="000000"/>
          <w:sz w:val="28"/>
          <w:szCs w:val="28"/>
        </w:rPr>
        <w:t>Так, уровень</w:t>
      </w:r>
      <w:r>
        <w:rPr>
          <w:sz w:val="28"/>
          <w:szCs w:val="28"/>
        </w:rPr>
        <w:t xml:space="preserve"> регистрируемой безработицы, рассчитанный как отношение числа зарегистрированных безработных к численности экономически активного населения, на 1 ноября 2011 года составлял 3,5%. В ноябре 2011 года уровень безработицы постепенно начал повышаться в связи с окончанием временных и сезонных работ и на 01.01.2012 года увеличился до 4,3%. В составе клиентов службы занятости, обратившихся и поставленных за 12 месяцев 2011 года на</w:t>
      </w:r>
      <w:proofErr w:type="gramEnd"/>
      <w:r>
        <w:rPr>
          <w:sz w:val="28"/>
          <w:szCs w:val="28"/>
        </w:rPr>
        <w:t xml:space="preserve"> учет в качестве ищущих работу, доля женщин составила 47,4% (за 12 месяцев 2010 года – 45,5 %). </w:t>
      </w:r>
    </w:p>
    <w:p w:rsidR="007B25E0" w:rsidRPr="00671370" w:rsidRDefault="007B25E0" w:rsidP="007B25E0">
      <w:pPr>
        <w:pStyle w:val="a7"/>
        <w:ind w:firstLine="720"/>
        <w:rPr>
          <w:color w:val="auto"/>
          <w:sz w:val="28"/>
          <w:szCs w:val="28"/>
          <w:highlight w:val="yellow"/>
        </w:rPr>
      </w:pPr>
      <w:r w:rsidRPr="00671370">
        <w:rPr>
          <w:color w:val="auto"/>
          <w:sz w:val="28"/>
          <w:szCs w:val="28"/>
        </w:rPr>
        <w:t>В целом, по итогам 2011 года отмечается улучшение показателей, характеризующих рынок труда в Колпашевском районе по сравнению с 2010 годом.</w:t>
      </w:r>
      <w:r w:rsidRPr="00671370">
        <w:rPr>
          <w:color w:val="auto"/>
          <w:sz w:val="28"/>
          <w:szCs w:val="28"/>
          <w:highlight w:val="yellow"/>
        </w:rPr>
        <w:t xml:space="preserve"> </w:t>
      </w:r>
    </w:p>
    <w:p w:rsidR="007B25E0" w:rsidRPr="008223D6" w:rsidRDefault="007B25E0" w:rsidP="007B25E0">
      <w:pPr>
        <w:pStyle w:val="a7"/>
        <w:ind w:firstLine="720"/>
        <w:rPr>
          <w:color w:val="auto"/>
          <w:sz w:val="28"/>
          <w:szCs w:val="28"/>
        </w:rPr>
      </w:pPr>
      <w:r w:rsidRPr="008223D6">
        <w:rPr>
          <w:color w:val="auto"/>
          <w:sz w:val="28"/>
          <w:szCs w:val="28"/>
        </w:rPr>
        <w:t>Уменьшилось количество обращений граждан в службу занятости. За содействием в трудоустройстве в центр за</w:t>
      </w:r>
      <w:r w:rsidR="0087367C">
        <w:rPr>
          <w:color w:val="auto"/>
          <w:sz w:val="28"/>
          <w:szCs w:val="28"/>
        </w:rPr>
        <w:t>нятости населения в течение 2011</w:t>
      </w:r>
      <w:r w:rsidRPr="008223D6">
        <w:rPr>
          <w:color w:val="auto"/>
          <w:sz w:val="28"/>
          <w:szCs w:val="28"/>
        </w:rPr>
        <w:t xml:space="preserve"> года обратилось 3 300 человек, что на 18,7 % меньше количества обращений в 2010 году.</w:t>
      </w:r>
    </w:p>
    <w:p w:rsidR="007B25E0" w:rsidRPr="008223D6" w:rsidRDefault="007B25E0" w:rsidP="007B25E0">
      <w:pPr>
        <w:pStyle w:val="a7"/>
        <w:ind w:firstLine="720"/>
        <w:rPr>
          <w:color w:val="auto"/>
          <w:sz w:val="28"/>
          <w:szCs w:val="28"/>
        </w:rPr>
      </w:pPr>
      <w:r w:rsidRPr="008223D6">
        <w:rPr>
          <w:bCs/>
          <w:color w:val="auto"/>
          <w:sz w:val="28"/>
          <w:szCs w:val="28"/>
        </w:rPr>
        <w:t>Уровень регистрируемой безработицы на 1 января 2012 года составил 4,3</w:t>
      </w:r>
      <w:r w:rsidRPr="008223D6">
        <w:rPr>
          <w:b/>
          <w:color w:val="auto"/>
          <w:sz w:val="28"/>
          <w:szCs w:val="28"/>
        </w:rPr>
        <w:t>%</w:t>
      </w:r>
      <w:r w:rsidRPr="008223D6">
        <w:rPr>
          <w:color w:val="auto"/>
          <w:sz w:val="28"/>
          <w:szCs w:val="28"/>
        </w:rPr>
        <w:t xml:space="preserve">, (в сельской местности – 7,8%). </w:t>
      </w:r>
    </w:p>
    <w:p w:rsidR="007B25E0" w:rsidRPr="008223D6" w:rsidRDefault="007B25E0" w:rsidP="007B25E0">
      <w:pPr>
        <w:pStyle w:val="33"/>
      </w:pPr>
      <w:r w:rsidRPr="008223D6">
        <w:t>Численность зарегистрированных безработных</w:t>
      </w:r>
      <w:r w:rsidRPr="008223D6">
        <w:rPr>
          <w:b/>
          <w:bCs/>
        </w:rPr>
        <w:t xml:space="preserve"> </w:t>
      </w:r>
      <w:r w:rsidRPr="008223D6">
        <w:t xml:space="preserve">за 2011 год составила 1 029 человек, это на 198 человек меньше, чем за 2010 год. </w:t>
      </w:r>
    </w:p>
    <w:p w:rsidR="007B25E0" w:rsidRPr="008223D6" w:rsidRDefault="007B25E0" w:rsidP="007B25E0">
      <w:pPr>
        <w:ind w:firstLine="708"/>
        <w:jc w:val="both"/>
        <w:rPr>
          <w:sz w:val="28"/>
          <w:szCs w:val="28"/>
        </w:rPr>
      </w:pPr>
      <w:r w:rsidRPr="008223D6">
        <w:rPr>
          <w:sz w:val="28"/>
          <w:szCs w:val="28"/>
        </w:rPr>
        <w:t xml:space="preserve">Основные показатели, характеризующие рынок труда в районе, представлены в таблице </w:t>
      </w:r>
      <w:r w:rsidR="001C52F4">
        <w:rPr>
          <w:sz w:val="28"/>
          <w:szCs w:val="28"/>
        </w:rPr>
        <w:t>2</w:t>
      </w:r>
      <w:r w:rsidRPr="008223D6">
        <w:rPr>
          <w:sz w:val="28"/>
          <w:szCs w:val="28"/>
        </w:rPr>
        <w:t xml:space="preserve"> и на рисунке 2. </w:t>
      </w:r>
    </w:p>
    <w:p w:rsidR="007B25E0" w:rsidRPr="001C52F4" w:rsidRDefault="007B25E0" w:rsidP="001C52F4">
      <w:pPr>
        <w:pStyle w:val="1"/>
        <w:rPr>
          <w:b/>
          <w:sz w:val="22"/>
          <w:szCs w:val="22"/>
          <w:u w:val="none"/>
        </w:rPr>
      </w:pPr>
      <w:r w:rsidRPr="001C52F4">
        <w:rPr>
          <w:b/>
          <w:sz w:val="22"/>
          <w:szCs w:val="22"/>
          <w:u w:val="none"/>
        </w:rPr>
        <w:t xml:space="preserve">Таблица </w:t>
      </w:r>
      <w:r w:rsidR="001C52F4" w:rsidRPr="001C52F4">
        <w:rPr>
          <w:b/>
          <w:sz w:val="22"/>
          <w:szCs w:val="22"/>
          <w:u w:val="none"/>
        </w:rPr>
        <w:t>2. Показатели рынка труда в Колпашевском районе.</w:t>
      </w:r>
    </w:p>
    <w:tbl>
      <w:tblPr>
        <w:tblW w:w="10588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5"/>
        <w:gridCol w:w="1985"/>
        <w:gridCol w:w="2268"/>
      </w:tblGrid>
      <w:tr w:rsidR="007B25E0" w:rsidRPr="008223D6" w:rsidTr="00217081">
        <w:trPr>
          <w:trHeight w:val="255"/>
          <w:jc w:val="center"/>
        </w:trPr>
        <w:tc>
          <w:tcPr>
            <w:tcW w:w="6335" w:type="dxa"/>
            <w:shd w:val="clear" w:color="auto" w:fill="F2F2F2" w:themeFill="background1" w:themeFillShade="F2"/>
            <w:noWrap/>
          </w:tcPr>
          <w:p w:rsidR="007B25E0" w:rsidRPr="008223D6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223D6">
              <w:rPr>
                <w:b/>
                <w:bCs/>
                <w:color w:val="auto"/>
              </w:rPr>
              <w:t>Показатели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B25E0" w:rsidRPr="008223D6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223D6">
              <w:rPr>
                <w:b/>
                <w:bCs/>
                <w:color w:val="auto"/>
              </w:rPr>
              <w:t>На 01.01.2012 г.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B25E0" w:rsidRPr="008223D6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223D6">
              <w:rPr>
                <w:b/>
                <w:bCs/>
                <w:color w:val="auto"/>
              </w:rPr>
              <w:t>На 01.01.2011 г.</w:t>
            </w:r>
          </w:p>
        </w:tc>
      </w:tr>
      <w:tr w:rsidR="007B25E0" w:rsidRPr="008223D6" w:rsidTr="00217081">
        <w:trPr>
          <w:trHeight w:val="220"/>
          <w:jc w:val="center"/>
        </w:trPr>
        <w:tc>
          <w:tcPr>
            <w:tcW w:w="6335" w:type="dxa"/>
          </w:tcPr>
          <w:p w:rsidR="007B25E0" w:rsidRPr="008223D6" w:rsidRDefault="007B25E0" w:rsidP="007B25E0">
            <w:pPr>
              <w:pStyle w:val="a7"/>
              <w:jc w:val="left"/>
              <w:rPr>
                <w:color w:val="auto"/>
              </w:rPr>
            </w:pPr>
            <w:r w:rsidRPr="008223D6">
              <w:rPr>
                <w:color w:val="auto"/>
              </w:rPr>
              <w:t>Численность экономически активного населения, человек</w:t>
            </w:r>
          </w:p>
        </w:tc>
        <w:tc>
          <w:tcPr>
            <w:tcW w:w="1985" w:type="dxa"/>
            <w:vAlign w:val="bottom"/>
          </w:tcPr>
          <w:p w:rsidR="007B25E0" w:rsidRPr="008223D6" w:rsidRDefault="007B25E0" w:rsidP="007B25E0">
            <w:pPr>
              <w:pStyle w:val="a7"/>
              <w:jc w:val="right"/>
              <w:rPr>
                <w:color w:val="auto"/>
              </w:rPr>
            </w:pPr>
            <w:r w:rsidRPr="008223D6">
              <w:rPr>
                <w:color w:val="auto"/>
              </w:rPr>
              <w:t>23 600</w:t>
            </w:r>
          </w:p>
        </w:tc>
        <w:tc>
          <w:tcPr>
            <w:tcW w:w="2268" w:type="dxa"/>
            <w:vAlign w:val="bottom"/>
          </w:tcPr>
          <w:p w:rsidR="007B25E0" w:rsidRPr="008223D6" w:rsidRDefault="007B25E0" w:rsidP="007B25E0">
            <w:pPr>
              <w:pStyle w:val="a7"/>
              <w:jc w:val="right"/>
              <w:rPr>
                <w:color w:val="auto"/>
              </w:rPr>
            </w:pPr>
            <w:r w:rsidRPr="008223D6">
              <w:rPr>
                <w:color w:val="auto"/>
              </w:rPr>
              <w:t>23 600</w:t>
            </w:r>
          </w:p>
        </w:tc>
      </w:tr>
      <w:tr w:rsidR="007B25E0" w:rsidRPr="008223D6" w:rsidTr="00217081">
        <w:trPr>
          <w:trHeight w:val="255"/>
          <w:jc w:val="center"/>
        </w:trPr>
        <w:tc>
          <w:tcPr>
            <w:tcW w:w="6335" w:type="dxa"/>
            <w:noWrap/>
          </w:tcPr>
          <w:p w:rsidR="007B25E0" w:rsidRPr="008223D6" w:rsidRDefault="007B25E0" w:rsidP="007B25E0">
            <w:pPr>
              <w:pStyle w:val="a7"/>
              <w:jc w:val="left"/>
              <w:rPr>
                <w:color w:val="auto"/>
              </w:rPr>
            </w:pPr>
            <w:r w:rsidRPr="008223D6">
              <w:rPr>
                <w:color w:val="auto"/>
              </w:rPr>
              <w:t>Уровень регистрируемой безработицы, %</w:t>
            </w:r>
          </w:p>
        </w:tc>
        <w:tc>
          <w:tcPr>
            <w:tcW w:w="1985" w:type="dxa"/>
            <w:vAlign w:val="bottom"/>
          </w:tcPr>
          <w:p w:rsidR="007B25E0" w:rsidRPr="008223D6" w:rsidRDefault="007B25E0" w:rsidP="007B25E0">
            <w:pPr>
              <w:pStyle w:val="a7"/>
              <w:jc w:val="right"/>
              <w:rPr>
                <w:color w:val="auto"/>
              </w:rPr>
            </w:pPr>
            <w:r w:rsidRPr="008223D6">
              <w:rPr>
                <w:color w:val="auto"/>
              </w:rPr>
              <w:t>4,3</w:t>
            </w:r>
          </w:p>
        </w:tc>
        <w:tc>
          <w:tcPr>
            <w:tcW w:w="2268" w:type="dxa"/>
            <w:vAlign w:val="bottom"/>
          </w:tcPr>
          <w:p w:rsidR="007B25E0" w:rsidRPr="008223D6" w:rsidRDefault="007B25E0" w:rsidP="007B25E0">
            <w:pPr>
              <w:pStyle w:val="a7"/>
              <w:jc w:val="right"/>
              <w:rPr>
                <w:color w:val="auto"/>
              </w:rPr>
            </w:pPr>
            <w:r w:rsidRPr="008223D6">
              <w:rPr>
                <w:color w:val="auto"/>
              </w:rPr>
              <w:t>5,2</w:t>
            </w:r>
          </w:p>
        </w:tc>
      </w:tr>
      <w:tr w:rsidR="007B25E0" w:rsidRPr="008223D6" w:rsidTr="00217081">
        <w:trPr>
          <w:trHeight w:val="255"/>
          <w:jc w:val="center"/>
        </w:trPr>
        <w:tc>
          <w:tcPr>
            <w:tcW w:w="6335" w:type="dxa"/>
            <w:noWrap/>
          </w:tcPr>
          <w:p w:rsidR="007B25E0" w:rsidRPr="008223D6" w:rsidRDefault="007B25E0" w:rsidP="007B25E0">
            <w:pPr>
              <w:pStyle w:val="a7"/>
              <w:jc w:val="left"/>
              <w:rPr>
                <w:color w:val="auto"/>
              </w:rPr>
            </w:pPr>
            <w:r w:rsidRPr="008223D6">
              <w:rPr>
                <w:color w:val="auto"/>
              </w:rPr>
              <w:t>Численность официально зарегистрированных безработных, человек</w:t>
            </w:r>
          </w:p>
        </w:tc>
        <w:tc>
          <w:tcPr>
            <w:tcW w:w="1985" w:type="dxa"/>
            <w:vAlign w:val="bottom"/>
          </w:tcPr>
          <w:p w:rsidR="007B25E0" w:rsidRPr="008223D6" w:rsidRDefault="007B25E0" w:rsidP="007B25E0">
            <w:pPr>
              <w:pStyle w:val="a7"/>
              <w:jc w:val="right"/>
              <w:rPr>
                <w:color w:val="auto"/>
              </w:rPr>
            </w:pPr>
            <w:r w:rsidRPr="008223D6">
              <w:rPr>
                <w:color w:val="auto"/>
              </w:rPr>
              <w:t>1 029</w:t>
            </w:r>
          </w:p>
        </w:tc>
        <w:tc>
          <w:tcPr>
            <w:tcW w:w="2268" w:type="dxa"/>
            <w:vAlign w:val="bottom"/>
          </w:tcPr>
          <w:p w:rsidR="007B25E0" w:rsidRPr="008223D6" w:rsidRDefault="007B25E0" w:rsidP="007B25E0">
            <w:pPr>
              <w:pStyle w:val="a7"/>
              <w:jc w:val="right"/>
              <w:rPr>
                <w:color w:val="auto"/>
              </w:rPr>
            </w:pPr>
          </w:p>
          <w:p w:rsidR="007B25E0" w:rsidRPr="008223D6" w:rsidRDefault="007B25E0" w:rsidP="007B25E0">
            <w:pPr>
              <w:pStyle w:val="a7"/>
              <w:jc w:val="right"/>
              <w:rPr>
                <w:color w:val="auto"/>
              </w:rPr>
            </w:pPr>
            <w:r w:rsidRPr="008223D6">
              <w:rPr>
                <w:color w:val="auto"/>
              </w:rPr>
              <w:t>1 227</w:t>
            </w:r>
          </w:p>
        </w:tc>
      </w:tr>
    </w:tbl>
    <w:p w:rsidR="007B25E0" w:rsidRDefault="007B25E0" w:rsidP="007B25E0">
      <w:pPr>
        <w:pStyle w:val="a7"/>
        <w:jc w:val="center"/>
        <w:rPr>
          <w:noProof/>
          <w:color w:val="76923C"/>
        </w:rPr>
      </w:pPr>
    </w:p>
    <w:p w:rsidR="007B25E0" w:rsidRPr="00EC05BD" w:rsidRDefault="007B25E0" w:rsidP="007B25E0">
      <w:pPr>
        <w:pStyle w:val="a7"/>
        <w:keepNext/>
        <w:jc w:val="center"/>
        <w:rPr>
          <w:i/>
        </w:rPr>
      </w:pPr>
      <w:r w:rsidRPr="00EC05BD">
        <w:rPr>
          <w:i/>
          <w:noProof/>
          <w:color w:val="76923C"/>
        </w:rPr>
        <w:drawing>
          <wp:inline distT="0" distB="0" distL="0" distR="0">
            <wp:extent cx="6457950" cy="2162175"/>
            <wp:effectExtent l="0" t="0" r="0" b="0"/>
            <wp:docPr id="4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B25E0" w:rsidRPr="001C52F4" w:rsidRDefault="007B25E0" w:rsidP="007B25E0">
      <w:pPr>
        <w:pStyle w:val="af8"/>
        <w:jc w:val="center"/>
        <w:rPr>
          <w:noProof/>
          <w:color w:val="76923C"/>
          <w:sz w:val="22"/>
          <w:szCs w:val="22"/>
          <w:highlight w:val="yellow"/>
        </w:rPr>
      </w:pPr>
      <w:r w:rsidRPr="001C52F4">
        <w:rPr>
          <w:sz w:val="22"/>
          <w:szCs w:val="22"/>
        </w:rPr>
        <w:t>Рисунок 2</w:t>
      </w:r>
      <w:r w:rsidR="001C52F4" w:rsidRPr="001C52F4">
        <w:rPr>
          <w:sz w:val="22"/>
          <w:szCs w:val="22"/>
        </w:rPr>
        <w:t xml:space="preserve">. </w:t>
      </w:r>
      <w:r w:rsidRPr="001C52F4">
        <w:rPr>
          <w:sz w:val="22"/>
          <w:szCs w:val="22"/>
        </w:rPr>
        <w:t>Динамика основных показателей регистрируемого рынка труда</w:t>
      </w:r>
      <w:r w:rsidR="001C52F4" w:rsidRPr="001C52F4">
        <w:rPr>
          <w:sz w:val="22"/>
          <w:szCs w:val="22"/>
        </w:rPr>
        <w:t>.</w:t>
      </w:r>
    </w:p>
    <w:p w:rsidR="007B25E0" w:rsidRPr="0077535B" w:rsidRDefault="007B25E0" w:rsidP="007B25E0">
      <w:pPr>
        <w:pStyle w:val="a7"/>
        <w:jc w:val="center"/>
        <w:rPr>
          <w:color w:val="76923C"/>
          <w:highlight w:val="yellow"/>
        </w:rPr>
      </w:pPr>
      <w:r w:rsidRPr="0077535B">
        <w:rPr>
          <w:color w:val="76923C"/>
          <w:highlight w:val="yellow"/>
        </w:rPr>
        <w:lastRenderedPageBreak/>
        <w:t xml:space="preserve"> </w:t>
      </w:r>
    </w:p>
    <w:p w:rsidR="007B25E0" w:rsidRPr="009D512D" w:rsidRDefault="007B25E0" w:rsidP="007B25E0">
      <w:pPr>
        <w:pStyle w:val="a7"/>
        <w:ind w:firstLine="540"/>
        <w:rPr>
          <w:color w:val="auto"/>
          <w:sz w:val="28"/>
        </w:rPr>
      </w:pPr>
      <w:r w:rsidRPr="009D512D">
        <w:rPr>
          <w:color w:val="auto"/>
          <w:sz w:val="28"/>
        </w:rPr>
        <w:t>Из рисунка 2 видно, что рост обращений граждан в ЦЗН г.Колпашево и рост числа безработных наблюдался до апреля 2011 года, после чего происходил спад до октября 2011 года. К концу года отмечается незначительный рост, который объясняется скорее сезонным фактором, чем сменой тенденций на рынке труда.</w:t>
      </w:r>
    </w:p>
    <w:p w:rsidR="007B25E0" w:rsidRPr="00DE45E0" w:rsidRDefault="001477F3" w:rsidP="00DE45E0">
      <w:pPr>
        <w:pStyle w:val="a7"/>
        <w:rPr>
          <w:b/>
          <w:color w:val="auto"/>
          <w:sz w:val="22"/>
          <w:szCs w:val="22"/>
        </w:rPr>
      </w:pPr>
      <w:r w:rsidRPr="00DE45E0">
        <w:rPr>
          <w:b/>
          <w:color w:val="auto"/>
          <w:sz w:val="22"/>
          <w:szCs w:val="22"/>
        </w:rPr>
        <w:t>Таблица 3.</w:t>
      </w:r>
      <w:r w:rsidR="00DE45E0" w:rsidRPr="00DE45E0">
        <w:rPr>
          <w:b/>
          <w:color w:val="auto"/>
          <w:sz w:val="22"/>
          <w:szCs w:val="22"/>
        </w:rPr>
        <w:t xml:space="preserve"> Уровень регистрируемой безработицы в разрезе поселений </w:t>
      </w:r>
      <w:r w:rsidR="00312700">
        <w:rPr>
          <w:b/>
          <w:color w:val="auto"/>
          <w:sz w:val="22"/>
          <w:szCs w:val="22"/>
        </w:rPr>
        <w:t>(</w:t>
      </w:r>
      <w:r w:rsidR="00DE45E0" w:rsidRPr="00DE45E0">
        <w:rPr>
          <w:b/>
          <w:color w:val="auto"/>
          <w:sz w:val="22"/>
          <w:szCs w:val="22"/>
        </w:rPr>
        <w:t xml:space="preserve">на </w:t>
      </w:r>
      <w:r w:rsidR="00312700">
        <w:rPr>
          <w:b/>
          <w:color w:val="auto"/>
          <w:sz w:val="22"/>
          <w:szCs w:val="22"/>
        </w:rPr>
        <w:t>конец года)</w:t>
      </w:r>
      <w:r w:rsidR="00DE45E0" w:rsidRPr="00DE45E0">
        <w:rPr>
          <w:b/>
          <w:color w:val="auto"/>
          <w:sz w:val="22"/>
          <w:szCs w:val="22"/>
        </w:rPr>
        <w:t>.</w:t>
      </w:r>
    </w:p>
    <w:tbl>
      <w:tblPr>
        <w:tblW w:w="1049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0"/>
        <w:gridCol w:w="851"/>
        <w:gridCol w:w="779"/>
        <w:gridCol w:w="780"/>
        <w:gridCol w:w="779"/>
        <w:gridCol w:w="780"/>
        <w:gridCol w:w="921"/>
        <w:gridCol w:w="922"/>
      </w:tblGrid>
      <w:tr w:rsidR="007B25E0" w:rsidRPr="005E2898" w:rsidTr="007B25E0">
        <w:trPr>
          <w:cantSplit/>
          <w:trHeight w:val="86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center"/>
              <w:rPr>
                <w:b/>
                <w:bCs/>
              </w:rPr>
            </w:pPr>
            <w:r w:rsidRPr="005E2898">
              <w:rPr>
                <w:b/>
                <w:bCs/>
              </w:rPr>
              <w:t>Наименование</w:t>
            </w:r>
          </w:p>
          <w:p w:rsidR="007B25E0" w:rsidRPr="005E2898" w:rsidRDefault="007B25E0" w:rsidP="007B25E0">
            <w:pPr>
              <w:jc w:val="center"/>
              <w:rPr>
                <w:b/>
                <w:bCs/>
              </w:rPr>
            </w:pPr>
            <w:r w:rsidRPr="005E2898">
              <w:rPr>
                <w:b/>
                <w:bCs/>
              </w:rPr>
              <w:t>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center"/>
              <w:rPr>
                <w:b/>
                <w:bCs/>
              </w:rPr>
            </w:pPr>
            <w:r w:rsidRPr="005E2898">
              <w:rPr>
                <w:b/>
                <w:bCs/>
                <w:spacing w:val="-2"/>
              </w:rPr>
              <w:t xml:space="preserve">Количество </w:t>
            </w:r>
            <w:r w:rsidRPr="005E2898">
              <w:rPr>
                <w:b/>
                <w:bCs/>
                <w:spacing w:val="-3"/>
              </w:rPr>
              <w:t xml:space="preserve">экономически </w:t>
            </w:r>
            <w:r w:rsidRPr="005E2898">
              <w:rPr>
                <w:b/>
                <w:bCs/>
                <w:spacing w:val="-2"/>
              </w:rPr>
              <w:t xml:space="preserve">активного </w:t>
            </w:r>
            <w:r w:rsidRPr="005E2898">
              <w:rPr>
                <w:b/>
                <w:bCs/>
                <w:spacing w:val="-3"/>
              </w:rPr>
              <w:t xml:space="preserve">населения </w:t>
            </w:r>
            <w:r w:rsidRPr="005E2898">
              <w:rPr>
                <w:b/>
                <w:bCs/>
                <w:spacing w:val="-1"/>
              </w:rPr>
              <w:t>(чел.)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center"/>
              <w:rPr>
                <w:b/>
                <w:bCs/>
              </w:rPr>
            </w:pPr>
            <w:r w:rsidRPr="005E2898">
              <w:rPr>
                <w:b/>
                <w:bCs/>
                <w:spacing w:val="-1"/>
              </w:rPr>
              <w:t xml:space="preserve">Количество безработных </w:t>
            </w:r>
            <w:r w:rsidRPr="005E2898">
              <w:rPr>
                <w:b/>
                <w:bCs/>
                <w:spacing w:val="-2"/>
              </w:rPr>
              <w:t>граждан (чел.)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center"/>
              <w:rPr>
                <w:b/>
                <w:bCs/>
                <w:spacing w:val="-3"/>
              </w:rPr>
            </w:pPr>
            <w:r w:rsidRPr="005E2898">
              <w:rPr>
                <w:b/>
                <w:bCs/>
                <w:spacing w:val="-2"/>
              </w:rPr>
              <w:t xml:space="preserve">Уровень </w:t>
            </w:r>
            <w:r w:rsidRPr="005E2898">
              <w:rPr>
                <w:b/>
                <w:bCs/>
                <w:spacing w:val="-3"/>
              </w:rPr>
              <w:t>безработицы</w:t>
            </w:r>
          </w:p>
          <w:p w:rsidR="007B25E0" w:rsidRPr="005E2898" w:rsidRDefault="007B25E0" w:rsidP="007B25E0">
            <w:pPr>
              <w:jc w:val="center"/>
              <w:rPr>
                <w:b/>
                <w:bCs/>
              </w:rPr>
            </w:pPr>
            <w:r w:rsidRPr="005E2898">
              <w:rPr>
                <w:b/>
                <w:bCs/>
                <w:spacing w:val="-6"/>
              </w:rPr>
              <w:t>(%)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center"/>
              <w:rPr>
                <w:b/>
                <w:bCs/>
                <w:spacing w:val="-2"/>
              </w:rPr>
            </w:pPr>
            <w:r w:rsidRPr="005E2898">
              <w:rPr>
                <w:b/>
                <w:bCs/>
                <w:spacing w:val="-2"/>
              </w:rPr>
              <w:t>Рейтинг по уровню безработицы</w:t>
            </w:r>
          </w:p>
        </w:tc>
      </w:tr>
      <w:tr w:rsidR="007B25E0" w:rsidRPr="005E2898" w:rsidTr="007B25E0">
        <w:trPr>
          <w:cantSplit/>
          <w:trHeight w:val="2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A0787B" w:rsidRDefault="007B25E0" w:rsidP="007B25E0">
            <w:pPr>
              <w:jc w:val="center"/>
              <w:rPr>
                <w:b/>
                <w:spacing w:val="-2"/>
                <w:sz w:val="20"/>
              </w:rPr>
            </w:pPr>
            <w:r w:rsidRPr="00A0787B">
              <w:rPr>
                <w:b/>
                <w:spacing w:val="-2"/>
                <w:sz w:val="20"/>
              </w:rPr>
              <w:t>2010</w:t>
            </w:r>
            <w:r w:rsidR="00325508">
              <w:rPr>
                <w:b/>
                <w:spacing w:val="-2"/>
                <w:sz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A0787B" w:rsidRDefault="007B25E0" w:rsidP="007B25E0">
            <w:pPr>
              <w:jc w:val="center"/>
              <w:rPr>
                <w:b/>
                <w:bCs/>
                <w:spacing w:val="-2"/>
                <w:sz w:val="20"/>
              </w:rPr>
            </w:pPr>
            <w:r w:rsidRPr="00A0787B">
              <w:rPr>
                <w:b/>
                <w:bCs/>
                <w:spacing w:val="-2"/>
                <w:sz w:val="20"/>
              </w:rPr>
              <w:t>2011</w:t>
            </w:r>
            <w:r w:rsidR="00325508">
              <w:rPr>
                <w:b/>
                <w:bCs/>
                <w:spacing w:val="-2"/>
                <w:sz w:val="20"/>
              </w:rPr>
              <w:t>г.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A0787B" w:rsidRDefault="007B25E0" w:rsidP="007B25E0">
            <w:pPr>
              <w:jc w:val="center"/>
              <w:rPr>
                <w:b/>
                <w:spacing w:val="-1"/>
                <w:sz w:val="20"/>
              </w:rPr>
            </w:pPr>
            <w:r w:rsidRPr="00A0787B">
              <w:rPr>
                <w:b/>
                <w:spacing w:val="-1"/>
                <w:sz w:val="20"/>
              </w:rPr>
              <w:t>2010</w:t>
            </w:r>
            <w:r w:rsidR="00325508">
              <w:rPr>
                <w:b/>
                <w:spacing w:val="-1"/>
                <w:sz w:val="20"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A0787B" w:rsidRDefault="007B25E0" w:rsidP="007B25E0">
            <w:pPr>
              <w:jc w:val="center"/>
              <w:rPr>
                <w:b/>
                <w:bCs/>
                <w:spacing w:val="-1"/>
                <w:sz w:val="20"/>
              </w:rPr>
            </w:pPr>
            <w:r w:rsidRPr="00A0787B">
              <w:rPr>
                <w:b/>
                <w:bCs/>
                <w:spacing w:val="-1"/>
                <w:sz w:val="20"/>
              </w:rPr>
              <w:t>2011</w:t>
            </w:r>
            <w:r w:rsidR="00325508">
              <w:rPr>
                <w:b/>
                <w:bCs/>
                <w:spacing w:val="-1"/>
                <w:sz w:val="20"/>
              </w:rPr>
              <w:t>г.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A0787B" w:rsidRDefault="007B25E0" w:rsidP="007B25E0">
            <w:pPr>
              <w:jc w:val="center"/>
              <w:rPr>
                <w:b/>
                <w:spacing w:val="-2"/>
                <w:sz w:val="20"/>
              </w:rPr>
            </w:pPr>
            <w:r w:rsidRPr="00A0787B">
              <w:rPr>
                <w:b/>
                <w:spacing w:val="-2"/>
                <w:sz w:val="20"/>
              </w:rPr>
              <w:t>2010</w:t>
            </w:r>
            <w:r w:rsidR="00325508">
              <w:rPr>
                <w:b/>
                <w:spacing w:val="-2"/>
                <w:sz w:val="20"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A0787B" w:rsidRDefault="007B25E0" w:rsidP="007B25E0">
            <w:pPr>
              <w:jc w:val="center"/>
              <w:rPr>
                <w:b/>
                <w:bCs/>
                <w:spacing w:val="-2"/>
                <w:sz w:val="20"/>
              </w:rPr>
            </w:pPr>
            <w:r w:rsidRPr="00A0787B">
              <w:rPr>
                <w:b/>
                <w:bCs/>
                <w:spacing w:val="-2"/>
                <w:sz w:val="20"/>
              </w:rPr>
              <w:t>2011</w:t>
            </w:r>
            <w:r w:rsidR="00325508">
              <w:rPr>
                <w:b/>
                <w:bCs/>
                <w:spacing w:val="-2"/>
                <w:sz w:val="20"/>
              </w:rPr>
              <w:t>г.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A0787B" w:rsidRDefault="007B25E0" w:rsidP="007B25E0">
            <w:pPr>
              <w:jc w:val="center"/>
              <w:rPr>
                <w:b/>
                <w:spacing w:val="-2"/>
                <w:sz w:val="20"/>
              </w:rPr>
            </w:pPr>
            <w:r w:rsidRPr="00A0787B">
              <w:rPr>
                <w:b/>
                <w:spacing w:val="-2"/>
                <w:sz w:val="20"/>
              </w:rPr>
              <w:t>2010</w:t>
            </w:r>
            <w:r w:rsidR="00325508">
              <w:rPr>
                <w:b/>
                <w:spacing w:val="-2"/>
                <w:sz w:val="20"/>
              </w:rPr>
              <w:t>г.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A0787B" w:rsidRDefault="007B25E0" w:rsidP="007B25E0">
            <w:pPr>
              <w:jc w:val="center"/>
              <w:rPr>
                <w:b/>
                <w:bCs/>
                <w:spacing w:val="-2"/>
                <w:sz w:val="20"/>
              </w:rPr>
            </w:pPr>
            <w:r w:rsidRPr="00A0787B">
              <w:rPr>
                <w:b/>
                <w:bCs/>
                <w:spacing w:val="-2"/>
                <w:sz w:val="20"/>
              </w:rPr>
              <w:t>2011</w:t>
            </w:r>
            <w:r w:rsidR="00325508">
              <w:rPr>
                <w:b/>
                <w:bCs/>
                <w:spacing w:val="-2"/>
                <w:sz w:val="20"/>
              </w:rPr>
              <w:t>г.</w:t>
            </w:r>
          </w:p>
        </w:tc>
      </w:tr>
      <w:tr w:rsidR="007B25E0" w:rsidRPr="005E2898" w:rsidTr="007B25E0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Колпашевское городское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19 516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19 516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В т.ч. г. Колпашево</w:t>
            </w:r>
          </w:p>
          <w:p w:rsidR="007B25E0" w:rsidRPr="005E2898" w:rsidRDefault="007B25E0" w:rsidP="007B25E0">
            <w:r w:rsidRPr="005E2898">
              <w:t>Тогур, Север, Волково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16 616</w:t>
            </w:r>
          </w:p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16 616</w:t>
            </w:r>
          </w:p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2 900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573</w:t>
            </w:r>
          </w:p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487</w:t>
            </w:r>
          </w:p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3,4</w:t>
            </w:r>
          </w:p>
          <w:p w:rsidR="007B25E0" w:rsidRPr="005E2898" w:rsidRDefault="007B25E0" w:rsidP="007B25E0">
            <w:pPr>
              <w:jc w:val="right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-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Чажемтовское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 xml:space="preserve"> 1 471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1 471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5,9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7,6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Новогоренское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Новоселовское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7,6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Саровское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531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9,2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Дальненское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17,8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7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Инкинское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10,3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7,7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5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Иванкинское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11,1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Копыловское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156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38,4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28,8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8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rPr>
                <w:b/>
                <w:bCs/>
              </w:rPr>
            </w:pPr>
            <w:r w:rsidRPr="005E2898">
              <w:rPr>
                <w:b/>
                <w:bCs/>
              </w:rPr>
              <w:t>Колпашевский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b/>
                <w:sz w:val="20"/>
              </w:rPr>
            </w:pPr>
            <w:r w:rsidRPr="005E2898">
              <w:rPr>
                <w:b/>
                <w:sz w:val="20"/>
              </w:rPr>
              <w:t>23 600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b/>
                <w:bCs/>
                <w:sz w:val="20"/>
              </w:rPr>
            </w:pPr>
            <w:r w:rsidRPr="005E2898">
              <w:rPr>
                <w:b/>
                <w:bCs/>
                <w:sz w:val="20"/>
              </w:rPr>
              <w:t>23 600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b/>
                <w:sz w:val="20"/>
              </w:rPr>
            </w:pPr>
            <w:r w:rsidRPr="005E2898">
              <w:rPr>
                <w:b/>
                <w:sz w:val="20"/>
              </w:rPr>
              <w:t>1227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b/>
                <w:bCs/>
                <w:sz w:val="20"/>
              </w:rPr>
            </w:pPr>
            <w:r w:rsidRPr="005E2898">
              <w:rPr>
                <w:b/>
                <w:bCs/>
                <w:sz w:val="20"/>
              </w:rPr>
              <w:t xml:space="preserve">1 029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b/>
                <w:sz w:val="20"/>
              </w:rPr>
            </w:pPr>
            <w:r w:rsidRPr="005E2898">
              <w:rPr>
                <w:b/>
                <w:sz w:val="20"/>
              </w:rPr>
              <w:t>5,2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b/>
                <w:bCs/>
                <w:sz w:val="20"/>
              </w:rPr>
            </w:pPr>
            <w:r w:rsidRPr="005E2898">
              <w:rPr>
                <w:b/>
                <w:bCs/>
                <w:sz w:val="20"/>
              </w:rPr>
              <w:t>4,3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-</w:t>
            </w:r>
          </w:p>
        </w:tc>
      </w:tr>
      <w:tr w:rsidR="007B25E0" w:rsidRPr="005E2898" w:rsidTr="007B25E0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r w:rsidRPr="005E2898">
              <w:t>В т.ч. по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6 984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bCs/>
                <w:sz w:val="20"/>
              </w:rPr>
            </w:pPr>
            <w:r w:rsidRPr="005E2898">
              <w:rPr>
                <w:bCs/>
                <w:sz w:val="20"/>
              </w:rPr>
              <w:t>6 984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654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bCs/>
                <w:sz w:val="20"/>
              </w:rPr>
            </w:pPr>
            <w:r w:rsidRPr="005E2898">
              <w:rPr>
                <w:bCs/>
                <w:sz w:val="20"/>
              </w:rPr>
              <w:t>542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bCs/>
                <w:sz w:val="20"/>
              </w:rPr>
            </w:pPr>
            <w:r w:rsidRPr="005E2898">
              <w:rPr>
                <w:bCs/>
                <w:sz w:val="20"/>
              </w:rPr>
              <w:t>7,8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E2898" w:rsidRDefault="007B25E0" w:rsidP="007B25E0">
            <w:pPr>
              <w:jc w:val="right"/>
              <w:rPr>
                <w:sz w:val="20"/>
              </w:rPr>
            </w:pPr>
            <w:r w:rsidRPr="005E2898">
              <w:rPr>
                <w:sz w:val="20"/>
              </w:rPr>
              <w:t>-</w:t>
            </w:r>
          </w:p>
        </w:tc>
      </w:tr>
    </w:tbl>
    <w:p w:rsidR="007B25E0" w:rsidRPr="005E2898" w:rsidRDefault="007B25E0" w:rsidP="007B25E0">
      <w:pPr>
        <w:pStyle w:val="a7"/>
        <w:ind w:firstLine="720"/>
        <w:rPr>
          <w:color w:val="auto"/>
        </w:rPr>
      </w:pPr>
      <w:r w:rsidRPr="005E2898">
        <w:rPr>
          <w:color w:val="auto"/>
        </w:rPr>
        <w:t>*-первое место присваивается наименьшему значению</w:t>
      </w:r>
    </w:p>
    <w:p w:rsidR="007B25E0" w:rsidRPr="006F7B35" w:rsidRDefault="007B25E0" w:rsidP="007B25E0">
      <w:pPr>
        <w:pStyle w:val="a7"/>
        <w:ind w:firstLine="720"/>
        <w:rPr>
          <w:color w:val="auto"/>
          <w:sz w:val="28"/>
        </w:rPr>
      </w:pPr>
      <w:r w:rsidRPr="005E2898">
        <w:rPr>
          <w:color w:val="auto"/>
          <w:sz w:val="28"/>
        </w:rPr>
        <w:t xml:space="preserve">Из таблицы </w:t>
      </w:r>
      <w:r w:rsidR="00C32459">
        <w:rPr>
          <w:color w:val="auto"/>
          <w:sz w:val="28"/>
        </w:rPr>
        <w:t>3</w:t>
      </w:r>
      <w:r w:rsidRPr="005E2898">
        <w:rPr>
          <w:color w:val="auto"/>
          <w:sz w:val="28"/>
        </w:rPr>
        <w:t xml:space="preserve"> следует, что сохраняется неравномерность уровня безработицы в сельских поселениях. По сравнению с аналогичным периодом прошлого года уменьшилось число безработных почти во всех поселениях района (за исключением Чажемтовского и Новоселовского сельских поселений), а также и уровень безработицы.</w:t>
      </w:r>
      <w:r w:rsidRPr="00E24EE7">
        <w:rPr>
          <w:color w:val="76923C"/>
          <w:sz w:val="28"/>
        </w:rPr>
        <w:t xml:space="preserve"> </w:t>
      </w:r>
      <w:r w:rsidRPr="005E2898">
        <w:rPr>
          <w:color w:val="auto"/>
          <w:sz w:val="28"/>
        </w:rPr>
        <w:t xml:space="preserve">Высоким остаётся показатель уровня безработицы в Копыловском сельском поселении – 28,8%, который в 6,7 раза превышает средний уровень по </w:t>
      </w:r>
      <w:r w:rsidRPr="006F7B35">
        <w:rPr>
          <w:color w:val="auto"/>
          <w:sz w:val="28"/>
        </w:rPr>
        <w:t>району.</w:t>
      </w:r>
      <w:r w:rsidR="00EC05BD" w:rsidRPr="006F7B35">
        <w:rPr>
          <w:color w:val="auto"/>
          <w:sz w:val="28"/>
        </w:rPr>
        <w:t xml:space="preserve"> В Чажемтовском и </w:t>
      </w:r>
      <w:proofErr w:type="gramStart"/>
      <w:r w:rsidR="00EC05BD" w:rsidRPr="006F7B35">
        <w:rPr>
          <w:color w:val="auto"/>
          <w:sz w:val="28"/>
        </w:rPr>
        <w:t>Новоселовском</w:t>
      </w:r>
      <w:proofErr w:type="gramEnd"/>
      <w:r w:rsidR="00EC05BD" w:rsidRPr="006F7B35">
        <w:rPr>
          <w:color w:val="auto"/>
          <w:sz w:val="28"/>
        </w:rPr>
        <w:t xml:space="preserve"> сельских поселениях по итогам 2011 года сложился одинаковый уровень безработицы -  7,6%.  </w:t>
      </w:r>
    </w:p>
    <w:p w:rsidR="007B25E0" w:rsidRDefault="007B25E0" w:rsidP="007B25E0">
      <w:pPr>
        <w:keepNext/>
        <w:jc w:val="both"/>
      </w:pPr>
      <w:r>
        <w:rPr>
          <w:noProof/>
          <w:color w:val="76923C"/>
        </w:rPr>
        <w:drawing>
          <wp:inline distT="0" distB="0" distL="0" distR="0">
            <wp:extent cx="6619875" cy="2447925"/>
            <wp:effectExtent l="19050" t="0" r="9525" b="0"/>
            <wp:docPr id="4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B25E0" w:rsidRPr="00896798" w:rsidRDefault="00626863" w:rsidP="007B25E0">
      <w:pPr>
        <w:pStyle w:val="af8"/>
        <w:jc w:val="center"/>
        <w:rPr>
          <w:color w:val="76923C"/>
          <w:sz w:val="22"/>
          <w:szCs w:val="22"/>
        </w:rPr>
      </w:pPr>
      <w:r w:rsidRPr="00896798">
        <w:rPr>
          <w:sz w:val="22"/>
          <w:szCs w:val="22"/>
        </w:rPr>
        <w:t>Рисунок 3.</w:t>
      </w:r>
      <w:r w:rsidR="007B25E0" w:rsidRPr="00896798">
        <w:rPr>
          <w:sz w:val="22"/>
          <w:szCs w:val="22"/>
        </w:rPr>
        <w:t xml:space="preserve"> Динамика уровня безработицы</w:t>
      </w:r>
      <w:r w:rsidRPr="00896798">
        <w:rPr>
          <w:sz w:val="22"/>
          <w:szCs w:val="22"/>
        </w:rPr>
        <w:t>.</w:t>
      </w:r>
    </w:p>
    <w:p w:rsidR="007B25E0" w:rsidRPr="00E24EE7" w:rsidRDefault="007B25E0" w:rsidP="007B25E0">
      <w:pPr>
        <w:jc w:val="both"/>
        <w:rPr>
          <w:color w:val="76923C"/>
        </w:rPr>
      </w:pPr>
    </w:p>
    <w:p w:rsidR="007B25E0" w:rsidRPr="00026860" w:rsidRDefault="007B25E0" w:rsidP="007B25E0">
      <w:pPr>
        <w:pStyle w:val="a7"/>
        <w:ind w:firstLine="708"/>
        <w:rPr>
          <w:color w:val="auto"/>
          <w:sz w:val="28"/>
        </w:rPr>
      </w:pPr>
      <w:r w:rsidRPr="00026860">
        <w:rPr>
          <w:color w:val="auto"/>
          <w:sz w:val="28"/>
        </w:rPr>
        <w:t>Из приведённого на рисунке 3 графика видно, что уровень безработицы на 01.01.2012 года в сельской местности превышает в 1,81 раза уровень безработицы по району и в 4,1 раза уровень безработицы по области.</w:t>
      </w:r>
    </w:p>
    <w:p w:rsidR="007B25E0" w:rsidRDefault="007B25E0" w:rsidP="007B25E0">
      <w:pPr>
        <w:pStyle w:val="a7"/>
        <w:ind w:firstLine="708"/>
        <w:rPr>
          <w:color w:val="auto"/>
          <w:sz w:val="28"/>
        </w:rPr>
      </w:pPr>
      <w:proofErr w:type="gramStart"/>
      <w:r>
        <w:rPr>
          <w:color w:val="auto"/>
          <w:sz w:val="28"/>
        </w:rPr>
        <w:t>Анализ безработных граждан, состоящих на учете в службе занятости, показывает, что уровень профессионального образования граждан в районе в 2011 году заметно не изменился: высшее образование имели 8% безработных (в 2010 году – 7%), среднее профессиональное – 14,3% (в  2010 году – 16,3%), начальное профессиональное – 38,3% (в 2010 году – 37,4%), не имеют профессионального образования – 39,4%.</w:t>
      </w:r>
      <w:proofErr w:type="gramEnd"/>
    </w:p>
    <w:p w:rsidR="007B25E0" w:rsidRDefault="007B25E0" w:rsidP="007B25E0">
      <w:pPr>
        <w:pStyle w:val="a7"/>
        <w:ind w:firstLine="708"/>
        <w:rPr>
          <w:color w:val="auto"/>
          <w:sz w:val="28"/>
        </w:rPr>
      </w:pPr>
      <w:r>
        <w:rPr>
          <w:color w:val="auto"/>
          <w:sz w:val="28"/>
        </w:rPr>
        <w:t>Распределение безработных граждан по возрасту показано на рисунке 4.</w:t>
      </w:r>
    </w:p>
    <w:p w:rsidR="007B25E0" w:rsidRPr="0077535B" w:rsidRDefault="00344142" w:rsidP="007B25E0">
      <w:pPr>
        <w:pStyle w:val="a7"/>
        <w:ind w:firstLine="708"/>
        <w:rPr>
          <w:color w:val="76923C"/>
          <w:sz w:val="28"/>
          <w:highlight w:val="yellow"/>
        </w:rPr>
      </w:pPr>
      <w:r w:rsidRPr="003441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225pt;width:515.25pt;height:.05pt;z-index:251661312" stroked="f">
            <v:textbox style="mso-next-textbox:#_x0000_s1029;mso-fit-shape-to-text:t" inset="0,0,0,0">
              <w:txbxContent>
                <w:p w:rsidR="003954CA" w:rsidRPr="00896798" w:rsidRDefault="003954CA" w:rsidP="007B25E0">
                  <w:pPr>
                    <w:pStyle w:val="af8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896798">
                    <w:rPr>
                      <w:sz w:val="22"/>
                      <w:szCs w:val="22"/>
                    </w:rPr>
                    <w:t>Рисунок 4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896798">
                    <w:rPr>
                      <w:sz w:val="22"/>
                      <w:szCs w:val="22"/>
                    </w:rPr>
                    <w:t xml:space="preserve"> Распределение безработных по возрасту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7B25E0">
        <w:rPr>
          <w:noProof/>
          <w:color w:val="auto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43675" cy="2800350"/>
            <wp:effectExtent l="19050" t="0" r="9525" b="0"/>
            <wp:wrapSquare wrapText="bothSides"/>
            <wp:docPr id="4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7B25E0" w:rsidRPr="00026860">
        <w:rPr>
          <w:color w:val="auto"/>
          <w:sz w:val="28"/>
        </w:rPr>
        <w:t xml:space="preserve">За период с 01.01.2011 г. по 31.12.2011 г. в центр </w:t>
      </w:r>
      <w:r w:rsidR="007B25E0">
        <w:rPr>
          <w:color w:val="auto"/>
          <w:sz w:val="28"/>
        </w:rPr>
        <w:t xml:space="preserve">занятости поступили сведения от </w:t>
      </w:r>
      <w:r w:rsidR="007B25E0" w:rsidRPr="00026860">
        <w:rPr>
          <w:color w:val="auto"/>
          <w:sz w:val="28"/>
        </w:rPr>
        <w:t xml:space="preserve">34 организаций на увольнение 141 человека. </w:t>
      </w:r>
      <w:r w:rsidR="007B25E0">
        <w:rPr>
          <w:color w:val="auto"/>
          <w:sz w:val="28"/>
        </w:rPr>
        <w:t>Значительное с</w:t>
      </w:r>
      <w:r w:rsidR="007B25E0" w:rsidRPr="00026860">
        <w:rPr>
          <w:color w:val="auto"/>
          <w:sz w:val="28"/>
        </w:rPr>
        <w:t>ок</w:t>
      </w:r>
      <w:r w:rsidR="007B25E0">
        <w:rPr>
          <w:color w:val="auto"/>
          <w:sz w:val="28"/>
        </w:rPr>
        <w:t>ращение численности наблюдается по таким видам деятельности</w:t>
      </w:r>
      <w:r w:rsidR="007B25E0" w:rsidRPr="00026860">
        <w:rPr>
          <w:color w:val="auto"/>
          <w:sz w:val="28"/>
        </w:rPr>
        <w:t xml:space="preserve">: </w:t>
      </w:r>
      <w:r w:rsidR="007B25E0" w:rsidRPr="00A14CB5">
        <w:rPr>
          <w:color w:val="auto"/>
          <w:sz w:val="28"/>
        </w:rPr>
        <w:t>«Государственное управление и обеспечение военной безопасности; обязательное социальное страхование» - 33 человека</w:t>
      </w:r>
      <w:r w:rsidR="007B25E0">
        <w:rPr>
          <w:color w:val="auto"/>
          <w:sz w:val="28"/>
        </w:rPr>
        <w:t xml:space="preserve">, «Образование» - 29 человек, </w:t>
      </w:r>
      <w:r w:rsidR="007B25E0" w:rsidRPr="00A14CB5">
        <w:rPr>
          <w:color w:val="auto"/>
          <w:sz w:val="28"/>
        </w:rPr>
        <w:t xml:space="preserve"> </w:t>
      </w:r>
      <w:r w:rsidR="007B25E0">
        <w:rPr>
          <w:color w:val="auto"/>
          <w:sz w:val="28"/>
        </w:rPr>
        <w:t>«Операции с недвижимым имуществом, аренда и предоставление услуг</w:t>
      </w:r>
      <w:r w:rsidR="007B25E0" w:rsidRPr="00A14CB5">
        <w:rPr>
          <w:color w:val="auto"/>
          <w:sz w:val="28"/>
        </w:rPr>
        <w:t>» – 20 человек,</w:t>
      </w:r>
      <w:r w:rsidR="007B25E0" w:rsidRPr="00A14CB5">
        <w:rPr>
          <w:color w:val="76923C"/>
          <w:sz w:val="28"/>
        </w:rPr>
        <w:t xml:space="preserve">  </w:t>
      </w:r>
      <w:r w:rsidR="007B25E0" w:rsidRPr="00A14CB5">
        <w:rPr>
          <w:color w:val="auto"/>
          <w:sz w:val="28"/>
        </w:rPr>
        <w:t>«Здравоохранение и предоставление социальных услуг» - 18 человек,</w:t>
      </w:r>
      <w:r w:rsidR="007B25E0">
        <w:rPr>
          <w:color w:val="auto"/>
          <w:sz w:val="28"/>
        </w:rPr>
        <w:t xml:space="preserve"> </w:t>
      </w:r>
      <w:r w:rsidR="007B25E0" w:rsidRPr="00A14CB5">
        <w:rPr>
          <w:color w:val="auto"/>
          <w:sz w:val="28"/>
        </w:rPr>
        <w:t>«Транспорт и связь» - 15 человек</w:t>
      </w:r>
      <w:r w:rsidR="007B25E0">
        <w:rPr>
          <w:color w:val="auto"/>
          <w:sz w:val="28"/>
        </w:rPr>
        <w:t>.</w:t>
      </w:r>
    </w:p>
    <w:p w:rsidR="007B25E0" w:rsidRPr="00CC5C7F" w:rsidRDefault="007B25E0" w:rsidP="007B25E0">
      <w:pPr>
        <w:pStyle w:val="a7"/>
        <w:ind w:firstLine="708"/>
        <w:rPr>
          <w:color w:val="auto"/>
          <w:sz w:val="28"/>
        </w:rPr>
      </w:pPr>
      <w:r w:rsidRPr="00CC5C7F">
        <w:rPr>
          <w:color w:val="auto"/>
          <w:sz w:val="28"/>
        </w:rPr>
        <w:t>Число вакансий для замещения свободных мест, предоставленных в службу занятости работодателями за 12 месяцев 2011 года, уменьшилось на 13,7% и составило 2 213 рабочих места (за 2010 год – 2 565 вакансий).</w:t>
      </w:r>
      <w:r w:rsidRPr="00CC5C7F">
        <w:rPr>
          <w:color w:val="76923C"/>
          <w:sz w:val="28"/>
        </w:rPr>
        <w:t xml:space="preserve"> </w:t>
      </w:r>
      <w:r w:rsidRPr="00CC5C7F">
        <w:rPr>
          <w:color w:val="auto"/>
          <w:sz w:val="28"/>
        </w:rPr>
        <w:t>Более половины из предоставленных вакансий составляют временные работы.</w:t>
      </w:r>
      <w:r w:rsidRPr="00CC5C7F">
        <w:rPr>
          <w:color w:val="76923C"/>
          <w:sz w:val="28"/>
        </w:rPr>
        <w:t xml:space="preserve"> </w:t>
      </w:r>
      <w:r w:rsidRPr="00CC5C7F">
        <w:rPr>
          <w:color w:val="auto"/>
          <w:sz w:val="28"/>
        </w:rPr>
        <w:t>Наибольшее количество вакансий поступило по виду деятельности «Оптовая и розничная торговля; ремонт автотранспортных средств, мотоциклов, бытовых изделий и предметов личного пользования», затем идут «Строительство» и «Сельское хозяйство, охота и лесное хозяйство». По остальным видам деятельности заявок от работодателей значительно меньше.</w:t>
      </w:r>
    </w:p>
    <w:p w:rsidR="007B25E0" w:rsidRPr="00CC5C7F" w:rsidRDefault="007B25E0" w:rsidP="007B25E0">
      <w:pPr>
        <w:pStyle w:val="a7"/>
        <w:ind w:firstLine="709"/>
        <w:rPr>
          <w:color w:val="auto"/>
          <w:sz w:val="28"/>
        </w:rPr>
      </w:pPr>
      <w:r w:rsidRPr="00CC5C7F">
        <w:rPr>
          <w:color w:val="auto"/>
          <w:sz w:val="28"/>
        </w:rPr>
        <w:t>По-прежнему, наблюдается структурное несоответствие спроса и предложения на рабочую силу, что не позволяет св</w:t>
      </w:r>
      <w:r>
        <w:rPr>
          <w:color w:val="auto"/>
          <w:sz w:val="28"/>
        </w:rPr>
        <w:t xml:space="preserve">оевременно заполнять вакансии. </w:t>
      </w:r>
    </w:p>
    <w:p w:rsidR="007B25E0" w:rsidRPr="00CC5C7F" w:rsidRDefault="007B25E0" w:rsidP="007B25E0">
      <w:pPr>
        <w:pStyle w:val="a7"/>
        <w:ind w:firstLine="720"/>
        <w:rPr>
          <w:color w:val="auto"/>
          <w:sz w:val="28"/>
          <w:szCs w:val="28"/>
        </w:rPr>
      </w:pPr>
      <w:r w:rsidRPr="00CC5C7F">
        <w:rPr>
          <w:color w:val="auto"/>
          <w:sz w:val="28"/>
          <w:szCs w:val="28"/>
        </w:rPr>
        <w:lastRenderedPageBreak/>
        <w:t>Коэффициент напряженности на рынке труда составил 7,6 безработных, зарегистрированных в службе занятости, на одно вакантное место, в 2010 году он был равен 19,8. Исходя из общей численности незанятых и безработных, зарегистрированных в СЗ, коэффициент составил 8,3 человека на 1 вакантное место, в 2010 году – 21,8 человека. Данная благоприятная ситуация складывается вследствие уменьшения количества граждан, обращающихся в центр занятости.</w:t>
      </w:r>
    </w:p>
    <w:p w:rsidR="007B25E0" w:rsidRPr="00986887" w:rsidRDefault="007B25E0" w:rsidP="007B25E0">
      <w:pPr>
        <w:pStyle w:val="a7"/>
        <w:ind w:firstLine="720"/>
        <w:rPr>
          <w:color w:val="auto"/>
          <w:sz w:val="28"/>
          <w:szCs w:val="28"/>
        </w:rPr>
      </w:pPr>
      <w:r w:rsidRPr="00986887">
        <w:rPr>
          <w:color w:val="auto"/>
          <w:sz w:val="28"/>
          <w:szCs w:val="28"/>
        </w:rPr>
        <w:t>Колпашевский район в рейтинге по уровню безработицы среди городов и районов Томской области на 01.01.2012 года занимает 10-е место, как и на 01.01.2011 года (уровень регистрируемой безработицы в районе в 2,3 раза превышает областной показатель).</w:t>
      </w:r>
    </w:p>
    <w:p w:rsidR="007B25E0" w:rsidRPr="00896798" w:rsidRDefault="00896798" w:rsidP="00896798">
      <w:pPr>
        <w:pStyle w:val="a7"/>
        <w:tabs>
          <w:tab w:val="left" w:pos="0"/>
        </w:tabs>
        <w:rPr>
          <w:b/>
          <w:color w:val="auto"/>
          <w:sz w:val="22"/>
          <w:szCs w:val="22"/>
        </w:rPr>
      </w:pPr>
      <w:r w:rsidRPr="00896798">
        <w:rPr>
          <w:b/>
          <w:color w:val="auto"/>
          <w:sz w:val="22"/>
          <w:szCs w:val="22"/>
        </w:rPr>
        <w:t>Таблица 4. Информация о регистрируемом рынке труда по районам Томской области на 1 января 2012 года (по данным Департамента труда и занятости населения по Томской области).</w:t>
      </w:r>
    </w:p>
    <w:tbl>
      <w:tblPr>
        <w:tblW w:w="1062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488"/>
        <w:gridCol w:w="1800"/>
        <w:gridCol w:w="1980"/>
        <w:gridCol w:w="1800"/>
      </w:tblGrid>
      <w:tr w:rsidR="007B25E0" w:rsidRPr="0089508A" w:rsidTr="007B25E0"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89508A">
              <w:rPr>
                <w:b/>
                <w:bCs/>
                <w:color w:val="auto"/>
                <w:sz w:val="20"/>
                <w:szCs w:val="20"/>
              </w:rPr>
              <w:t>Район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89508A">
              <w:rPr>
                <w:b/>
                <w:bCs/>
                <w:color w:val="auto"/>
                <w:sz w:val="20"/>
                <w:szCs w:val="20"/>
              </w:rPr>
              <w:t>Численность официально зарегистрированных безработных, чел.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508A">
              <w:rPr>
                <w:b/>
                <w:bCs/>
                <w:color w:val="auto"/>
                <w:sz w:val="20"/>
                <w:szCs w:val="20"/>
              </w:rPr>
              <w:t>Коэффициент напряжённости на рынке труда,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89508A">
              <w:rPr>
                <w:b/>
                <w:bCs/>
                <w:color w:val="auto"/>
                <w:sz w:val="20"/>
                <w:szCs w:val="20"/>
              </w:rPr>
              <w:t>Уровень регистрируемой безработицы, 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508A">
              <w:rPr>
                <w:b/>
                <w:bCs/>
                <w:color w:val="auto"/>
                <w:sz w:val="20"/>
                <w:szCs w:val="20"/>
              </w:rPr>
              <w:t xml:space="preserve">Рейтинг </w:t>
            </w:r>
          </w:p>
          <w:p w:rsidR="007B25E0" w:rsidRPr="0089508A" w:rsidRDefault="007B25E0" w:rsidP="007B25E0">
            <w:pPr>
              <w:pStyle w:val="a7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89508A">
              <w:rPr>
                <w:b/>
                <w:bCs/>
                <w:color w:val="auto"/>
                <w:sz w:val="20"/>
                <w:szCs w:val="20"/>
              </w:rPr>
              <w:t xml:space="preserve">по уровню </w:t>
            </w:r>
            <w:r w:rsidRPr="0089508A">
              <w:rPr>
                <w:b/>
                <w:bCs/>
                <w:color w:val="auto"/>
                <w:sz w:val="18"/>
                <w:szCs w:val="18"/>
              </w:rPr>
              <w:t>безработицы</w:t>
            </w:r>
            <w:proofErr w:type="gramStart"/>
            <w:r w:rsidRPr="0089508A">
              <w:rPr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89508A">
              <w:rPr>
                <w:b/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b/>
                <w:bCs/>
                <w:color w:val="auto"/>
                <w:sz w:val="22"/>
              </w:rPr>
              <w:t xml:space="preserve">Томская область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rFonts w:eastAsia="Arial Unicode MS"/>
                <w:b/>
                <w:bCs/>
                <w:color w:val="auto"/>
                <w:sz w:val="22"/>
              </w:rPr>
              <w:t xml:space="preserve">10 718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rFonts w:eastAsia="Arial Unicode MS"/>
                <w:b/>
                <w:bCs/>
                <w:color w:val="auto"/>
                <w:sz w:val="22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rFonts w:eastAsia="Arial Unicode MS"/>
                <w:b/>
                <w:bCs/>
                <w:color w:val="auto"/>
                <w:sz w:val="22"/>
              </w:rPr>
              <w:t>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center"/>
              <w:rPr>
                <w:rFonts w:eastAsia="Arial Unicode MS"/>
                <w:b/>
                <w:bCs/>
                <w:color w:val="auto"/>
              </w:rPr>
            </w:pP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Александровский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18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Асиновский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Бакчарский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11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Верхнекетский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13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Зырянский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19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Каргасокский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699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15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Кожевниковский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6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b/>
                <w:bCs/>
                <w:color w:val="auto"/>
                <w:sz w:val="22"/>
              </w:rPr>
              <w:t>Колпашевский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rFonts w:eastAsia="Arial Unicode MS"/>
                <w:b/>
                <w:bCs/>
                <w:color w:val="auto"/>
                <w:sz w:val="22"/>
              </w:rPr>
              <w:t>1 029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rFonts w:eastAsia="Arial Unicode MS"/>
                <w:b/>
                <w:bCs/>
                <w:color w:val="auto"/>
                <w:sz w:val="22"/>
              </w:rPr>
              <w:t>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rFonts w:eastAsia="Arial Unicode MS"/>
                <w:b/>
                <w:bCs/>
                <w:color w:val="auto"/>
                <w:sz w:val="22"/>
              </w:rPr>
              <w:t>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b/>
                <w:bCs/>
                <w:color w:val="auto"/>
              </w:rPr>
            </w:pPr>
            <w:r w:rsidRPr="0089508A">
              <w:rPr>
                <w:rFonts w:eastAsia="Arial Unicode MS"/>
                <w:b/>
                <w:bCs/>
                <w:color w:val="auto"/>
                <w:sz w:val="22"/>
              </w:rPr>
              <w:t>10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Кривошеинский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9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Молчановский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Парабельский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28,1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14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Первомайский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12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Тегульдетский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8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Томский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Чаинский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17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Шегарский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6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г</w:t>
            </w:r>
            <w:proofErr w:type="gramStart"/>
            <w:r w:rsidRPr="0089508A">
              <w:rPr>
                <w:color w:val="auto"/>
                <w:sz w:val="22"/>
              </w:rPr>
              <w:t>.Т</w:t>
            </w:r>
            <w:proofErr w:type="gramEnd"/>
            <w:r w:rsidRPr="0089508A">
              <w:rPr>
                <w:color w:val="auto"/>
                <w:sz w:val="22"/>
              </w:rPr>
              <w:t>омск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1 927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color w:val="auto"/>
              </w:rPr>
            </w:pPr>
            <w:r w:rsidRPr="0089508A">
              <w:rPr>
                <w:color w:val="auto"/>
                <w:sz w:val="22"/>
              </w:rPr>
              <w:t>г</w:t>
            </w:r>
            <w:proofErr w:type="gramStart"/>
            <w:r w:rsidRPr="0089508A">
              <w:rPr>
                <w:color w:val="auto"/>
                <w:sz w:val="22"/>
              </w:rPr>
              <w:t>.К</w:t>
            </w:r>
            <w:proofErr w:type="gramEnd"/>
            <w:r w:rsidRPr="0089508A">
              <w:rPr>
                <w:color w:val="auto"/>
                <w:sz w:val="22"/>
              </w:rPr>
              <w:t>едровый</w:t>
            </w:r>
            <w:r w:rsidRPr="0089508A">
              <w:rPr>
                <w:color w:val="auto"/>
                <w:sz w:val="22"/>
                <w:vertAlign w:val="superscript"/>
              </w:rPr>
              <w:t>1)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16</w:t>
            </w:r>
          </w:p>
        </w:tc>
      </w:tr>
      <w:tr w:rsidR="007B25E0" w:rsidRPr="0089508A" w:rsidTr="007B25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rPr>
                <w:rFonts w:eastAsia="Arial Unicode MS"/>
                <w:color w:val="auto"/>
              </w:rPr>
            </w:pPr>
            <w:r w:rsidRPr="0089508A">
              <w:rPr>
                <w:color w:val="auto"/>
                <w:sz w:val="22"/>
              </w:rPr>
              <w:t>г.Стрежевой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E0" w:rsidRPr="0089508A" w:rsidRDefault="007B25E0" w:rsidP="007B25E0">
            <w:pPr>
              <w:pStyle w:val="a7"/>
              <w:jc w:val="right"/>
              <w:rPr>
                <w:rFonts w:eastAsia="Arial Unicode MS"/>
                <w:color w:val="auto"/>
              </w:rPr>
            </w:pPr>
            <w:r w:rsidRPr="0089508A">
              <w:rPr>
                <w:rFonts w:eastAsia="Arial Unicode MS"/>
                <w:color w:val="auto"/>
                <w:sz w:val="22"/>
              </w:rPr>
              <w:t>2</w:t>
            </w:r>
          </w:p>
        </w:tc>
      </w:tr>
    </w:tbl>
    <w:p w:rsidR="007B25E0" w:rsidRPr="0089508A" w:rsidRDefault="007B25E0" w:rsidP="007B25E0">
      <w:pPr>
        <w:pStyle w:val="a7"/>
        <w:rPr>
          <w:color w:val="auto"/>
          <w:sz w:val="22"/>
        </w:rPr>
      </w:pPr>
      <w:r w:rsidRPr="0089508A">
        <w:rPr>
          <w:color w:val="auto"/>
          <w:sz w:val="22"/>
          <w:vertAlign w:val="superscript"/>
        </w:rPr>
        <w:t>1)</w:t>
      </w:r>
      <w:r w:rsidRPr="0089508A">
        <w:rPr>
          <w:color w:val="auto"/>
          <w:sz w:val="22"/>
        </w:rPr>
        <w:t xml:space="preserve">по г. </w:t>
      </w:r>
      <w:proofErr w:type="gramStart"/>
      <w:r w:rsidRPr="0089508A">
        <w:rPr>
          <w:color w:val="auto"/>
          <w:sz w:val="22"/>
        </w:rPr>
        <w:t>Кедровому</w:t>
      </w:r>
      <w:proofErr w:type="gramEnd"/>
      <w:r w:rsidRPr="0089508A">
        <w:rPr>
          <w:color w:val="auto"/>
          <w:sz w:val="22"/>
        </w:rPr>
        <w:t xml:space="preserve"> и прилегающей сельской местности</w:t>
      </w:r>
    </w:p>
    <w:p w:rsidR="007B25E0" w:rsidRPr="0089508A" w:rsidRDefault="007B25E0" w:rsidP="007B25E0">
      <w:pPr>
        <w:pStyle w:val="a7"/>
        <w:rPr>
          <w:color w:val="auto"/>
          <w:sz w:val="22"/>
        </w:rPr>
      </w:pPr>
      <w:r w:rsidRPr="0089508A">
        <w:rPr>
          <w:color w:val="auto"/>
          <w:sz w:val="22"/>
          <w:vertAlign w:val="superscript"/>
        </w:rPr>
        <w:t>2)</w:t>
      </w:r>
      <w:r w:rsidRPr="0089508A">
        <w:rPr>
          <w:color w:val="auto"/>
          <w:sz w:val="22"/>
        </w:rPr>
        <w:t>Высший рейтинг присваивается наименьшему значению</w:t>
      </w:r>
    </w:p>
    <w:p w:rsidR="007B25E0" w:rsidRPr="00DF0EF2" w:rsidRDefault="007B25E0" w:rsidP="007B25E0">
      <w:pPr>
        <w:pStyle w:val="11"/>
        <w:ind w:firstLine="709"/>
        <w:rPr>
          <w:color w:val="auto"/>
        </w:rPr>
      </w:pPr>
      <w:r w:rsidRPr="00DF0EF2">
        <w:rPr>
          <w:color w:val="auto"/>
        </w:rPr>
        <w:t>Из таблицы 5 видно, что самая большая численность безработных в г</w:t>
      </w:r>
      <w:proofErr w:type="gramStart"/>
      <w:r w:rsidRPr="00DF0EF2">
        <w:rPr>
          <w:color w:val="auto"/>
        </w:rPr>
        <w:t>.Т</w:t>
      </w:r>
      <w:proofErr w:type="gramEnd"/>
      <w:r w:rsidRPr="00DF0EF2">
        <w:rPr>
          <w:color w:val="auto"/>
        </w:rPr>
        <w:t xml:space="preserve">омске –    1 927 человек и в Колпашевском районе – 1 029 человек. </w:t>
      </w:r>
    </w:p>
    <w:p w:rsidR="007B25E0" w:rsidRPr="00DF0EF2" w:rsidRDefault="007B25E0" w:rsidP="007B25E0">
      <w:pPr>
        <w:pStyle w:val="11"/>
        <w:ind w:firstLine="709"/>
        <w:rPr>
          <w:color w:val="auto"/>
        </w:rPr>
      </w:pPr>
      <w:r w:rsidRPr="00DF0EF2">
        <w:rPr>
          <w:color w:val="auto"/>
        </w:rPr>
        <w:t xml:space="preserve">Трудоустроены при содействии службы занятости за 12 месяцев 2011г. – 1 972 человека (за 12 месяцев 2010 г. - 2 515 человек), из них безработных граждан трудоустроено 1 360 человек (за 12 месяцев 2010 г. – 1 582 человека). </w:t>
      </w:r>
    </w:p>
    <w:p w:rsidR="007B25E0" w:rsidRPr="00DF0EF2" w:rsidRDefault="007B25E0" w:rsidP="007B25E0"/>
    <w:p w:rsidR="007B25E0" w:rsidRPr="00DF0EF2" w:rsidRDefault="007B25E0" w:rsidP="007B25E0"/>
    <w:p w:rsidR="007B25E0" w:rsidRDefault="007B25E0" w:rsidP="007B25E0"/>
    <w:p w:rsidR="007B25E0" w:rsidRDefault="007B25E0" w:rsidP="007B25E0"/>
    <w:p w:rsidR="007B25E0" w:rsidRDefault="007B25E0" w:rsidP="007B25E0"/>
    <w:p w:rsidR="007B25E0" w:rsidRDefault="007B25E0" w:rsidP="007B25E0"/>
    <w:p w:rsidR="007B25E0" w:rsidRDefault="007B25E0" w:rsidP="007B25E0"/>
    <w:p w:rsidR="007B25E0" w:rsidRDefault="007B25E0" w:rsidP="007B25E0"/>
    <w:bookmarkStart w:id="2" w:name="Предприятия"/>
    <w:bookmarkEnd w:id="2"/>
    <w:p w:rsidR="007B25E0" w:rsidRPr="0050215B" w:rsidRDefault="00B3566D" w:rsidP="00457FBA">
      <w:pPr>
        <w:pStyle w:val="ad"/>
        <w:tabs>
          <w:tab w:val="clear" w:pos="4677"/>
          <w:tab w:val="clear" w:pos="9355"/>
        </w:tabs>
        <w:jc w:val="center"/>
        <w:rPr>
          <w:b/>
          <w:bCs/>
          <w:color w:val="365F91" w:themeColor="accent1" w:themeShade="BF"/>
          <w:sz w:val="28"/>
          <w:szCs w:val="28"/>
        </w:rPr>
      </w:pPr>
      <w:r w:rsidRPr="0050215B">
        <w:rPr>
          <w:color w:val="365F91" w:themeColor="accent1" w:themeShade="BF"/>
        </w:rPr>
        <w:object w:dxaOrig="231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8.5pt" o:ole="">
            <v:imagedata r:id="rId23" o:title=""/>
          </v:shape>
          <o:OLEObject Type="Embed" ProgID="MSPhotoEd.3" ShapeID="_x0000_i1025" DrawAspect="Content" ObjectID="_1396420548" r:id="rId24"/>
        </w:object>
      </w:r>
      <w:r w:rsidR="007B25E0" w:rsidRPr="0050215B">
        <w:rPr>
          <w:color w:val="365F91" w:themeColor="accent1" w:themeShade="BF"/>
        </w:rPr>
        <w:t xml:space="preserve"> </w:t>
      </w:r>
      <w:r w:rsidR="007B25E0" w:rsidRPr="0050215B">
        <w:rPr>
          <w:b/>
          <w:bCs/>
          <w:color w:val="365F91" w:themeColor="accent1" w:themeShade="BF"/>
          <w:sz w:val="28"/>
          <w:szCs w:val="28"/>
        </w:rPr>
        <w:t>4. ПРЕДПРИЯТИЯ И ОРГАНИЗАЦИИ</w:t>
      </w:r>
    </w:p>
    <w:p w:rsidR="007B25E0" w:rsidRPr="0050215B" w:rsidRDefault="007B25E0" w:rsidP="00457FBA">
      <w:pPr>
        <w:pStyle w:val="ad"/>
        <w:tabs>
          <w:tab w:val="clear" w:pos="4677"/>
          <w:tab w:val="clear" w:pos="9355"/>
        </w:tabs>
        <w:ind w:left="708" w:firstLine="708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50215B">
        <w:rPr>
          <w:b/>
          <w:bCs/>
          <w:color w:val="365F91" w:themeColor="accent1" w:themeShade="BF"/>
          <w:sz w:val="28"/>
          <w:szCs w:val="28"/>
        </w:rPr>
        <w:t>КОЛПАШЕВСКОГО РАЙОНА</w:t>
      </w:r>
    </w:p>
    <w:p w:rsidR="007B25E0" w:rsidRPr="0050215B" w:rsidRDefault="007B25E0" w:rsidP="007B25E0">
      <w:pPr>
        <w:ind w:firstLine="708"/>
        <w:jc w:val="both"/>
        <w:rPr>
          <w:sz w:val="28"/>
          <w:szCs w:val="28"/>
        </w:rPr>
      </w:pPr>
      <w:r w:rsidRPr="0050215B">
        <w:rPr>
          <w:sz w:val="28"/>
          <w:szCs w:val="28"/>
        </w:rPr>
        <w:t xml:space="preserve">На 1 января 2012 года по данным Колпашевского городского отдела статистики в Статрегистре учтено </w:t>
      </w:r>
      <w:r w:rsidRPr="0050215B">
        <w:rPr>
          <w:b/>
          <w:bCs/>
          <w:sz w:val="28"/>
          <w:szCs w:val="28"/>
        </w:rPr>
        <w:t>453 хозяйствующих субъект</w:t>
      </w:r>
      <w:r w:rsidR="008C7FAC">
        <w:rPr>
          <w:b/>
          <w:bCs/>
          <w:sz w:val="28"/>
          <w:szCs w:val="28"/>
        </w:rPr>
        <w:t>а</w:t>
      </w:r>
      <w:r w:rsidRPr="0050215B">
        <w:rPr>
          <w:sz w:val="28"/>
          <w:szCs w:val="28"/>
        </w:rPr>
        <w:t xml:space="preserve"> всех видов деятельности (предприятий, их филиалов и других обособленных подразделений). На 1 января 2011 года их количество составляло 457 </w:t>
      </w:r>
      <w:r>
        <w:rPr>
          <w:sz w:val="28"/>
          <w:szCs w:val="28"/>
        </w:rPr>
        <w:t>субъектов</w:t>
      </w:r>
      <w:r w:rsidRPr="0050215B">
        <w:rPr>
          <w:sz w:val="28"/>
          <w:szCs w:val="28"/>
        </w:rPr>
        <w:t xml:space="preserve">. </w:t>
      </w:r>
    </w:p>
    <w:p w:rsidR="00457FBA" w:rsidRPr="002727ED" w:rsidRDefault="00457FBA" w:rsidP="00457FBA">
      <w:pPr>
        <w:pStyle w:val="21"/>
      </w:pPr>
      <w:r w:rsidRPr="002727ED">
        <w:t xml:space="preserve">Информация о распределении предприятий по организационно-правовым формам по состоянию на 01.01.2012 представлена в таблице </w:t>
      </w:r>
      <w:r>
        <w:t>5</w:t>
      </w:r>
      <w:r w:rsidRPr="002727ED">
        <w:t>.</w:t>
      </w:r>
    </w:p>
    <w:p w:rsidR="00457FBA" w:rsidRPr="00457FBA" w:rsidRDefault="00457FBA" w:rsidP="00457FBA">
      <w:pPr>
        <w:pStyle w:val="21"/>
        <w:ind w:firstLine="0"/>
        <w:rPr>
          <w:b/>
          <w:sz w:val="22"/>
          <w:szCs w:val="22"/>
        </w:rPr>
      </w:pPr>
      <w:r w:rsidRPr="00457FBA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5</w:t>
      </w:r>
      <w:r w:rsidRPr="00457FBA">
        <w:rPr>
          <w:b/>
          <w:sz w:val="22"/>
          <w:szCs w:val="22"/>
        </w:rPr>
        <w:t>. Распределение предприятий и организаций по организационно-правовым формам.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0"/>
        <w:gridCol w:w="1551"/>
        <w:gridCol w:w="1509"/>
      </w:tblGrid>
      <w:tr w:rsidR="00457FBA" w:rsidRPr="00A0787B" w:rsidTr="00835BAD">
        <w:trPr>
          <w:cantSplit/>
        </w:trPr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FBA" w:rsidRPr="00A0787B" w:rsidRDefault="00457FBA" w:rsidP="00835BAD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A0787B">
              <w:rPr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FBA" w:rsidRPr="00A0787B" w:rsidRDefault="00457FBA" w:rsidP="00835BAD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A0787B">
              <w:rPr>
                <w:b/>
                <w:sz w:val="24"/>
                <w:szCs w:val="24"/>
              </w:rPr>
              <w:t>Количество организаций</w:t>
            </w:r>
          </w:p>
        </w:tc>
      </w:tr>
      <w:tr w:rsidR="00457FBA" w:rsidRPr="00A0787B" w:rsidTr="00835BAD">
        <w:trPr>
          <w:cantSplit/>
        </w:trPr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FBA" w:rsidRPr="00A0787B" w:rsidRDefault="00457FBA" w:rsidP="00835BAD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FBA" w:rsidRPr="00A0787B" w:rsidRDefault="00457FBA" w:rsidP="00835BAD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01.01.2012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FBA" w:rsidRPr="00A0787B" w:rsidRDefault="00457FBA" w:rsidP="00835BAD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01.01.2011</w:t>
            </w:r>
          </w:p>
        </w:tc>
      </w:tr>
      <w:tr w:rsidR="00457FBA" w:rsidRPr="00E24EE7" w:rsidTr="00835BAD">
        <w:trPr>
          <w:cantSplit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Хозяйственные товарищества и общества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262</w:t>
            </w:r>
          </w:p>
        </w:tc>
      </w:tr>
      <w:tr w:rsidR="00457FBA" w:rsidRPr="00E24EE7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 xml:space="preserve">Унитарные предприятия, основанные на праве хозяйственного ведения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2</w:t>
            </w:r>
          </w:p>
        </w:tc>
      </w:tr>
      <w:tr w:rsidR="00457FBA" w:rsidRPr="002727ED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Производственные кооперативы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1</w:t>
            </w:r>
          </w:p>
        </w:tc>
      </w:tr>
      <w:tr w:rsidR="00457FBA" w:rsidRPr="002727ED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6</w:t>
            </w:r>
          </w:p>
        </w:tc>
      </w:tr>
      <w:tr w:rsidR="00457FBA" w:rsidRPr="002727ED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Потребительские кооперативы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8</w:t>
            </w:r>
          </w:p>
        </w:tc>
      </w:tr>
      <w:tr w:rsidR="00457FBA" w:rsidRPr="002727ED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Общественные и религиозные организации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17</w:t>
            </w:r>
          </w:p>
        </w:tc>
      </w:tr>
      <w:tr w:rsidR="00457FBA" w:rsidRPr="002727ED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2727ED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Фонды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2727ED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2727ED">
              <w:rPr>
                <w:sz w:val="24"/>
                <w:szCs w:val="24"/>
              </w:rPr>
              <w:t>3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Учреждения: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97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98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b/>
                <w:bCs/>
                <w:sz w:val="24"/>
                <w:szCs w:val="24"/>
              </w:rPr>
            </w:pPr>
            <w:r w:rsidRPr="00D37B48">
              <w:rPr>
                <w:b/>
                <w:bCs/>
                <w:sz w:val="24"/>
                <w:szCs w:val="24"/>
              </w:rPr>
              <w:t>в том числе бюджетные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37B48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37B48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Некоммерческие партнёрства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2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Автономные некоммерческие организации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1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Товарищества собственников жилья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9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Садоводческие, огороднические или дачные некоммерческие товарищества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1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Прочие некоммерческие организации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1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Представительства и филиалы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30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Иные не юридические лица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6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Прочие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37B48">
              <w:rPr>
                <w:sz w:val="24"/>
                <w:szCs w:val="24"/>
              </w:rPr>
              <w:t>8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D37B48">
              <w:rPr>
                <w:bCs/>
                <w:sz w:val="24"/>
                <w:szCs w:val="24"/>
              </w:rPr>
              <w:t>Территориальные общественные самоуправления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bCs/>
                <w:sz w:val="24"/>
                <w:szCs w:val="24"/>
              </w:rPr>
            </w:pPr>
            <w:r w:rsidRPr="00D37B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bCs/>
                <w:sz w:val="24"/>
                <w:szCs w:val="24"/>
              </w:rPr>
            </w:pPr>
            <w:r w:rsidRPr="00D37B48">
              <w:rPr>
                <w:bCs/>
                <w:sz w:val="24"/>
                <w:szCs w:val="24"/>
              </w:rPr>
              <w:t>2</w:t>
            </w:r>
          </w:p>
        </w:tc>
      </w:tr>
      <w:tr w:rsidR="00457FBA" w:rsidRPr="00D37B48" w:rsidTr="00835BAD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A" w:rsidRPr="00D37B48" w:rsidRDefault="00457FBA" w:rsidP="00835BAD">
            <w:pPr>
              <w:pStyle w:val="21"/>
              <w:ind w:firstLine="0"/>
              <w:rPr>
                <w:b/>
                <w:bCs/>
                <w:sz w:val="24"/>
                <w:szCs w:val="24"/>
              </w:rPr>
            </w:pPr>
            <w:r w:rsidRPr="00D37B4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37B48">
              <w:rPr>
                <w:b/>
                <w:bCs/>
                <w:sz w:val="24"/>
                <w:szCs w:val="24"/>
              </w:rPr>
              <w:t>453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BA" w:rsidRPr="00D37B48" w:rsidRDefault="00457FBA" w:rsidP="00835BAD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37B48">
              <w:rPr>
                <w:b/>
                <w:bCs/>
                <w:sz w:val="24"/>
                <w:szCs w:val="24"/>
              </w:rPr>
              <w:t>457</w:t>
            </w:r>
          </w:p>
        </w:tc>
      </w:tr>
    </w:tbl>
    <w:p w:rsidR="005912D5" w:rsidRPr="0050215B" w:rsidRDefault="005912D5" w:rsidP="005912D5">
      <w:pPr>
        <w:pStyle w:val="21"/>
      </w:pPr>
      <w:r w:rsidRPr="0050215B">
        <w:t xml:space="preserve">Что касается </w:t>
      </w:r>
      <w:r w:rsidRPr="0050215B">
        <w:rPr>
          <w:b/>
          <w:bCs/>
        </w:rPr>
        <w:t>индивидуальных предпринимателей</w:t>
      </w:r>
      <w:r w:rsidRPr="0050215B">
        <w:t xml:space="preserve">, то их включено в Статрегистр на 1 января 2012 года </w:t>
      </w:r>
      <w:r w:rsidRPr="0050215B">
        <w:rPr>
          <w:b/>
          <w:bCs/>
        </w:rPr>
        <w:t>1 091 единица</w:t>
      </w:r>
      <w:r w:rsidRPr="0050215B">
        <w:t xml:space="preserve">, что на 56 единиц меньше или на 4,9%, чем на 1 января 2011 года. </w:t>
      </w:r>
    </w:p>
    <w:p w:rsidR="005912D5" w:rsidRPr="002727ED" w:rsidRDefault="005912D5" w:rsidP="005912D5">
      <w:pPr>
        <w:pStyle w:val="a7"/>
        <w:ind w:firstLine="709"/>
        <w:rPr>
          <w:color w:val="auto"/>
          <w:sz w:val="28"/>
        </w:rPr>
      </w:pPr>
      <w:r w:rsidRPr="002727ED">
        <w:rPr>
          <w:color w:val="auto"/>
          <w:sz w:val="28"/>
        </w:rPr>
        <w:t xml:space="preserve">Динамика количества организаций и индивидуальных предпринимателей в Колпашевском районе на протяжении 6-ти лет представлена в таблице </w:t>
      </w:r>
      <w:r>
        <w:rPr>
          <w:color w:val="auto"/>
          <w:sz w:val="28"/>
        </w:rPr>
        <w:t>6</w:t>
      </w:r>
      <w:r w:rsidRPr="002727ED">
        <w:rPr>
          <w:color w:val="auto"/>
          <w:sz w:val="28"/>
        </w:rPr>
        <w:t>.</w:t>
      </w:r>
    </w:p>
    <w:p w:rsidR="005912D5" w:rsidRPr="00AE4D1F" w:rsidRDefault="005912D5" w:rsidP="005912D5">
      <w:pPr>
        <w:jc w:val="both"/>
        <w:rPr>
          <w:b/>
          <w:sz w:val="22"/>
          <w:szCs w:val="22"/>
        </w:rPr>
      </w:pPr>
      <w:r w:rsidRPr="00AE4D1F">
        <w:rPr>
          <w:b/>
          <w:sz w:val="22"/>
          <w:szCs w:val="22"/>
        </w:rPr>
        <w:t xml:space="preserve">Таблица </w:t>
      </w:r>
      <w:r w:rsidR="00457FBA">
        <w:rPr>
          <w:b/>
          <w:sz w:val="22"/>
          <w:szCs w:val="22"/>
        </w:rPr>
        <w:t>6</w:t>
      </w:r>
      <w:r w:rsidRPr="00AE4D1F">
        <w:rPr>
          <w:b/>
          <w:sz w:val="22"/>
          <w:szCs w:val="22"/>
        </w:rPr>
        <w:t>. Количество организаций и индивидуальных предпринимателей в Колпашевском районе за 2006-2011 годы.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276"/>
        <w:gridCol w:w="1276"/>
        <w:gridCol w:w="1276"/>
        <w:gridCol w:w="1275"/>
        <w:gridCol w:w="1276"/>
        <w:gridCol w:w="1276"/>
      </w:tblGrid>
      <w:tr w:rsidR="005912D5" w:rsidRPr="002727ED" w:rsidTr="00457FBA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2727ED">
              <w:rPr>
                <w:b/>
                <w:bCs/>
                <w:sz w:val="22"/>
                <w:szCs w:val="26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2727ED">
              <w:rPr>
                <w:b/>
                <w:bCs/>
                <w:sz w:val="22"/>
                <w:szCs w:val="26"/>
              </w:rPr>
              <w:t>2011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2727ED">
              <w:rPr>
                <w:b/>
                <w:bCs/>
                <w:sz w:val="22"/>
                <w:szCs w:val="26"/>
              </w:rPr>
              <w:t>2010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2727ED">
              <w:rPr>
                <w:b/>
                <w:bCs/>
                <w:sz w:val="22"/>
                <w:szCs w:val="26"/>
              </w:rPr>
              <w:t>2009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2727ED">
              <w:rPr>
                <w:b/>
                <w:bCs/>
                <w:sz w:val="22"/>
                <w:szCs w:val="26"/>
              </w:rPr>
              <w:t>2008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2727ED">
              <w:rPr>
                <w:b/>
                <w:bCs/>
                <w:sz w:val="22"/>
                <w:szCs w:val="26"/>
              </w:rPr>
              <w:t>2007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szCs w:val="26"/>
              </w:rPr>
            </w:pPr>
            <w:r w:rsidRPr="002727ED">
              <w:rPr>
                <w:b/>
                <w:bCs/>
                <w:sz w:val="22"/>
                <w:szCs w:val="26"/>
              </w:rPr>
              <w:t>2006 год</w:t>
            </w:r>
          </w:p>
        </w:tc>
      </w:tr>
      <w:tr w:rsidR="005912D5" w:rsidRPr="002727ED" w:rsidTr="00835BAD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Количество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534</w:t>
            </w:r>
          </w:p>
        </w:tc>
      </w:tr>
      <w:tr w:rsidR="005912D5" w:rsidRPr="002727ED" w:rsidTr="00B3566D">
        <w:trPr>
          <w:trHeight w:val="2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B3566D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 xml:space="preserve">Количество </w:t>
            </w:r>
            <w:r w:rsidR="00B3566D">
              <w:rPr>
                <w:sz w:val="22"/>
                <w:szCs w:val="26"/>
              </w:rPr>
              <w:t>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1 091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1 147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1 120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1 005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5" w:rsidRPr="002727ED" w:rsidRDefault="005912D5" w:rsidP="00835BAD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2"/>
                <w:szCs w:val="26"/>
              </w:rPr>
            </w:pPr>
            <w:r w:rsidRPr="002727ED">
              <w:rPr>
                <w:sz w:val="22"/>
                <w:szCs w:val="26"/>
              </w:rPr>
              <w:t>810</w:t>
            </w:r>
          </w:p>
        </w:tc>
      </w:tr>
    </w:tbl>
    <w:p w:rsidR="005912D5" w:rsidRDefault="005912D5" w:rsidP="005912D5">
      <w:pPr>
        <w:pStyle w:val="21"/>
      </w:pPr>
      <w:r>
        <w:t xml:space="preserve">Из таблицы </w:t>
      </w:r>
      <w:r w:rsidR="00EB423F">
        <w:t>6</w:t>
      </w:r>
      <w:r>
        <w:t xml:space="preserve"> видно, что в последние годы наблюдается отрицательная динамика по количеству предприятий в Колпашевском районе, а по индиви</w:t>
      </w:r>
      <w:r w:rsidR="00457FBA">
        <w:t xml:space="preserve">дуальным </w:t>
      </w:r>
      <w:r w:rsidR="00457FBA">
        <w:lastRenderedPageBreak/>
        <w:t>предпринимателям в 2011 году наблюдается снижение после продолжительной положительной динамики.</w:t>
      </w:r>
    </w:p>
    <w:p w:rsidR="007B25E0" w:rsidRPr="00AE4D1F" w:rsidRDefault="00457FBA" w:rsidP="007C2D72">
      <w:pPr>
        <w:pStyle w:val="21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Таблица 7</w:t>
      </w:r>
      <w:r w:rsidR="007C2D72" w:rsidRPr="00AE4D1F">
        <w:rPr>
          <w:b/>
          <w:sz w:val="22"/>
          <w:szCs w:val="22"/>
        </w:rPr>
        <w:t xml:space="preserve">. </w:t>
      </w:r>
      <w:r w:rsidR="00AE4D1F" w:rsidRPr="00AE4D1F">
        <w:rPr>
          <w:b/>
          <w:sz w:val="22"/>
          <w:szCs w:val="22"/>
        </w:rPr>
        <w:t xml:space="preserve">Распределение предприятий и индивидуальных предпринимателей Колпашевского района по видам экономической деятельности (по данным </w:t>
      </w:r>
      <w:proofErr w:type="spellStart"/>
      <w:r w:rsidR="00AE4D1F" w:rsidRPr="00AE4D1F">
        <w:rPr>
          <w:b/>
          <w:sz w:val="22"/>
          <w:szCs w:val="22"/>
        </w:rPr>
        <w:t>Статрегистра</w:t>
      </w:r>
      <w:proofErr w:type="spellEnd"/>
      <w:r w:rsidR="00AE4D1F" w:rsidRPr="00AE4D1F">
        <w:rPr>
          <w:b/>
          <w:sz w:val="22"/>
          <w:szCs w:val="22"/>
        </w:rPr>
        <w:t>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417"/>
        <w:gridCol w:w="1418"/>
        <w:gridCol w:w="1417"/>
        <w:gridCol w:w="1418"/>
      </w:tblGrid>
      <w:tr w:rsidR="007B25E0" w:rsidRPr="00E24EE7" w:rsidTr="00AE4D1F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5E0" w:rsidRPr="0050215B" w:rsidRDefault="007B25E0" w:rsidP="007B2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5E0" w:rsidRPr="0050215B" w:rsidRDefault="007B25E0" w:rsidP="007B25E0">
            <w:pPr>
              <w:jc w:val="center"/>
              <w:rPr>
                <w:b/>
                <w:bCs/>
              </w:rPr>
            </w:pPr>
            <w:r w:rsidRPr="0050215B">
              <w:rPr>
                <w:b/>
                <w:bCs/>
              </w:rPr>
              <w:t>Количество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5E0" w:rsidRPr="0050215B" w:rsidRDefault="007B25E0" w:rsidP="007B25E0">
            <w:pPr>
              <w:jc w:val="center"/>
              <w:rPr>
                <w:b/>
                <w:bCs/>
              </w:rPr>
            </w:pPr>
            <w:r w:rsidRPr="0050215B">
              <w:rPr>
                <w:b/>
                <w:bCs/>
              </w:rPr>
              <w:t>Количество</w:t>
            </w:r>
          </w:p>
          <w:p w:rsidR="007B25E0" w:rsidRPr="0050215B" w:rsidRDefault="007B25E0" w:rsidP="007B25E0">
            <w:pPr>
              <w:jc w:val="center"/>
              <w:rPr>
                <w:b/>
                <w:bCs/>
              </w:rPr>
            </w:pPr>
            <w:r w:rsidRPr="0050215B">
              <w:rPr>
                <w:b/>
                <w:bCs/>
              </w:rPr>
              <w:t>ИП</w:t>
            </w:r>
          </w:p>
        </w:tc>
      </w:tr>
      <w:tr w:rsidR="007C2D72" w:rsidRPr="00E24EE7" w:rsidTr="00AE4D1F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D72" w:rsidRPr="00E24EE7" w:rsidRDefault="007C2D72" w:rsidP="007B25E0">
            <w:pPr>
              <w:jc w:val="center"/>
              <w:rPr>
                <w:color w:val="76923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D72" w:rsidRPr="0050215B" w:rsidRDefault="007C2D72" w:rsidP="007C2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D72" w:rsidRPr="0050215B" w:rsidRDefault="007C2D72" w:rsidP="007B2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D72" w:rsidRPr="0050215B" w:rsidRDefault="007C2D72" w:rsidP="00AE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D72" w:rsidRPr="0050215B" w:rsidRDefault="007C2D72" w:rsidP="00AE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01.01.2011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0215B" w:rsidRDefault="007B25E0" w:rsidP="007B25E0">
            <w:r w:rsidRPr="0050215B">
              <w:t>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108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0215B" w:rsidRDefault="007B25E0" w:rsidP="007B25E0">
            <w:r w:rsidRPr="0050215B">
              <w:t>Рыболовство, рыбоводство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25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0215B" w:rsidRDefault="007B25E0" w:rsidP="007B25E0">
            <w:r w:rsidRPr="0050215B">
              <w:t>Добыча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-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2727ED">
              <w:rPr>
                <w:rFonts w:ascii="Times New Roman" w:eastAsia="Times New Roman" w:hAnsi="Times New Roman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73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44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533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17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137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2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81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-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8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8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r w:rsidRPr="002727ED"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</w:pPr>
            <w:r w:rsidRPr="0050215B">
              <w:t>107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pPr>
              <w:rPr>
                <w:bCs/>
              </w:rPr>
            </w:pPr>
            <w:r w:rsidRPr="002727ED">
              <w:rPr>
                <w:bCs/>
              </w:rPr>
              <w:t>Предоставление услуг по ведению домашнего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  <w:rPr>
                <w:b/>
                <w:bCs/>
              </w:rPr>
            </w:pPr>
            <w:r w:rsidRPr="0050215B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  <w:rPr>
                <w:b/>
                <w:bCs/>
              </w:rPr>
            </w:pPr>
            <w:r w:rsidRPr="0050215B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pStyle w:val="xl28"/>
              <w:spacing w:before="0" w:beforeAutospacing="0" w:after="0" w:afterAutospacing="0"/>
              <w:textAlignment w:val="auto"/>
              <w:rPr>
                <w:rFonts w:eastAsia="Times New Roman"/>
                <w:b w:val="0"/>
              </w:rPr>
            </w:pPr>
            <w:r w:rsidRPr="0050215B">
              <w:rPr>
                <w:rFonts w:eastAsia="Times New Roman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  <w:rPr>
                <w:bCs/>
              </w:rPr>
            </w:pPr>
            <w:r w:rsidRPr="0050215B">
              <w:rPr>
                <w:bCs/>
              </w:rPr>
              <w:t>2</w:t>
            </w:r>
          </w:p>
        </w:tc>
      </w:tr>
      <w:tr w:rsidR="007B25E0" w:rsidRPr="00E24EE7" w:rsidTr="00AE4D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727ED" w:rsidRDefault="007B25E0" w:rsidP="007B25E0">
            <w:pPr>
              <w:rPr>
                <w:b/>
                <w:bCs/>
              </w:rPr>
            </w:pPr>
            <w:r w:rsidRPr="002727ED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  <w:rPr>
                <w:b/>
                <w:bCs/>
              </w:rPr>
            </w:pPr>
            <w:r w:rsidRPr="0050215B">
              <w:rPr>
                <w:b/>
                <w:bCs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  <w:rPr>
                <w:b/>
                <w:bCs/>
              </w:rPr>
            </w:pPr>
            <w:r w:rsidRPr="0050215B">
              <w:rPr>
                <w:b/>
                <w:bCs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pStyle w:val="xl28"/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 w:rsidRPr="0050215B">
              <w:rPr>
                <w:rFonts w:eastAsia="Times New Roman"/>
              </w:rPr>
              <w:t>1 091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0215B" w:rsidRDefault="007B25E0" w:rsidP="007B25E0">
            <w:pPr>
              <w:jc w:val="right"/>
              <w:rPr>
                <w:b/>
                <w:bCs/>
              </w:rPr>
            </w:pPr>
            <w:r w:rsidRPr="0050215B">
              <w:rPr>
                <w:b/>
                <w:bCs/>
              </w:rPr>
              <w:t>1 147</w:t>
            </w:r>
          </w:p>
        </w:tc>
      </w:tr>
    </w:tbl>
    <w:p w:rsidR="005912D5" w:rsidRPr="00121DA2" w:rsidRDefault="005912D5" w:rsidP="005912D5">
      <w:pPr>
        <w:pStyle w:val="ad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proofErr w:type="gramStart"/>
      <w:r w:rsidRPr="007C5609">
        <w:rPr>
          <w:sz w:val="28"/>
          <w:szCs w:val="28"/>
        </w:rPr>
        <w:t>Наибольшее число юридических лиц, учтенных в Статрегистре на 01.01.2012 года</w:t>
      </w:r>
      <w:r w:rsidRPr="00F64CEA">
        <w:rPr>
          <w:sz w:val="28"/>
          <w:szCs w:val="28"/>
        </w:rPr>
        <w:t xml:space="preserve">, сосредоточено в оптовой и розничной торговле, ремонте автотранспортных средств, мотоциклов, бытовых изделий и предметов личного пользования (108 ед.); </w:t>
      </w:r>
      <w:r w:rsidR="00457FBA" w:rsidRPr="00F64CEA">
        <w:rPr>
          <w:sz w:val="28"/>
          <w:szCs w:val="28"/>
        </w:rPr>
        <w:t>операциях с недвижимым имуществом, аренде и предоставлении услуг (57 ед.); образовании (52 ед.); обрабатывающих производствах (41 ед</w:t>
      </w:r>
      <w:r w:rsidR="00457FBA" w:rsidRPr="00121DA2">
        <w:rPr>
          <w:sz w:val="28"/>
          <w:szCs w:val="28"/>
        </w:rPr>
        <w:t>.)</w:t>
      </w:r>
      <w:r w:rsidR="00457FBA">
        <w:rPr>
          <w:sz w:val="28"/>
          <w:szCs w:val="28"/>
        </w:rPr>
        <w:t>;</w:t>
      </w:r>
      <w:r w:rsidR="00457FBA" w:rsidRPr="00121DA2">
        <w:rPr>
          <w:sz w:val="28"/>
          <w:szCs w:val="28"/>
        </w:rPr>
        <w:t xml:space="preserve"> </w:t>
      </w:r>
      <w:r w:rsidRPr="00F64CEA">
        <w:rPr>
          <w:sz w:val="28"/>
          <w:szCs w:val="28"/>
        </w:rPr>
        <w:t>предоставлении прочих коммунальных, социальных и персональных услуг (37 ед.);</w:t>
      </w:r>
      <w:proofErr w:type="gramEnd"/>
      <w:r w:rsidRPr="00F64CEA">
        <w:rPr>
          <w:sz w:val="28"/>
          <w:szCs w:val="28"/>
        </w:rPr>
        <w:t xml:space="preserve"> </w:t>
      </w:r>
      <w:r w:rsidR="00457FBA" w:rsidRPr="00F64CEA">
        <w:rPr>
          <w:sz w:val="28"/>
          <w:szCs w:val="28"/>
        </w:rPr>
        <w:t xml:space="preserve">сельском </w:t>
      </w:r>
      <w:proofErr w:type="gramStart"/>
      <w:r w:rsidR="00457FBA" w:rsidRPr="00F64CEA">
        <w:rPr>
          <w:sz w:val="28"/>
          <w:szCs w:val="28"/>
        </w:rPr>
        <w:t>хозяйстве</w:t>
      </w:r>
      <w:proofErr w:type="gramEnd"/>
      <w:r w:rsidR="00457FBA" w:rsidRPr="00F64CEA">
        <w:rPr>
          <w:sz w:val="28"/>
          <w:szCs w:val="28"/>
        </w:rPr>
        <w:t>, охоте и лесном хозяйстве (35 е</w:t>
      </w:r>
      <w:r w:rsidR="00457FBA">
        <w:rPr>
          <w:sz w:val="28"/>
          <w:szCs w:val="28"/>
        </w:rPr>
        <w:t>д.).</w:t>
      </w:r>
    </w:p>
    <w:p w:rsidR="00E51880" w:rsidRDefault="005912D5" w:rsidP="00E51880">
      <w:pPr>
        <w:pStyle w:val="21"/>
        <w:rPr>
          <w:b/>
          <w:bCs/>
          <w:color w:val="0070C0"/>
        </w:rPr>
      </w:pPr>
      <w:r w:rsidRPr="007C5609">
        <w:t>Основное количество предпринимателей сосредоточено в оптовой и розничной торговле, ремонте автотранспортных средств, мотоциклов, бытовых изделий и предметов личного пользования (511 предпринимател</w:t>
      </w:r>
      <w:r w:rsidR="00EA44E5">
        <w:t>ей</w:t>
      </w:r>
      <w:r w:rsidRPr="007C5609">
        <w:t>), в транспорте и</w:t>
      </w:r>
      <w:r w:rsidR="00457FBA">
        <w:t xml:space="preserve"> в связи (154 предпринимателя). </w:t>
      </w:r>
      <w:r w:rsidRPr="007C5609">
        <w:t>Предоставлением прочих коммунальных, социальных и персональных услуг занято 92 предпринимателя, в обрабатывающих производствах – 69 предпринимателей, в сельском хозяйстве, охоте и лесном хозяй</w:t>
      </w:r>
      <w:r>
        <w:t>стве занят 91 предприниматель.</w:t>
      </w:r>
      <w:bookmarkStart w:id="3" w:name="Оборот"/>
      <w:bookmarkEnd w:id="3"/>
      <w:r w:rsidR="00E51880">
        <w:rPr>
          <w:b/>
          <w:bCs/>
          <w:color w:val="0070C0"/>
        </w:rPr>
        <w:br w:type="page"/>
      </w:r>
    </w:p>
    <w:p w:rsidR="007B25E0" w:rsidRPr="00033CEF" w:rsidRDefault="007B25E0" w:rsidP="007B25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76923C"/>
          <w:sz w:val="28"/>
          <w:szCs w:val="28"/>
        </w:rPr>
        <w:lastRenderedPageBreak/>
        <w:drawing>
          <wp:inline distT="0" distB="0" distL="0" distR="0">
            <wp:extent cx="1371600" cy="1028700"/>
            <wp:effectExtent l="19050" t="0" r="0" b="0"/>
            <wp:docPr id="44" name="Рисунок 7" descr="BD049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4972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D0A">
        <w:rPr>
          <w:b/>
          <w:bCs/>
          <w:color w:val="0070C0"/>
          <w:sz w:val="28"/>
          <w:szCs w:val="28"/>
        </w:rPr>
        <w:t xml:space="preserve">5. ОБОРОТ ОРГАНИЗАЦИЙ </w:t>
      </w:r>
    </w:p>
    <w:p w:rsidR="007B25E0" w:rsidRPr="00033CEF" w:rsidRDefault="007B25E0" w:rsidP="007B25E0">
      <w:pPr>
        <w:jc w:val="center"/>
        <w:rPr>
          <w:b/>
          <w:bCs/>
          <w:sz w:val="28"/>
          <w:szCs w:val="28"/>
        </w:rPr>
      </w:pPr>
    </w:p>
    <w:p w:rsidR="007B25E0" w:rsidRPr="00566D0A" w:rsidRDefault="007B25E0" w:rsidP="007B25E0">
      <w:pPr>
        <w:ind w:firstLine="709"/>
        <w:jc w:val="both"/>
        <w:rPr>
          <w:sz w:val="28"/>
          <w:szCs w:val="28"/>
        </w:rPr>
      </w:pPr>
      <w:r w:rsidRPr="00033CEF">
        <w:rPr>
          <w:sz w:val="28"/>
          <w:szCs w:val="28"/>
        </w:rPr>
        <w:t xml:space="preserve">Оборот всех организаций и предприятий (включая </w:t>
      </w:r>
      <w:r w:rsidRPr="00566D0A">
        <w:rPr>
          <w:sz w:val="28"/>
          <w:szCs w:val="28"/>
        </w:rPr>
        <w:t>мал</w:t>
      </w:r>
      <w:r w:rsidR="00E51880">
        <w:rPr>
          <w:sz w:val="28"/>
          <w:szCs w:val="28"/>
        </w:rPr>
        <w:t>ые</w:t>
      </w:r>
      <w:r w:rsidRPr="00566D0A">
        <w:rPr>
          <w:sz w:val="28"/>
          <w:szCs w:val="28"/>
        </w:rPr>
        <w:t xml:space="preserve"> предпри</w:t>
      </w:r>
      <w:r w:rsidR="00E51880">
        <w:rPr>
          <w:sz w:val="28"/>
          <w:szCs w:val="28"/>
        </w:rPr>
        <w:t>ятия</w:t>
      </w:r>
      <w:r w:rsidRPr="00566D0A">
        <w:rPr>
          <w:sz w:val="28"/>
          <w:szCs w:val="28"/>
        </w:rPr>
        <w:t xml:space="preserve">) за 2011 год составил </w:t>
      </w:r>
      <w:r w:rsidRPr="00566D0A">
        <w:rPr>
          <w:b/>
          <w:bCs/>
          <w:sz w:val="28"/>
          <w:szCs w:val="28"/>
        </w:rPr>
        <w:t>4 947 089,8 тыс. руб</w:t>
      </w:r>
      <w:r w:rsidR="00E51880">
        <w:rPr>
          <w:b/>
          <w:bCs/>
          <w:sz w:val="28"/>
          <w:szCs w:val="28"/>
        </w:rPr>
        <w:t>лей</w:t>
      </w:r>
      <w:r w:rsidRPr="00566D0A">
        <w:rPr>
          <w:sz w:val="28"/>
          <w:szCs w:val="28"/>
        </w:rPr>
        <w:t xml:space="preserve">, что составляет 112% в действующих ценах к </w:t>
      </w:r>
      <w:r w:rsidR="00E51880">
        <w:rPr>
          <w:sz w:val="28"/>
          <w:szCs w:val="28"/>
        </w:rPr>
        <w:t>уровню</w:t>
      </w:r>
      <w:r w:rsidRPr="00566D0A">
        <w:rPr>
          <w:sz w:val="28"/>
          <w:szCs w:val="28"/>
        </w:rPr>
        <w:t xml:space="preserve"> 2010 года (в 2010г. – 4 417 763,2 тыс. руб</w:t>
      </w:r>
      <w:r w:rsidR="00E51880">
        <w:rPr>
          <w:sz w:val="28"/>
          <w:szCs w:val="28"/>
        </w:rPr>
        <w:t>лей</w:t>
      </w:r>
      <w:r w:rsidRPr="00566D0A">
        <w:rPr>
          <w:sz w:val="28"/>
          <w:szCs w:val="28"/>
        </w:rPr>
        <w:t>). В оборот организаций вк</w:t>
      </w:r>
      <w:r>
        <w:rPr>
          <w:sz w:val="28"/>
          <w:szCs w:val="28"/>
        </w:rPr>
        <w:t xml:space="preserve">лючается стоимость отгруженных </w:t>
      </w:r>
      <w:r w:rsidRPr="00566D0A">
        <w:rPr>
          <w:sz w:val="28"/>
          <w:szCs w:val="28"/>
        </w:rPr>
        <w:t>товаров собственного производства, выполненными собственными силами работ и услуг, а также выручка от продажи приобретенных на стороне товаров (без НДС и акцизов).</w:t>
      </w:r>
    </w:p>
    <w:p w:rsidR="007B25E0" w:rsidRPr="00A31384" w:rsidRDefault="007B25E0" w:rsidP="007B25E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31384">
        <w:rPr>
          <w:color w:val="000000"/>
          <w:sz w:val="28"/>
          <w:szCs w:val="28"/>
        </w:rPr>
        <w:t>Оборот крупных и средних организаций увели</w:t>
      </w:r>
      <w:r>
        <w:rPr>
          <w:color w:val="000000"/>
          <w:sz w:val="28"/>
          <w:szCs w:val="28"/>
        </w:rPr>
        <w:t xml:space="preserve">чился на 116,6% по сравнению с </w:t>
      </w:r>
      <w:r w:rsidRPr="00A31384">
        <w:rPr>
          <w:color w:val="000000"/>
          <w:sz w:val="28"/>
          <w:szCs w:val="28"/>
        </w:rPr>
        <w:t>2010 годом (3 276 431 тыс.</w:t>
      </w:r>
      <w:r w:rsidR="00E51880">
        <w:rPr>
          <w:color w:val="000000"/>
          <w:sz w:val="28"/>
          <w:szCs w:val="28"/>
        </w:rPr>
        <w:t xml:space="preserve"> </w:t>
      </w:r>
      <w:r w:rsidRPr="00A31384">
        <w:rPr>
          <w:color w:val="000000"/>
          <w:sz w:val="28"/>
          <w:szCs w:val="28"/>
        </w:rPr>
        <w:t>руб</w:t>
      </w:r>
      <w:r w:rsidR="00E51880">
        <w:rPr>
          <w:color w:val="000000"/>
          <w:sz w:val="28"/>
          <w:szCs w:val="28"/>
        </w:rPr>
        <w:t>лей</w:t>
      </w:r>
      <w:r w:rsidRPr="00A31384">
        <w:rPr>
          <w:color w:val="000000"/>
          <w:sz w:val="28"/>
          <w:szCs w:val="28"/>
        </w:rPr>
        <w:t xml:space="preserve">) и составил </w:t>
      </w:r>
      <w:r w:rsidR="00E51880">
        <w:rPr>
          <w:b/>
          <w:bCs/>
          <w:color w:val="000000"/>
          <w:sz w:val="28"/>
          <w:szCs w:val="28"/>
        </w:rPr>
        <w:t>3 820 105 тыс. рублей</w:t>
      </w:r>
      <w:r w:rsidRPr="00A31384">
        <w:rPr>
          <w:b/>
          <w:bCs/>
          <w:color w:val="000000"/>
          <w:sz w:val="28"/>
          <w:szCs w:val="28"/>
        </w:rPr>
        <w:t xml:space="preserve">, </w:t>
      </w:r>
      <w:r w:rsidRPr="00A31384">
        <w:rPr>
          <w:color w:val="000000"/>
          <w:sz w:val="28"/>
          <w:szCs w:val="28"/>
        </w:rPr>
        <w:t>в том числе отгружено товаров собственного производства, выполнено рабо</w:t>
      </w:r>
      <w:r w:rsidR="00E51880">
        <w:rPr>
          <w:color w:val="000000"/>
          <w:sz w:val="28"/>
          <w:szCs w:val="28"/>
        </w:rPr>
        <w:t>т и услуг собственными силами – 3 165 583 тыс. рублей</w:t>
      </w:r>
      <w:r w:rsidRPr="00A31384">
        <w:rPr>
          <w:color w:val="000000"/>
          <w:sz w:val="28"/>
          <w:szCs w:val="28"/>
        </w:rPr>
        <w:t>, продано товаров несобственного производства – 654 522 тыс. руб</w:t>
      </w:r>
      <w:r w:rsidR="00E51880">
        <w:rPr>
          <w:color w:val="000000"/>
          <w:sz w:val="28"/>
          <w:szCs w:val="28"/>
        </w:rPr>
        <w:t>лей</w:t>
      </w:r>
      <w:r w:rsidRPr="00A31384">
        <w:rPr>
          <w:color w:val="000000"/>
          <w:sz w:val="28"/>
          <w:szCs w:val="28"/>
        </w:rPr>
        <w:t>.</w:t>
      </w:r>
      <w:proofErr w:type="gramEnd"/>
    </w:p>
    <w:p w:rsidR="007B25E0" w:rsidRPr="00D23DA7" w:rsidRDefault="007B25E0" w:rsidP="007B25E0">
      <w:pPr>
        <w:pStyle w:val="21"/>
      </w:pPr>
      <w:r w:rsidRPr="00D3615E">
        <w:t xml:space="preserve">По данным статистики </w:t>
      </w:r>
      <w:r w:rsidR="00D3615E" w:rsidRPr="00D3615E">
        <w:t xml:space="preserve">в обороте крупных и средних организаций наиболее крупный объём </w:t>
      </w:r>
      <w:r w:rsidRPr="00D3615E">
        <w:t xml:space="preserve">можно выделить </w:t>
      </w:r>
      <w:r w:rsidR="00D3615E" w:rsidRPr="00D3615E">
        <w:t xml:space="preserve">по видам </w:t>
      </w:r>
      <w:r w:rsidRPr="00D3615E">
        <w:t>деятельности: «Строительство» (59,3%),</w:t>
      </w:r>
      <w:r w:rsidRPr="00D23DA7">
        <w:t xml:space="preserve"> «Прочая вспомогательная деятельность» (14,6%), «Производство электрических машин и электрооборудования» (10,4%), «Деятельность воздушного и космического транспорта» (6,2%). </w:t>
      </w:r>
    </w:p>
    <w:p w:rsidR="007B25E0" w:rsidRPr="00A31384" w:rsidRDefault="007B25E0" w:rsidP="007B25E0">
      <w:pPr>
        <w:ind w:firstLine="708"/>
        <w:jc w:val="both"/>
        <w:rPr>
          <w:color w:val="000000"/>
          <w:sz w:val="28"/>
          <w:szCs w:val="28"/>
        </w:rPr>
      </w:pPr>
      <w:r w:rsidRPr="00A31384">
        <w:rPr>
          <w:color w:val="000000"/>
          <w:sz w:val="28"/>
          <w:szCs w:val="28"/>
        </w:rPr>
        <w:t>Оборот</w:t>
      </w:r>
      <w:r w:rsidRPr="00A31384">
        <w:rPr>
          <w:b/>
          <w:bCs/>
          <w:color w:val="000000"/>
          <w:sz w:val="28"/>
          <w:szCs w:val="28"/>
        </w:rPr>
        <w:t xml:space="preserve"> </w:t>
      </w:r>
      <w:r w:rsidRPr="00A31384">
        <w:rPr>
          <w:color w:val="000000"/>
          <w:sz w:val="28"/>
          <w:szCs w:val="28"/>
        </w:rPr>
        <w:t xml:space="preserve">малых предприятий уменьшился на 1,3% и составил </w:t>
      </w:r>
      <w:r w:rsidRPr="00A31384">
        <w:rPr>
          <w:b/>
          <w:bCs/>
          <w:color w:val="000000"/>
          <w:sz w:val="28"/>
          <w:szCs w:val="28"/>
        </w:rPr>
        <w:t>1 126 984,8 тыс. руб</w:t>
      </w:r>
      <w:r w:rsidR="00E51880">
        <w:rPr>
          <w:b/>
          <w:bCs/>
          <w:color w:val="000000"/>
          <w:sz w:val="28"/>
          <w:szCs w:val="28"/>
        </w:rPr>
        <w:t>лей</w:t>
      </w:r>
      <w:r w:rsidRPr="00A31384">
        <w:rPr>
          <w:b/>
          <w:bCs/>
          <w:color w:val="000000"/>
          <w:sz w:val="28"/>
          <w:szCs w:val="28"/>
        </w:rPr>
        <w:t xml:space="preserve"> </w:t>
      </w:r>
      <w:r w:rsidRPr="00A31384">
        <w:rPr>
          <w:color w:val="000000"/>
          <w:sz w:val="28"/>
          <w:szCs w:val="28"/>
        </w:rPr>
        <w:t>(за 2010 г. – 1 141 332,2 тыс. руб.)</w:t>
      </w:r>
      <w:r w:rsidR="00E51880">
        <w:rPr>
          <w:color w:val="000000"/>
          <w:sz w:val="28"/>
          <w:szCs w:val="28"/>
        </w:rPr>
        <w:t>.</w:t>
      </w:r>
    </w:p>
    <w:p w:rsidR="007B25E0" w:rsidRPr="001939D0" w:rsidRDefault="007B25E0" w:rsidP="007B25E0">
      <w:pPr>
        <w:pStyle w:val="21"/>
      </w:pPr>
      <w:bookmarkStart w:id="4" w:name="с_х"/>
      <w:bookmarkEnd w:id="4"/>
      <w:r w:rsidRPr="001939D0">
        <w:t>На долю оборота крупных и средних предприятий Колпашевского района приходится всего 0,9% от оборота крупных и средних предприятий Томской области. Среди городов и районов Томской области Колпашевский район занимает 7</w:t>
      </w:r>
      <w:r w:rsidR="00E51880">
        <w:t>-е</w:t>
      </w:r>
      <w:r w:rsidRPr="001939D0">
        <w:t xml:space="preserve"> место по обороту крупных и средних предприятий. </w:t>
      </w:r>
    </w:p>
    <w:p w:rsidR="00962A27" w:rsidRPr="00840DA3" w:rsidRDefault="00962A27" w:rsidP="007B25E0">
      <w:pPr>
        <w:jc w:val="center"/>
        <w:rPr>
          <w:color w:val="FF0000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  <w:bookmarkStart w:id="5" w:name="Производство_крупных"/>
      <w:bookmarkEnd w:id="5"/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840DA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962A27" w:rsidRPr="00E51880" w:rsidRDefault="00623B66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E51880">
        <w:rPr>
          <w:b/>
          <w:bCs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876300" cy="876300"/>
            <wp:effectExtent l="19050" t="0" r="0" b="0"/>
            <wp:docPr id="8" name="Рисунок 8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2002_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E51880">
        <w:rPr>
          <w:b/>
          <w:bCs/>
          <w:color w:val="365F91" w:themeColor="accent1" w:themeShade="BF"/>
          <w:sz w:val="28"/>
          <w:szCs w:val="28"/>
        </w:rPr>
        <w:t>6. ПРОИЗВОДСТВО ТОВАРОВ, РАБОТ И УСЛУГ</w:t>
      </w:r>
    </w:p>
    <w:p w:rsidR="00962A27" w:rsidRPr="00840DA3" w:rsidRDefault="00962A27">
      <w:pPr>
        <w:ind w:firstLine="720"/>
        <w:jc w:val="both"/>
        <w:rPr>
          <w:color w:val="FF0000"/>
          <w:sz w:val="28"/>
          <w:szCs w:val="28"/>
        </w:rPr>
      </w:pPr>
    </w:p>
    <w:p w:rsidR="007B25E0" w:rsidRPr="00DB7664" w:rsidRDefault="007B25E0" w:rsidP="007B25E0">
      <w:pPr>
        <w:jc w:val="center"/>
        <w:rPr>
          <w:b/>
          <w:bCs/>
          <w:sz w:val="28"/>
          <w:szCs w:val="28"/>
        </w:rPr>
      </w:pPr>
      <w:r w:rsidRPr="00DB7664">
        <w:rPr>
          <w:b/>
          <w:bCs/>
          <w:sz w:val="28"/>
          <w:szCs w:val="28"/>
        </w:rPr>
        <w:t>6. 1. Производство товаров, работ и услуг крупных и средних организаций</w:t>
      </w:r>
    </w:p>
    <w:p w:rsidR="007B25E0" w:rsidRDefault="007B25E0" w:rsidP="007B25E0">
      <w:pPr>
        <w:pStyle w:val="21"/>
      </w:pPr>
      <w:r w:rsidRPr="00DB7664">
        <w:t xml:space="preserve">За январь – декабрь 2011 года отгружено товаров собственного производства, выполнено работ и услуг собственными силами крупными и средними предприятиями и организациями района на сумму </w:t>
      </w:r>
      <w:r w:rsidRPr="00DB7664">
        <w:rPr>
          <w:b/>
          <w:bCs/>
        </w:rPr>
        <w:t>3 165 583 тыс. руб</w:t>
      </w:r>
      <w:r w:rsidR="00E51880">
        <w:rPr>
          <w:b/>
          <w:bCs/>
        </w:rPr>
        <w:t>лей</w:t>
      </w:r>
      <w:r w:rsidRPr="00DB7664">
        <w:t>, за п</w:t>
      </w:r>
      <w:r w:rsidR="00E51880">
        <w:t>рошлый год – 2 799 617 тыс. рублей</w:t>
      </w:r>
      <w:r w:rsidRPr="00DB7664">
        <w:t xml:space="preserve">, темп роста составил 113,1%. </w:t>
      </w:r>
    </w:p>
    <w:p w:rsidR="007B25E0" w:rsidRPr="00E51880" w:rsidRDefault="007B25E0" w:rsidP="00E51880">
      <w:pPr>
        <w:pStyle w:val="21"/>
        <w:ind w:firstLine="0"/>
        <w:rPr>
          <w:b/>
          <w:sz w:val="22"/>
          <w:szCs w:val="22"/>
        </w:rPr>
      </w:pPr>
      <w:r w:rsidRPr="00E51880">
        <w:rPr>
          <w:b/>
          <w:sz w:val="22"/>
          <w:szCs w:val="22"/>
        </w:rPr>
        <w:t xml:space="preserve">Таблица </w:t>
      </w:r>
      <w:r w:rsidR="00E51880" w:rsidRPr="00E51880">
        <w:rPr>
          <w:b/>
          <w:sz w:val="22"/>
          <w:szCs w:val="22"/>
        </w:rPr>
        <w:t>8. Объёмы производства товаров, работ и услуг по муниципальным образованиям.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2700"/>
        <w:gridCol w:w="2700"/>
        <w:gridCol w:w="1096"/>
      </w:tblGrid>
      <w:tr w:rsidR="00651B84" w:rsidRPr="00DB7664" w:rsidTr="00651B84">
        <w:trPr>
          <w:cantSplit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DB7664" w:rsidRDefault="00651B84" w:rsidP="007B25E0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DB7664" w:rsidRDefault="00651B84" w:rsidP="007B25E0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 xml:space="preserve">Объем отгруженных товаров собственного производства, выполнено работ и услуг собственными силами, тыс. </w:t>
            </w:r>
            <w:r>
              <w:rPr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6439F1" w:rsidRDefault="00651B84" w:rsidP="00835BAD">
            <w:pPr>
              <w:pStyle w:val="a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2011г. </w:t>
            </w:r>
            <w:r w:rsidRPr="006439F1">
              <w:rPr>
                <w:b/>
                <w:bCs/>
                <w:color w:val="auto"/>
              </w:rPr>
              <w:t>к 2010</w:t>
            </w:r>
            <w:r>
              <w:rPr>
                <w:b/>
                <w:bCs/>
                <w:color w:val="auto"/>
              </w:rPr>
              <w:t>г,</w:t>
            </w:r>
            <w:r w:rsidRPr="006439F1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в </w:t>
            </w:r>
            <w:r w:rsidRPr="006439F1">
              <w:rPr>
                <w:b/>
                <w:bCs/>
                <w:color w:val="auto"/>
              </w:rPr>
              <w:t>%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DB7664" w:rsidRDefault="007B25E0" w:rsidP="007B25E0">
            <w:pPr>
              <w:pStyle w:val="21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DB7664" w:rsidRDefault="007B25E0" w:rsidP="00E51880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>2011 г</w:t>
            </w:r>
            <w:r w:rsidR="00E51880"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DB7664" w:rsidRDefault="007B25E0" w:rsidP="00E51880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>2010 г</w:t>
            </w:r>
            <w:r w:rsidR="00E51880"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DB7664" w:rsidRDefault="007B25E0" w:rsidP="007B25E0">
            <w:pPr>
              <w:pStyle w:val="21"/>
              <w:ind w:firstLine="0"/>
              <w:rPr>
                <w:b/>
                <w:bCs/>
              </w:rPr>
            </w:pP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Колпашевское городское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1 614 458,4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 xml:space="preserve">1 465 518,4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110,1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Дальненское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Инкинское сельское поселение</w:t>
            </w:r>
            <w:r w:rsidR="006F7B35">
              <w:rPr>
                <w:sz w:val="24"/>
                <w:szCs w:val="24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1 452 945,0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1 248 506,3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116,4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Копыловское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Новогоренское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-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Новоселовское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806,0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511,2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157,7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Саровское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811,6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541,9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149,8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Чажемтовское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96 562,0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83 539,2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DB7664">
              <w:rPr>
                <w:sz w:val="24"/>
                <w:szCs w:val="24"/>
              </w:rPr>
              <w:t>115,6</w:t>
            </w:r>
          </w:p>
        </w:tc>
      </w:tr>
      <w:tr w:rsidR="00AF0C29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29" w:rsidRPr="00DB7664" w:rsidRDefault="00AF0C29" w:rsidP="00AF0C29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Иванкинское национальное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29" w:rsidRPr="00DB7664" w:rsidRDefault="00AF0C29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29" w:rsidRPr="00DB7664" w:rsidRDefault="00AF0C29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29" w:rsidRPr="00DB7664" w:rsidRDefault="00AF0C29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1B84" w:rsidRPr="00DB7664" w:rsidTr="00651B84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B7664" w:rsidRDefault="007B25E0" w:rsidP="007B25E0">
            <w:pPr>
              <w:pStyle w:val="21"/>
              <w:ind w:firstLine="0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>Колпашевский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>3 165 583,0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>2 799 617,0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B7664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B7664">
              <w:rPr>
                <w:b/>
                <w:bCs/>
                <w:sz w:val="24"/>
                <w:szCs w:val="24"/>
              </w:rPr>
              <w:t>113,1</w:t>
            </w:r>
          </w:p>
        </w:tc>
      </w:tr>
    </w:tbl>
    <w:p w:rsidR="006F7B35" w:rsidRPr="006F7B35" w:rsidRDefault="006F7B35" w:rsidP="007B25E0">
      <w:pPr>
        <w:pStyle w:val="a7"/>
        <w:ind w:firstLine="720"/>
        <w:rPr>
          <w:color w:val="auto"/>
          <w:sz w:val="20"/>
          <w:szCs w:val="20"/>
        </w:rPr>
      </w:pPr>
      <w:r w:rsidRPr="006F7B35">
        <w:rPr>
          <w:color w:val="auto"/>
          <w:sz w:val="20"/>
          <w:szCs w:val="20"/>
        </w:rPr>
        <w:t>*-отражен объём по виду деятельности «Производство общестроительных работ по прокладке трубопроводов.</w:t>
      </w:r>
    </w:p>
    <w:p w:rsidR="007B25E0" w:rsidRPr="00A34C5B" w:rsidRDefault="00E51880" w:rsidP="007B25E0">
      <w:pPr>
        <w:pStyle w:val="a7"/>
        <w:ind w:firstLine="720"/>
        <w:rPr>
          <w:color w:val="auto"/>
          <w:sz w:val="28"/>
        </w:rPr>
      </w:pPr>
      <w:r>
        <w:rPr>
          <w:color w:val="auto"/>
          <w:sz w:val="28"/>
        </w:rPr>
        <w:t>Из таблицы 8</w:t>
      </w:r>
      <w:r w:rsidR="007B25E0" w:rsidRPr="00A34C5B">
        <w:rPr>
          <w:color w:val="auto"/>
          <w:sz w:val="28"/>
        </w:rPr>
        <w:t xml:space="preserve"> видно, что наблюдается увеличение объёма собственного производства товаров и услуг в анализируемом периоде по отношению к предыдущему году во всех поселениях Колпашевского района.</w:t>
      </w:r>
    </w:p>
    <w:p w:rsidR="007B25E0" w:rsidRPr="004272F5" w:rsidRDefault="007B25E0" w:rsidP="007B25E0">
      <w:pPr>
        <w:pStyle w:val="21"/>
      </w:pPr>
      <w:r w:rsidRPr="004272F5">
        <w:t xml:space="preserve">Объём отгруженных товаров, выполненных работ, оказанных услуг в Колпашевском районе по хозяйственным видам экономической деятельности представлен в таблице </w:t>
      </w:r>
      <w:r w:rsidR="00E51880">
        <w:t>9</w:t>
      </w:r>
      <w:r w:rsidRPr="004272F5">
        <w:t>.</w:t>
      </w:r>
    </w:p>
    <w:p w:rsidR="007B25E0" w:rsidRPr="00E51880" w:rsidRDefault="007B25E0" w:rsidP="00E51880">
      <w:pPr>
        <w:pStyle w:val="31"/>
        <w:rPr>
          <w:b/>
          <w:sz w:val="22"/>
          <w:szCs w:val="22"/>
        </w:rPr>
      </w:pPr>
      <w:r w:rsidRPr="00E51880">
        <w:rPr>
          <w:b/>
          <w:sz w:val="22"/>
          <w:szCs w:val="22"/>
        </w:rPr>
        <w:t xml:space="preserve">Таблица </w:t>
      </w:r>
      <w:r w:rsidR="00E51880">
        <w:rPr>
          <w:b/>
          <w:sz w:val="22"/>
          <w:szCs w:val="22"/>
        </w:rPr>
        <w:t>9</w:t>
      </w:r>
      <w:r w:rsidR="00E51880" w:rsidRPr="00E51880">
        <w:rPr>
          <w:b/>
          <w:sz w:val="22"/>
          <w:szCs w:val="22"/>
        </w:rPr>
        <w:t xml:space="preserve">. Объём отгруженных товаров собственного производства, </w:t>
      </w:r>
      <w:r w:rsidR="00E51880">
        <w:rPr>
          <w:b/>
          <w:sz w:val="22"/>
          <w:szCs w:val="22"/>
        </w:rPr>
        <w:t>выполненных работ и услуг собственными силами по крупным и средним предприятиям Колпашевского района, тыс. рублей.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418"/>
        <w:gridCol w:w="1417"/>
        <w:gridCol w:w="1226"/>
      </w:tblGrid>
      <w:tr w:rsidR="00651B84" w:rsidRPr="00E24EE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51076F" w:rsidRDefault="00651B84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51076F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51076F" w:rsidRDefault="00651B84" w:rsidP="00E5188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51076F">
              <w:rPr>
                <w:b/>
                <w:bCs/>
                <w:color w:val="auto"/>
              </w:rPr>
              <w:t>2011</w:t>
            </w:r>
            <w:r>
              <w:rPr>
                <w:b/>
                <w:bCs/>
                <w:color w:val="auto"/>
              </w:rPr>
              <w:t xml:space="preserve"> </w:t>
            </w:r>
            <w:r w:rsidRPr="0051076F">
              <w:rPr>
                <w:b/>
                <w:bCs/>
                <w:color w:val="auto"/>
              </w:rPr>
              <w:t>г</w:t>
            </w:r>
            <w:r>
              <w:rPr>
                <w:b/>
                <w:bCs/>
                <w:color w:val="auto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51076F" w:rsidRDefault="00651B84" w:rsidP="00E5188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51076F">
              <w:rPr>
                <w:b/>
                <w:bCs/>
                <w:color w:val="auto"/>
              </w:rPr>
              <w:t>2010</w:t>
            </w:r>
            <w:r>
              <w:rPr>
                <w:b/>
                <w:bCs/>
                <w:color w:val="auto"/>
              </w:rPr>
              <w:t xml:space="preserve"> </w:t>
            </w:r>
            <w:r w:rsidRPr="0051076F">
              <w:rPr>
                <w:b/>
                <w:bCs/>
                <w:color w:val="auto"/>
              </w:rPr>
              <w:t>г</w:t>
            </w:r>
            <w:r>
              <w:rPr>
                <w:b/>
                <w:bCs/>
                <w:color w:val="auto"/>
              </w:rPr>
              <w:t>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6439F1" w:rsidRDefault="00651B84" w:rsidP="006F7B35">
            <w:pPr>
              <w:pStyle w:val="a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2011г. </w:t>
            </w:r>
            <w:r w:rsidRPr="006439F1">
              <w:rPr>
                <w:b/>
                <w:bCs/>
                <w:color w:val="auto"/>
              </w:rPr>
              <w:t>к 2010</w:t>
            </w:r>
            <w:r>
              <w:rPr>
                <w:b/>
                <w:bCs/>
                <w:color w:val="auto"/>
              </w:rPr>
              <w:t>г,</w:t>
            </w:r>
            <w:r w:rsidRPr="006439F1">
              <w:rPr>
                <w:b/>
                <w:bCs/>
                <w:color w:val="auto"/>
              </w:rPr>
              <w:t xml:space="preserve"> %</w:t>
            </w:r>
          </w:p>
        </w:tc>
      </w:tr>
      <w:tr w:rsidR="007B25E0" w:rsidRPr="00A0787B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A0787B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B25E0" w:rsidRPr="00A0787B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B25E0" w:rsidRPr="00A0787B" w:rsidRDefault="007B25E0" w:rsidP="007B25E0">
            <w:pPr>
              <w:pStyle w:val="2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078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B25E0" w:rsidRPr="00A0787B" w:rsidRDefault="007B25E0" w:rsidP="007B25E0">
            <w:pPr>
              <w:pStyle w:val="2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0787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B25E0" w:rsidRPr="00E24EE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rPr>
                <w:b/>
                <w:bCs/>
                <w:color w:val="auto"/>
              </w:rPr>
            </w:pPr>
            <w:r w:rsidRPr="0051076F">
              <w:rPr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51076F">
              <w:rPr>
                <w:b/>
                <w:bCs/>
                <w:color w:val="auto"/>
              </w:rPr>
              <w:t>3 165 583,0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51076F">
              <w:rPr>
                <w:b/>
                <w:bCs/>
                <w:sz w:val="24"/>
                <w:szCs w:val="24"/>
              </w:rPr>
              <w:t>2 799 617,0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51076F">
              <w:rPr>
                <w:b/>
                <w:bCs/>
                <w:sz w:val="24"/>
                <w:szCs w:val="24"/>
              </w:rPr>
              <w:t>113,1</w:t>
            </w:r>
          </w:p>
        </w:tc>
      </w:tr>
      <w:tr w:rsidR="007B25E0" w:rsidRPr="00E24EE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rPr>
                <w:color w:val="auto"/>
              </w:rPr>
            </w:pPr>
            <w:r w:rsidRPr="0051076F">
              <w:rPr>
                <w:color w:val="auto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24EE7" w:rsidRDefault="007B25E0" w:rsidP="007B25E0">
            <w:pPr>
              <w:pStyle w:val="a7"/>
              <w:jc w:val="center"/>
              <w:rPr>
                <w:color w:val="76923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24EE7" w:rsidRDefault="007B25E0" w:rsidP="007B25E0">
            <w:pPr>
              <w:pStyle w:val="a7"/>
              <w:jc w:val="center"/>
              <w:rPr>
                <w:color w:val="76923C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24EE7" w:rsidRDefault="007B25E0" w:rsidP="007B25E0">
            <w:pPr>
              <w:pStyle w:val="a7"/>
              <w:jc w:val="right"/>
              <w:rPr>
                <w:color w:val="76923C"/>
              </w:rPr>
            </w:pPr>
          </w:p>
        </w:tc>
      </w:tr>
      <w:tr w:rsidR="007B25E0" w:rsidRPr="000E373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E3737" w:rsidRDefault="007B25E0" w:rsidP="007B25E0">
            <w:pPr>
              <w:pStyle w:val="a7"/>
              <w:rPr>
                <w:color w:val="auto"/>
              </w:rPr>
            </w:pPr>
            <w:r w:rsidRPr="000E3737">
              <w:rPr>
                <w:color w:val="auto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E3737" w:rsidRDefault="007B25E0" w:rsidP="007B25E0">
            <w:pPr>
              <w:pStyle w:val="a7"/>
              <w:jc w:val="right"/>
              <w:rPr>
                <w:color w:val="auto"/>
              </w:rPr>
            </w:pPr>
            <w:r w:rsidRPr="000E3737">
              <w:rPr>
                <w:color w:val="auto"/>
              </w:rPr>
              <w:t>330 592,0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E3737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308 105,0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E3737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107,3</w:t>
            </w:r>
          </w:p>
        </w:tc>
      </w:tr>
      <w:tr w:rsidR="007B25E0" w:rsidRPr="00E24EE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Default="007B25E0" w:rsidP="007B25E0">
            <w:pPr>
              <w:pStyle w:val="a7"/>
              <w:jc w:val="left"/>
              <w:rPr>
                <w:color w:val="auto"/>
              </w:rPr>
            </w:pPr>
            <w:r>
              <w:rPr>
                <w:color w:val="auto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</w:tr>
      <w:tr w:rsidR="007B25E0" w:rsidRPr="00E24EE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Default="007B25E0" w:rsidP="007B25E0">
            <w:pPr>
              <w:pStyle w:val="a7"/>
              <w:jc w:val="left"/>
              <w:rPr>
                <w:color w:val="auto"/>
              </w:rPr>
            </w:pPr>
            <w:r>
              <w:rPr>
                <w:i/>
                <w:color w:val="auto"/>
              </w:rPr>
              <w:t>-п</w:t>
            </w:r>
            <w:r w:rsidRPr="00012151">
              <w:rPr>
                <w:i/>
                <w:color w:val="auto"/>
              </w:rPr>
              <w:t>олиграфическая деятельность, не включенная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56914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56914">
              <w:rPr>
                <w:i/>
                <w:color w:val="auto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56914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56914">
              <w:rPr>
                <w:i/>
                <w:color w:val="auto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</w:tr>
      <w:tr w:rsidR="007B25E0" w:rsidRPr="00E24EE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Default="007B25E0" w:rsidP="007B25E0">
            <w:pPr>
              <w:pStyle w:val="a7"/>
              <w:jc w:val="left"/>
              <w:rPr>
                <w:color w:val="auto"/>
              </w:rPr>
            </w:pPr>
            <w:r>
              <w:rPr>
                <w:i/>
                <w:color w:val="auto"/>
              </w:rPr>
              <w:t>-п</w:t>
            </w:r>
            <w:r w:rsidRPr="00012151">
              <w:rPr>
                <w:i/>
                <w:color w:val="auto"/>
              </w:rPr>
              <w:t>роизводство изолированных проводов и кабелей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56914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56914">
              <w:rPr>
                <w:i/>
                <w:color w:val="auto"/>
              </w:rPr>
              <w:t>330 511,0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56914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</w:rPr>
              <w:t>308 105,0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56914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56914">
              <w:rPr>
                <w:i/>
                <w:color w:val="auto"/>
              </w:rPr>
              <w:t>107,3</w:t>
            </w:r>
          </w:p>
        </w:tc>
      </w:tr>
      <w:tr w:rsidR="007B25E0" w:rsidRPr="009267DF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9267DF" w:rsidRDefault="007B25E0" w:rsidP="007B25E0">
            <w:pPr>
              <w:pStyle w:val="a7"/>
              <w:jc w:val="left"/>
              <w:rPr>
                <w:i/>
                <w:color w:val="auto"/>
              </w:rPr>
            </w:pPr>
            <w:r w:rsidRPr="009267DF">
              <w:rPr>
                <w:i/>
                <w:color w:val="auto"/>
              </w:rPr>
              <w:t>-строительство и ремонт судов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267DF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9267DF">
              <w:rPr>
                <w:i/>
                <w:color w:val="auto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267DF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9267DF">
              <w:rPr>
                <w:i/>
                <w:color w:val="auto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267DF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</w:p>
        </w:tc>
      </w:tr>
      <w:tr w:rsidR="007B25E0" w:rsidRPr="00E24EE7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Производство </w:t>
            </w:r>
            <w:r w:rsidRPr="0051076F">
              <w:rPr>
                <w:color w:val="auto"/>
              </w:rPr>
              <w:t>и распределение электроэнергии, газа</w:t>
            </w:r>
            <w:r>
              <w:rPr>
                <w:color w:val="auto"/>
              </w:rPr>
              <w:t xml:space="preserve"> и </w:t>
            </w:r>
            <w:r w:rsidRPr="0051076F">
              <w:rPr>
                <w:color w:val="auto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77 385,2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43 126,7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179,4</w:t>
            </w:r>
          </w:p>
        </w:tc>
      </w:tr>
      <w:tr w:rsidR="007B25E0" w:rsidRPr="0051076F" w:rsidTr="006F7B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rPr>
                <w:color w:val="auto"/>
              </w:rPr>
            </w:pPr>
            <w:r w:rsidRPr="0051076F">
              <w:rPr>
                <w:color w:val="auto"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1 880 818,2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1 958 750,6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96,0</w:t>
            </w:r>
          </w:p>
        </w:tc>
      </w:tr>
    </w:tbl>
    <w:p w:rsidR="00AF0C29" w:rsidRDefault="00AF0C29">
      <w: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418"/>
        <w:gridCol w:w="1417"/>
        <w:gridCol w:w="1226"/>
      </w:tblGrid>
      <w:tr w:rsidR="00AF0C29" w:rsidRPr="00A0787B" w:rsidTr="001C21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C29" w:rsidRPr="00A0787B" w:rsidRDefault="00AF0C29" w:rsidP="001C211A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F0C29" w:rsidRPr="00A0787B" w:rsidRDefault="00AF0C29" w:rsidP="001C211A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F0C29" w:rsidRPr="00A0787B" w:rsidRDefault="00AF0C29" w:rsidP="001C211A">
            <w:pPr>
              <w:pStyle w:val="2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078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F0C29" w:rsidRPr="00A0787B" w:rsidRDefault="00AF0C29" w:rsidP="001C211A">
            <w:pPr>
              <w:pStyle w:val="2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0787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B25E0" w:rsidRPr="0051076F" w:rsidTr="006F7B35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2 888,0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11,3</w:t>
            </w:r>
          </w:p>
        </w:tc>
      </w:tr>
      <w:tr w:rsidR="007B25E0" w:rsidRPr="0051076F" w:rsidTr="006F7B35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Гостиницы и рестораны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1 293,0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818,0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 w:rsidRPr="0051076F">
              <w:rPr>
                <w:color w:val="auto"/>
              </w:rPr>
              <w:t>158,1</w:t>
            </w:r>
          </w:p>
        </w:tc>
      </w:tr>
      <w:tr w:rsidR="007B25E0" w:rsidRPr="0051076F" w:rsidTr="006F7B35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Транспорт и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717 754,8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352 514,0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203,6</w:t>
            </w:r>
          </w:p>
        </w:tc>
      </w:tr>
      <w:tr w:rsidR="007B25E0" w:rsidRPr="0051076F" w:rsidTr="006F7B35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51076F" w:rsidRDefault="007B25E0" w:rsidP="007B25E0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51076F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</w:tr>
      <w:tr w:rsidR="007B25E0" w:rsidRPr="00D878EB" w:rsidTr="006F7B35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878EB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  <w:r w:rsidRPr="00D878EB">
              <w:rPr>
                <w:i/>
                <w:color w:val="auto"/>
              </w:rPr>
              <w:t>деятельность водного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107,4</w:t>
            </w:r>
          </w:p>
        </w:tc>
      </w:tr>
      <w:tr w:rsidR="007B25E0" w:rsidRPr="00D878EB" w:rsidTr="006F7B35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878EB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  <w:r w:rsidRPr="00D878EB">
              <w:rPr>
                <w:i/>
                <w:color w:val="auto"/>
              </w:rPr>
              <w:t>деятельность воздушного и космического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197 397,8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186 281,9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106,0</w:t>
            </w:r>
          </w:p>
        </w:tc>
      </w:tr>
      <w:tr w:rsidR="007B25E0" w:rsidRPr="00D878EB" w:rsidTr="006F7B35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878EB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  <w:r w:rsidRPr="00D878EB">
              <w:rPr>
                <w:i/>
                <w:color w:val="auto"/>
              </w:rPr>
              <w:t>вспомогательная и дополнительная транспортная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462 262,1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110 652,5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417,8</w:t>
            </w:r>
          </w:p>
        </w:tc>
      </w:tr>
      <w:tr w:rsidR="007B25E0" w:rsidRPr="00D878EB" w:rsidTr="006F7B35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878EB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  <w:r w:rsidRPr="00D878EB">
              <w:rPr>
                <w:i/>
                <w:color w:val="auto"/>
              </w:rPr>
              <w:t>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58 076,0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55 562,0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878EB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D878EB">
              <w:rPr>
                <w:i/>
                <w:color w:val="auto"/>
              </w:rPr>
              <w:t>104,5</w:t>
            </w:r>
          </w:p>
        </w:tc>
      </w:tr>
      <w:tr w:rsidR="007B25E0" w:rsidRPr="00EB0029" w:rsidTr="006F7B35">
        <w:trPr>
          <w:trHeight w:val="2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B0029" w:rsidRDefault="007B25E0" w:rsidP="007B25E0">
            <w:pPr>
              <w:pStyle w:val="a7"/>
              <w:rPr>
                <w:color w:val="auto"/>
              </w:rPr>
            </w:pPr>
            <w:r w:rsidRPr="00EB0029">
              <w:rPr>
                <w:color w:val="auto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28 178,7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15 552,7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181,2</w:t>
            </w:r>
          </w:p>
        </w:tc>
      </w:tr>
      <w:tr w:rsidR="007B25E0" w:rsidRPr="00EB0029" w:rsidTr="006F7B35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B0029" w:rsidRDefault="007B25E0" w:rsidP="007B25E0">
            <w:pPr>
              <w:pStyle w:val="a7"/>
              <w:rPr>
                <w:color w:val="auto"/>
              </w:rPr>
            </w:pPr>
            <w:r w:rsidRPr="00EB0029">
              <w:rPr>
                <w:color w:val="auto"/>
              </w:rPr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1 711,3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1 796,5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95,3</w:t>
            </w:r>
          </w:p>
        </w:tc>
      </w:tr>
      <w:tr w:rsidR="007B25E0" w:rsidRPr="00EB0029" w:rsidTr="006F7B35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B0029" w:rsidRDefault="007B25E0" w:rsidP="007B25E0">
            <w:pPr>
              <w:pStyle w:val="a7"/>
              <w:rPr>
                <w:color w:val="auto"/>
              </w:rPr>
            </w:pPr>
            <w:r w:rsidRPr="00EB0029">
              <w:rPr>
                <w:color w:val="auto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35 669,7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34 620,6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103,0</w:t>
            </w:r>
          </w:p>
        </w:tc>
      </w:tr>
      <w:tr w:rsidR="007B25E0" w:rsidRPr="00EB0029" w:rsidTr="006F7B35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B0029" w:rsidRDefault="007B25E0" w:rsidP="007B25E0">
            <w:pPr>
              <w:pStyle w:val="a7"/>
              <w:rPr>
                <w:color w:val="auto"/>
              </w:rPr>
            </w:pPr>
            <w:r w:rsidRPr="00EB0029">
              <w:rPr>
                <w:color w:val="auto"/>
              </w:rPr>
              <w:t>Здравоохранение и предоставление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88 639,0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78 719,1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B0029" w:rsidRDefault="007B25E0" w:rsidP="007B25E0">
            <w:pPr>
              <w:pStyle w:val="a7"/>
              <w:jc w:val="right"/>
              <w:rPr>
                <w:color w:val="auto"/>
              </w:rPr>
            </w:pPr>
            <w:r w:rsidRPr="00EB0029">
              <w:rPr>
                <w:color w:val="auto"/>
              </w:rPr>
              <w:t>112,6</w:t>
            </w:r>
          </w:p>
        </w:tc>
      </w:tr>
      <w:tr w:rsidR="007B25E0" w:rsidRPr="00A34C5B" w:rsidTr="006F7B35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A34C5B" w:rsidRDefault="007B25E0" w:rsidP="007B25E0">
            <w:pPr>
              <w:pStyle w:val="a7"/>
              <w:rPr>
                <w:color w:val="auto"/>
              </w:rPr>
            </w:pPr>
            <w:r w:rsidRPr="00A34C5B">
              <w:rPr>
                <w:color w:val="auto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34C5B" w:rsidRDefault="007B25E0" w:rsidP="007B25E0">
            <w:pPr>
              <w:pStyle w:val="a7"/>
              <w:jc w:val="right"/>
              <w:rPr>
                <w:color w:val="auto"/>
              </w:rPr>
            </w:pPr>
            <w:r w:rsidRPr="00A34C5B">
              <w:rPr>
                <w:color w:val="auto"/>
              </w:rPr>
              <w:t>3 215,1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34C5B" w:rsidRDefault="007B25E0" w:rsidP="007B25E0">
            <w:pPr>
              <w:pStyle w:val="a7"/>
              <w:jc w:val="right"/>
              <w:rPr>
                <w:color w:val="auto"/>
              </w:rPr>
            </w:pPr>
            <w:r w:rsidRPr="00A34C5B">
              <w:rPr>
                <w:color w:val="auto"/>
              </w:rPr>
              <w:t>2 725,8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34C5B" w:rsidRDefault="007B25E0" w:rsidP="007B25E0">
            <w:pPr>
              <w:pStyle w:val="a7"/>
              <w:jc w:val="right"/>
              <w:rPr>
                <w:color w:val="auto"/>
              </w:rPr>
            </w:pPr>
            <w:r w:rsidRPr="00A34C5B">
              <w:rPr>
                <w:color w:val="auto"/>
              </w:rPr>
              <w:t>118,0</w:t>
            </w:r>
          </w:p>
        </w:tc>
      </w:tr>
    </w:tbl>
    <w:p w:rsidR="007B25E0" w:rsidRPr="009267DF" w:rsidRDefault="007B25E0" w:rsidP="007B25E0">
      <w:pPr>
        <w:pStyle w:val="a7"/>
        <w:ind w:firstLine="720"/>
        <w:rPr>
          <w:color w:val="auto"/>
          <w:sz w:val="28"/>
        </w:rPr>
      </w:pPr>
      <w:r w:rsidRPr="00A34C5B">
        <w:rPr>
          <w:color w:val="auto"/>
          <w:sz w:val="28"/>
        </w:rPr>
        <w:t xml:space="preserve">Из таблицы </w:t>
      </w:r>
      <w:r w:rsidR="00E51880">
        <w:rPr>
          <w:color w:val="auto"/>
          <w:sz w:val="28"/>
        </w:rPr>
        <w:t>9</w:t>
      </w:r>
      <w:r w:rsidRPr="00A34C5B">
        <w:rPr>
          <w:color w:val="auto"/>
          <w:sz w:val="28"/>
        </w:rPr>
        <w:t xml:space="preserve"> видно, что увеличение объёмов собственного производства товаров и услуг в 2011 году </w:t>
      </w:r>
      <w:r>
        <w:rPr>
          <w:color w:val="auto"/>
          <w:sz w:val="28"/>
        </w:rPr>
        <w:t>достигнут</w:t>
      </w:r>
      <w:r w:rsidR="00E51880">
        <w:rPr>
          <w:color w:val="auto"/>
          <w:sz w:val="28"/>
        </w:rPr>
        <w:t>о</w:t>
      </w:r>
      <w:r w:rsidRPr="00A34C5B">
        <w:rPr>
          <w:color w:val="auto"/>
          <w:sz w:val="28"/>
        </w:rPr>
        <w:t xml:space="preserve"> по многим видам деятельности.</w:t>
      </w:r>
      <w:r w:rsidRPr="00E24EE7">
        <w:rPr>
          <w:color w:val="76923C"/>
          <w:sz w:val="28"/>
        </w:rPr>
        <w:t xml:space="preserve"> </w:t>
      </w:r>
      <w:r w:rsidRPr="00A34C5B">
        <w:rPr>
          <w:color w:val="auto"/>
          <w:sz w:val="28"/>
        </w:rPr>
        <w:t>Наибольший рост произошёл по виду деятельности «транспорт и связь» - 203,6%</w:t>
      </w:r>
      <w:r>
        <w:rPr>
          <w:color w:val="auto"/>
          <w:sz w:val="28"/>
        </w:rPr>
        <w:t xml:space="preserve">, «операции с недвижимым имуществом, аренда и предоставление услуг» - 181,2%, </w:t>
      </w:r>
      <w:r w:rsidRPr="00A34C5B">
        <w:rPr>
          <w:color w:val="auto"/>
          <w:sz w:val="28"/>
          <w:szCs w:val="28"/>
        </w:rPr>
        <w:t>«Производство и распределение электроэнергии, газа и  воды</w:t>
      </w:r>
      <w:r>
        <w:rPr>
          <w:color w:val="auto"/>
          <w:sz w:val="28"/>
          <w:szCs w:val="28"/>
        </w:rPr>
        <w:t>» - 179,4%, «Гостиницы и рестораны» - 158,1</w:t>
      </w:r>
      <w:r w:rsidRPr="00A34C5B">
        <w:rPr>
          <w:color w:val="auto"/>
          <w:sz w:val="28"/>
          <w:szCs w:val="28"/>
        </w:rPr>
        <w:t>%.</w:t>
      </w:r>
      <w:r w:rsidRPr="00A34C5B">
        <w:rPr>
          <w:color w:val="auto"/>
          <w:sz w:val="28"/>
        </w:rPr>
        <w:t xml:space="preserve"> По отдельным видам деятельности наблюдаются отрицательные изменения, таким как: «Оптовая и розничная торговля» - 11,3%, </w:t>
      </w:r>
      <w:r w:rsidRPr="00A34C5B">
        <w:rPr>
          <w:color w:val="auto"/>
          <w:sz w:val="28"/>
          <w:szCs w:val="28"/>
        </w:rPr>
        <w:t>«Государственное управление и обеспечение военной безопасности; обязательное социальное страхование»</w:t>
      </w:r>
      <w:r w:rsidRPr="00A34C5B">
        <w:rPr>
          <w:color w:val="auto"/>
          <w:sz w:val="28"/>
        </w:rPr>
        <w:t xml:space="preserve"> - 95,3%, «Строительство» - 96</w:t>
      </w:r>
      <w:r w:rsidRPr="009267DF">
        <w:rPr>
          <w:color w:val="auto"/>
          <w:sz w:val="28"/>
        </w:rPr>
        <w:t xml:space="preserve">%. </w:t>
      </w:r>
    </w:p>
    <w:p w:rsidR="007B25E0" w:rsidRPr="008439E9" w:rsidRDefault="007B25E0" w:rsidP="007B25E0">
      <w:pPr>
        <w:pStyle w:val="a7"/>
        <w:ind w:firstLine="720"/>
        <w:rPr>
          <w:color w:val="auto"/>
          <w:sz w:val="28"/>
        </w:rPr>
      </w:pPr>
      <w:r w:rsidRPr="008439E9">
        <w:rPr>
          <w:color w:val="auto"/>
          <w:sz w:val="28"/>
        </w:rPr>
        <w:t xml:space="preserve">Основные </w:t>
      </w:r>
      <w:r w:rsidRPr="008439E9">
        <w:rPr>
          <w:b/>
          <w:color w:val="auto"/>
          <w:sz w:val="28"/>
        </w:rPr>
        <w:t>фактические виды</w:t>
      </w:r>
      <w:r w:rsidRPr="008439E9">
        <w:rPr>
          <w:color w:val="auto"/>
          <w:sz w:val="28"/>
        </w:rPr>
        <w:t xml:space="preserve"> деятельности по отгрузке товаров собственного производства, выполнению работ и услуг собственными силами, по отчитывающимся организациям, представлены в таблице 1</w:t>
      </w:r>
      <w:r w:rsidR="00E51880">
        <w:rPr>
          <w:color w:val="auto"/>
          <w:sz w:val="28"/>
        </w:rPr>
        <w:t>0</w:t>
      </w:r>
      <w:r w:rsidRPr="008439E9">
        <w:rPr>
          <w:color w:val="auto"/>
          <w:sz w:val="28"/>
        </w:rPr>
        <w:t>.</w:t>
      </w:r>
    </w:p>
    <w:p w:rsidR="007B25E0" w:rsidRPr="00E51880" w:rsidRDefault="00E51880" w:rsidP="00E51880">
      <w:pPr>
        <w:pStyle w:val="a7"/>
        <w:rPr>
          <w:b/>
          <w:color w:val="auto"/>
          <w:sz w:val="22"/>
          <w:szCs w:val="22"/>
        </w:rPr>
      </w:pPr>
      <w:r w:rsidRPr="00E51880">
        <w:rPr>
          <w:b/>
          <w:color w:val="auto"/>
          <w:sz w:val="22"/>
          <w:szCs w:val="22"/>
        </w:rPr>
        <w:t>Таблица 10. Объём отгруженных товаров собственного производства, выполненных работ и услуг собственными силами по крупным и средним предприятиям Колпашевского района по фактическим видам деятельности.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1417"/>
        <w:gridCol w:w="1226"/>
      </w:tblGrid>
      <w:tr w:rsidR="007B25E0" w:rsidRPr="00ED412F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ED412F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 xml:space="preserve">Основные фактические виды </w:t>
            </w:r>
            <w:proofErr w:type="gramStart"/>
            <w:r w:rsidRPr="00ED412F">
              <w:rPr>
                <w:b/>
                <w:bCs/>
                <w:color w:val="auto"/>
              </w:rPr>
              <w:t>экономической</w:t>
            </w:r>
            <w:proofErr w:type="gramEnd"/>
            <w:r w:rsidRPr="00ED412F">
              <w:rPr>
                <w:b/>
                <w:bCs/>
                <w:color w:val="auto"/>
              </w:rPr>
              <w:t xml:space="preserve"> </w:t>
            </w:r>
          </w:p>
          <w:p w:rsidR="007B25E0" w:rsidRPr="00ED412F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ED412F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>2011</w:t>
            </w:r>
            <w:r w:rsidR="00E51880">
              <w:rPr>
                <w:b/>
                <w:bCs/>
                <w:color w:val="auto"/>
              </w:rPr>
              <w:t xml:space="preserve"> </w:t>
            </w:r>
            <w:r w:rsidRPr="00ED412F">
              <w:rPr>
                <w:b/>
                <w:bCs/>
                <w:color w:val="auto"/>
              </w:rPr>
              <w:t>г</w:t>
            </w:r>
            <w:r w:rsidR="00E51880">
              <w:rPr>
                <w:b/>
                <w:bCs/>
                <w:color w:val="auto"/>
              </w:rPr>
              <w:t>од</w:t>
            </w:r>
          </w:p>
          <w:p w:rsidR="007B25E0" w:rsidRPr="00ED412F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>(тыс. руб.)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263B4D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63B4D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</w:tr>
      <w:tr w:rsidR="007B25E0" w:rsidRPr="00A0787B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A0787B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B25E0" w:rsidRPr="00A0787B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B25E0" w:rsidRPr="00A0787B" w:rsidRDefault="007B25E0" w:rsidP="007B25E0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7B25E0" w:rsidRPr="00ED412F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D412F" w:rsidRDefault="007B25E0" w:rsidP="007B25E0">
            <w:pPr>
              <w:pStyle w:val="a7"/>
              <w:jc w:val="left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D412F" w:rsidRDefault="007B25E0" w:rsidP="007B25E0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>3 165 583,0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ED412F" w:rsidRDefault="007B25E0" w:rsidP="007B25E0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>100,0</w:t>
            </w:r>
          </w:p>
        </w:tc>
      </w:tr>
      <w:tr w:rsidR="007B25E0" w:rsidRPr="00ED412F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D412F" w:rsidRDefault="007B25E0" w:rsidP="007B25E0">
            <w:pPr>
              <w:pStyle w:val="a7"/>
              <w:rPr>
                <w:b/>
                <w:bCs/>
                <w:color w:val="auto"/>
              </w:rPr>
            </w:pPr>
            <w:r w:rsidRPr="00ED412F">
              <w:rPr>
                <w:b/>
                <w:bCs/>
                <w:color w:val="auto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D412F" w:rsidRDefault="007B25E0" w:rsidP="007B25E0">
            <w:pPr>
              <w:pStyle w:val="a7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ED412F" w:rsidRDefault="007B25E0" w:rsidP="007B25E0">
            <w:pPr>
              <w:pStyle w:val="a7"/>
              <w:jc w:val="right"/>
              <w:rPr>
                <w:b/>
                <w:bCs/>
                <w:color w:val="auto"/>
              </w:rPr>
            </w:pPr>
          </w:p>
        </w:tc>
      </w:tr>
      <w:tr w:rsidR="007B25E0" w:rsidRPr="00012151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color w:val="auto"/>
              </w:rPr>
            </w:pPr>
            <w:r w:rsidRPr="00012151">
              <w:rPr>
                <w:color w:val="auto"/>
              </w:rPr>
              <w:t>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  <w:r w:rsidRPr="00012151">
              <w:rPr>
                <w:color w:val="auto"/>
              </w:rPr>
              <w:t>1 237,6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0,05</w:t>
            </w:r>
          </w:p>
        </w:tc>
      </w:tr>
      <w:tr w:rsidR="007B25E0" w:rsidRPr="00012151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color w:val="auto"/>
              </w:rPr>
            </w:pPr>
            <w:r w:rsidRPr="00012151">
              <w:rPr>
                <w:color w:val="auto"/>
              </w:rPr>
              <w:t>Рыболовство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  <w:r w:rsidRPr="00012151">
              <w:rPr>
                <w:color w:val="auto"/>
              </w:rPr>
              <w:t>90,0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7B25E0" w:rsidRPr="00012151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color w:val="auto"/>
              </w:rPr>
            </w:pPr>
            <w:r w:rsidRPr="00012151">
              <w:rPr>
                <w:color w:val="auto"/>
              </w:rPr>
              <w:t>Обрабатывающие производства: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330 782,2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10,45</w:t>
            </w:r>
          </w:p>
        </w:tc>
      </w:tr>
      <w:tr w:rsidR="007B25E0" w:rsidRPr="00012151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color w:val="auto"/>
              </w:rPr>
            </w:pPr>
            <w:r w:rsidRPr="00012151">
              <w:rPr>
                <w:color w:val="auto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</w:tr>
      <w:tr w:rsidR="007B25E0" w:rsidRPr="00012151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-п</w:t>
            </w:r>
            <w:r w:rsidRPr="00012151">
              <w:rPr>
                <w:i/>
                <w:color w:val="auto"/>
              </w:rPr>
              <w:t>роизводство хлеба и мучных кондитерских изделий недлительного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12151">
              <w:rPr>
                <w:i/>
                <w:color w:val="auto"/>
              </w:rPr>
              <w:t>337,2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</w:rPr>
              <w:t>0,01</w:t>
            </w:r>
          </w:p>
        </w:tc>
      </w:tr>
      <w:tr w:rsidR="007B25E0" w:rsidRPr="00012151" w:rsidTr="00263B4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-п</w:t>
            </w:r>
            <w:r w:rsidRPr="00012151">
              <w:rPr>
                <w:i/>
                <w:color w:val="auto"/>
              </w:rPr>
              <w:t>роизводство деревянной тары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12151">
              <w:rPr>
                <w:i/>
                <w:color w:val="auto"/>
              </w:rPr>
              <w:t>625,0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</w:rPr>
              <w:t>0,01</w:t>
            </w:r>
          </w:p>
        </w:tc>
      </w:tr>
      <w:tr w:rsidR="007B25E0" w:rsidRPr="00012151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AF0C29" w:rsidP="007B25E0">
            <w:pPr>
              <w:pStyle w:val="a7"/>
              <w:rPr>
                <w:i/>
                <w:color w:val="auto"/>
              </w:rPr>
            </w:pPr>
            <w:r>
              <w:rPr>
                <w:color w:val="auto"/>
              </w:rPr>
              <w:br w:type="page"/>
            </w:r>
            <w:r w:rsidR="007B25E0">
              <w:rPr>
                <w:i/>
                <w:color w:val="auto"/>
              </w:rPr>
              <w:t>-п</w:t>
            </w:r>
            <w:r w:rsidR="007B25E0" w:rsidRPr="00012151">
              <w:rPr>
                <w:i/>
                <w:color w:val="auto"/>
              </w:rPr>
              <w:t>олиграфическая деятельность, не включенная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12151">
              <w:rPr>
                <w:i/>
                <w:color w:val="auto"/>
              </w:rPr>
              <w:t>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</w:rPr>
              <w:t>0,00</w:t>
            </w:r>
          </w:p>
        </w:tc>
      </w:tr>
      <w:tr w:rsidR="007B25E0" w:rsidRPr="00012151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-п</w:t>
            </w:r>
            <w:r w:rsidRPr="00012151">
              <w:rPr>
                <w:i/>
                <w:color w:val="auto"/>
              </w:rPr>
              <w:t>роизводство изделий из проволоки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12151">
              <w:rPr>
                <w:i/>
                <w:color w:val="auto"/>
              </w:rPr>
              <w:t>33 771,0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</w:rPr>
              <w:t>1,08</w:t>
            </w:r>
          </w:p>
        </w:tc>
      </w:tr>
      <w:tr w:rsidR="00263B4D" w:rsidRPr="00A0787B" w:rsidTr="001C21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B4D" w:rsidRPr="00A0787B" w:rsidRDefault="00263B4D" w:rsidP="001C211A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B4D" w:rsidRPr="00A0787B" w:rsidRDefault="00263B4D" w:rsidP="001C211A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B4D" w:rsidRPr="00A0787B" w:rsidRDefault="00263B4D" w:rsidP="001C211A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0787B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7B25E0" w:rsidRPr="009267DF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9267DF" w:rsidRDefault="007B25E0" w:rsidP="007B25E0">
            <w:pPr>
              <w:pStyle w:val="a7"/>
              <w:rPr>
                <w:i/>
                <w:color w:val="auto"/>
              </w:rPr>
            </w:pPr>
            <w:r w:rsidRPr="009267DF">
              <w:rPr>
                <w:i/>
                <w:color w:val="auto"/>
              </w:rPr>
              <w:t>-производство электродвигателей, генераторов и трансформаторов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9267DF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9267DF">
              <w:rPr>
                <w:i/>
                <w:color w:val="auto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9267DF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9267DF">
              <w:rPr>
                <w:i/>
                <w:color w:val="auto"/>
              </w:rPr>
              <w:t>0,00</w:t>
            </w:r>
          </w:p>
        </w:tc>
      </w:tr>
      <w:tr w:rsidR="007B25E0" w:rsidRPr="00012151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rPr>
                <w:i/>
                <w:color w:val="auto"/>
              </w:rPr>
            </w:pPr>
            <w:r>
              <w:rPr>
                <w:i/>
                <w:color w:val="auto"/>
              </w:rPr>
              <w:t>-п</w:t>
            </w:r>
            <w:r w:rsidRPr="00012151">
              <w:rPr>
                <w:i/>
                <w:color w:val="auto"/>
              </w:rPr>
              <w:t>роизводство изолированных проводов и кабелей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 w:rsidRPr="00012151">
              <w:rPr>
                <w:i/>
                <w:color w:val="auto"/>
              </w:rPr>
              <w:t>295 964,0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12151" w:rsidRDefault="007B25E0" w:rsidP="007B25E0">
            <w:pPr>
              <w:pStyle w:val="a7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</w:rPr>
              <w:t>9,35</w:t>
            </w:r>
          </w:p>
        </w:tc>
      </w:tr>
      <w:tr w:rsidR="007B25E0" w:rsidRPr="008439E9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439E9" w:rsidRDefault="007B25E0" w:rsidP="007B25E0">
            <w:pPr>
              <w:pStyle w:val="a7"/>
              <w:rPr>
                <w:color w:val="auto"/>
              </w:rPr>
            </w:pPr>
            <w:r w:rsidRPr="008439E9">
              <w:rPr>
                <w:color w:val="auto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</w:pPr>
            <w:r w:rsidRPr="008439E9">
              <w:t>77 216,0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2,44</w:t>
            </w:r>
          </w:p>
        </w:tc>
      </w:tr>
      <w:tr w:rsidR="007B25E0" w:rsidRPr="008439E9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439E9" w:rsidRDefault="007B25E0" w:rsidP="007B25E0">
            <w:pPr>
              <w:pStyle w:val="a7"/>
              <w:rPr>
                <w:color w:val="auto"/>
              </w:rPr>
            </w:pPr>
            <w:r w:rsidRPr="008439E9">
              <w:rPr>
                <w:color w:val="auto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</w:pPr>
            <w:r w:rsidRPr="008439E9">
              <w:t>2 291 289,4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72,38</w:t>
            </w:r>
          </w:p>
        </w:tc>
      </w:tr>
      <w:tr w:rsidR="007B25E0" w:rsidRPr="008439E9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439E9" w:rsidRDefault="007B25E0" w:rsidP="007B25E0">
            <w:pPr>
              <w:pStyle w:val="a7"/>
              <w:jc w:val="left"/>
              <w:rPr>
                <w:color w:val="auto"/>
              </w:rPr>
            </w:pPr>
            <w:r w:rsidRPr="008439E9">
              <w:rPr>
                <w:color w:val="auto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</w:pPr>
            <w:r w:rsidRPr="008439E9">
              <w:t>408,0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0,01</w:t>
            </w:r>
          </w:p>
        </w:tc>
      </w:tr>
      <w:tr w:rsidR="007B25E0" w:rsidRPr="008439E9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439E9" w:rsidRDefault="007B25E0" w:rsidP="007B25E0">
            <w:pPr>
              <w:pStyle w:val="a7"/>
              <w:rPr>
                <w:color w:val="auto"/>
              </w:rPr>
            </w:pPr>
            <w:r w:rsidRPr="008439E9">
              <w:rPr>
                <w:color w:val="auto"/>
              </w:rPr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</w:pPr>
            <w:r w:rsidRPr="008439E9">
              <w:t>3 221,4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439E9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0,10</w:t>
            </w:r>
          </w:p>
        </w:tc>
      </w:tr>
      <w:tr w:rsidR="007B25E0" w:rsidRPr="00084504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84504" w:rsidRDefault="007B25E0" w:rsidP="007B25E0">
            <w:pPr>
              <w:pStyle w:val="a7"/>
              <w:rPr>
                <w:color w:val="auto"/>
              </w:rPr>
            </w:pPr>
            <w:r w:rsidRPr="00084504">
              <w:rPr>
                <w:color w:val="auto"/>
              </w:rPr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</w:pPr>
            <w:r w:rsidRPr="00084504">
              <w:t>298 672,8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9,44</w:t>
            </w:r>
          </w:p>
        </w:tc>
      </w:tr>
      <w:tr w:rsidR="007B25E0" w:rsidRPr="00084504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84504" w:rsidRDefault="007B25E0" w:rsidP="007B25E0">
            <w:pPr>
              <w:pStyle w:val="a7"/>
              <w:rPr>
                <w:color w:val="auto"/>
              </w:rPr>
            </w:pPr>
            <w:r w:rsidRPr="00084504">
              <w:rPr>
                <w:color w:val="auto"/>
              </w:rPr>
              <w:t>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</w:pPr>
            <w:r w:rsidRPr="00084504">
              <w:t>7 009,0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0,22</w:t>
            </w:r>
          </w:p>
        </w:tc>
      </w:tr>
      <w:tr w:rsidR="007B25E0" w:rsidRPr="00084504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84504" w:rsidRDefault="007B25E0" w:rsidP="007B25E0">
            <w:pPr>
              <w:pStyle w:val="a7"/>
              <w:rPr>
                <w:color w:val="auto"/>
              </w:rPr>
            </w:pPr>
            <w:r w:rsidRPr="00084504">
              <w:rPr>
                <w:color w:val="auto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</w:pPr>
            <w:r w:rsidRPr="00084504">
              <w:t>30 380,1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0,96</w:t>
            </w:r>
          </w:p>
        </w:tc>
      </w:tr>
      <w:tr w:rsidR="007B25E0" w:rsidRPr="00084504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84504" w:rsidRDefault="007B25E0" w:rsidP="007B25E0">
            <w:pPr>
              <w:pStyle w:val="a7"/>
              <w:rPr>
                <w:color w:val="auto"/>
              </w:rPr>
            </w:pPr>
            <w:r w:rsidRPr="00084504">
              <w:rPr>
                <w:color w:val="auto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</w:pPr>
            <w:r w:rsidRPr="00084504">
              <w:t>35 123,2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1,11</w:t>
            </w:r>
          </w:p>
        </w:tc>
      </w:tr>
      <w:tr w:rsidR="007B25E0" w:rsidRPr="00084504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84504" w:rsidRDefault="007B25E0" w:rsidP="007B25E0">
            <w:pPr>
              <w:pStyle w:val="a7"/>
              <w:rPr>
                <w:color w:val="auto"/>
              </w:rPr>
            </w:pPr>
            <w:r w:rsidRPr="00084504">
              <w:rPr>
                <w:color w:val="auto"/>
              </w:rPr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</w:pPr>
            <w:r w:rsidRPr="00084504">
              <w:t>85 501,6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2,70</w:t>
            </w:r>
          </w:p>
        </w:tc>
      </w:tr>
      <w:tr w:rsidR="007B25E0" w:rsidRPr="00084504" w:rsidTr="00DF64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084504" w:rsidRDefault="007B25E0" w:rsidP="007B25E0">
            <w:pPr>
              <w:pStyle w:val="a7"/>
              <w:rPr>
                <w:color w:val="auto"/>
              </w:rPr>
            </w:pPr>
            <w:r w:rsidRPr="00084504">
              <w:rPr>
                <w:color w:val="auto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</w:pPr>
            <w:r w:rsidRPr="00084504">
              <w:t>4 340,7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084504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0,14</w:t>
            </w:r>
          </w:p>
        </w:tc>
      </w:tr>
    </w:tbl>
    <w:p w:rsidR="007B25E0" w:rsidRPr="002006D9" w:rsidRDefault="00E51880" w:rsidP="007B25E0">
      <w:pPr>
        <w:pStyle w:val="a7"/>
        <w:ind w:firstLine="720"/>
        <w:rPr>
          <w:color w:val="auto"/>
          <w:sz w:val="28"/>
        </w:rPr>
      </w:pPr>
      <w:r>
        <w:rPr>
          <w:color w:val="auto"/>
          <w:sz w:val="28"/>
        </w:rPr>
        <w:t>Наибольшая доля от общего объё</w:t>
      </w:r>
      <w:r w:rsidR="007B25E0" w:rsidRPr="00D23DA7">
        <w:rPr>
          <w:color w:val="auto"/>
          <w:sz w:val="28"/>
        </w:rPr>
        <w:t xml:space="preserve">ма отгруженных товаров, выполненных работ и услуг собственными силами по фактическим видам деятельности приходится на </w:t>
      </w:r>
      <w:r w:rsidR="007B25E0">
        <w:rPr>
          <w:color w:val="auto"/>
          <w:sz w:val="28"/>
        </w:rPr>
        <w:t xml:space="preserve">вид экономической деятельности «Строительство» </w:t>
      </w:r>
      <w:r w:rsidR="007B25E0" w:rsidRPr="00D23DA7">
        <w:rPr>
          <w:color w:val="auto"/>
          <w:sz w:val="28"/>
        </w:rPr>
        <w:t xml:space="preserve">подгруппу «Производство общестроительных работ по прокладке магистральных трубопроводов, линий связи и линий электропередач» – </w:t>
      </w:r>
      <w:r w:rsidR="007B25E0">
        <w:rPr>
          <w:color w:val="auto"/>
          <w:sz w:val="28"/>
        </w:rPr>
        <w:t>58,76</w:t>
      </w:r>
      <w:r w:rsidR="007B25E0" w:rsidRPr="00D23DA7">
        <w:rPr>
          <w:color w:val="auto"/>
          <w:sz w:val="28"/>
        </w:rPr>
        <w:t>%. «Производство изолированных проводов и кабелей» составляет 9,35% от общего объема.</w:t>
      </w:r>
      <w:r w:rsidR="007B25E0" w:rsidRPr="00E24EE7">
        <w:rPr>
          <w:color w:val="76923C"/>
          <w:sz w:val="28"/>
        </w:rPr>
        <w:t xml:space="preserve"> </w:t>
      </w:r>
      <w:r w:rsidR="007B25E0" w:rsidRPr="002006D9">
        <w:rPr>
          <w:color w:val="auto"/>
          <w:sz w:val="28"/>
        </w:rPr>
        <w:t>На производство, передачу и распределение электроэнергии, газа, пара и горячей воды приходится 2,44%,</w:t>
      </w:r>
      <w:r w:rsidR="007B25E0" w:rsidRPr="00E24EE7">
        <w:rPr>
          <w:color w:val="76923C"/>
          <w:sz w:val="28"/>
        </w:rPr>
        <w:t xml:space="preserve"> </w:t>
      </w:r>
      <w:r w:rsidR="007B25E0" w:rsidRPr="002006D9">
        <w:rPr>
          <w:color w:val="auto"/>
          <w:sz w:val="28"/>
        </w:rPr>
        <w:t>производство общестроительных работ по строительству дорог – 12,96%.</w:t>
      </w:r>
    </w:p>
    <w:p w:rsidR="007B25E0" w:rsidRPr="002006D9" w:rsidRDefault="007B25E0" w:rsidP="007B25E0">
      <w:pPr>
        <w:pStyle w:val="a7"/>
        <w:ind w:firstLine="720"/>
        <w:rPr>
          <w:color w:val="auto"/>
          <w:sz w:val="28"/>
        </w:rPr>
      </w:pPr>
      <w:proofErr w:type="gramStart"/>
      <w:r w:rsidRPr="002006D9">
        <w:rPr>
          <w:b/>
          <w:bCs/>
          <w:color w:val="auto"/>
          <w:sz w:val="28"/>
        </w:rPr>
        <w:t>Объём произведённой промышленной продукции</w:t>
      </w:r>
      <w:r w:rsidRPr="002006D9">
        <w:rPr>
          <w:color w:val="auto"/>
          <w:sz w:val="28"/>
        </w:rPr>
        <w:t xml:space="preserve"> по «чистым» видам экономической деятельности (т.е. по всем предприятиям, производящим промышленную продукцию, независимо от того, какой у него основной вид деятельности) за 2011 год по данным Томскстата составил по крупным и средним организациям  района </w:t>
      </w:r>
      <w:r w:rsidRPr="002006D9">
        <w:rPr>
          <w:b/>
          <w:bCs/>
          <w:color w:val="auto"/>
          <w:sz w:val="28"/>
        </w:rPr>
        <w:t xml:space="preserve">407 995 тыс. руб., </w:t>
      </w:r>
      <w:r w:rsidRPr="002006D9">
        <w:rPr>
          <w:color w:val="auto"/>
          <w:sz w:val="28"/>
        </w:rPr>
        <w:t>в том числе по «Обрабатывающим производствам» - 330 782 тыс. руб., по «Производству и распределению электроэнергии, газа и</w:t>
      </w:r>
      <w:proofErr w:type="gramEnd"/>
      <w:r w:rsidRPr="002006D9">
        <w:rPr>
          <w:color w:val="auto"/>
          <w:sz w:val="28"/>
        </w:rPr>
        <w:t xml:space="preserve"> воды» - 77 213 тыс. руб. </w:t>
      </w:r>
    </w:p>
    <w:p w:rsidR="00EC05BD" w:rsidRDefault="007B25E0" w:rsidP="00EC05BD">
      <w:pPr>
        <w:ind w:firstLine="708"/>
        <w:jc w:val="both"/>
        <w:rPr>
          <w:sz w:val="28"/>
        </w:rPr>
      </w:pPr>
      <w:r w:rsidRPr="00E8415A">
        <w:rPr>
          <w:sz w:val="28"/>
          <w:szCs w:val="28"/>
        </w:rPr>
        <w:t xml:space="preserve">В рейтинге среди 19 городов и районов Томской области Колпашевский район занимает </w:t>
      </w:r>
      <w:r w:rsidRPr="00E8415A">
        <w:rPr>
          <w:b/>
          <w:sz w:val="28"/>
          <w:szCs w:val="28"/>
        </w:rPr>
        <w:t>6-е место</w:t>
      </w:r>
      <w:r w:rsidRPr="00E8415A">
        <w:rPr>
          <w:sz w:val="28"/>
          <w:szCs w:val="28"/>
        </w:rPr>
        <w:t xml:space="preserve"> по объему отгруженной продукции по виду экономической деятельности «Обрабатывающие производства» и в расчете на душу населения 7</w:t>
      </w:r>
      <w:r w:rsidR="007849F2">
        <w:rPr>
          <w:sz w:val="28"/>
          <w:szCs w:val="28"/>
        </w:rPr>
        <w:t>-е место (8 067,2 руб.). По объё</w:t>
      </w:r>
      <w:r w:rsidRPr="00E8415A">
        <w:rPr>
          <w:sz w:val="28"/>
          <w:szCs w:val="28"/>
        </w:rPr>
        <w:t>му отгруженной продукции по виду экономической деятельности «</w:t>
      </w:r>
      <w:r w:rsidRPr="00E8415A">
        <w:rPr>
          <w:sz w:val="28"/>
        </w:rPr>
        <w:t>Производство и распределение электроэнергии, газа и воды» 8-е место и в расчете на душу населения 13-е мес</w:t>
      </w:r>
      <w:r w:rsidR="00704C09">
        <w:rPr>
          <w:sz w:val="28"/>
        </w:rPr>
        <w:t xml:space="preserve">то (1 883,2 руб.) </w:t>
      </w:r>
    </w:p>
    <w:p w:rsidR="007B25E0" w:rsidRPr="00E8415A" w:rsidRDefault="007B25E0" w:rsidP="00EC05BD">
      <w:pPr>
        <w:ind w:firstLine="708"/>
        <w:jc w:val="both"/>
        <w:rPr>
          <w:sz w:val="28"/>
        </w:rPr>
      </w:pPr>
      <w:r w:rsidRPr="00E8415A">
        <w:rPr>
          <w:sz w:val="28"/>
        </w:rPr>
        <w:t>В 2011 году объ</w:t>
      </w:r>
      <w:r w:rsidR="00205606">
        <w:rPr>
          <w:sz w:val="28"/>
        </w:rPr>
        <w:t>ё</w:t>
      </w:r>
      <w:r w:rsidRPr="00E8415A">
        <w:rPr>
          <w:sz w:val="28"/>
        </w:rPr>
        <w:t xml:space="preserve">м промышленной продукции Колпашевского района (по разделам </w:t>
      </w:r>
      <w:r w:rsidRPr="00E8415A">
        <w:rPr>
          <w:sz w:val="28"/>
          <w:lang w:val="en-US"/>
        </w:rPr>
        <w:t>C</w:t>
      </w:r>
      <w:r w:rsidRPr="00E8415A">
        <w:rPr>
          <w:sz w:val="28"/>
        </w:rPr>
        <w:t xml:space="preserve">, </w:t>
      </w:r>
      <w:r w:rsidRPr="00E8415A">
        <w:rPr>
          <w:sz w:val="28"/>
          <w:lang w:val="en-US"/>
        </w:rPr>
        <w:t>D</w:t>
      </w:r>
      <w:r w:rsidRPr="00E8415A">
        <w:rPr>
          <w:sz w:val="28"/>
        </w:rPr>
        <w:t xml:space="preserve">, </w:t>
      </w:r>
      <w:r w:rsidRPr="00E8415A">
        <w:rPr>
          <w:sz w:val="28"/>
          <w:lang w:val="en-US"/>
        </w:rPr>
        <w:t>E</w:t>
      </w:r>
      <w:r w:rsidR="00205606">
        <w:rPr>
          <w:sz w:val="28"/>
        </w:rPr>
        <w:t>) составил 0,3% в общем объё</w:t>
      </w:r>
      <w:r w:rsidRPr="00E8415A">
        <w:rPr>
          <w:sz w:val="28"/>
        </w:rPr>
        <w:t xml:space="preserve">ме отгруженных товаров собственного производства, выполненных работ и услуг собственными силами по «чистым» видам экономической деятельности Томской области. </w:t>
      </w:r>
    </w:p>
    <w:p w:rsidR="007B25E0" w:rsidRDefault="007B25E0" w:rsidP="007B25E0">
      <w:pPr>
        <w:jc w:val="center"/>
        <w:rPr>
          <w:b/>
          <w:bCs/>
          <w:sz w:val="28"/>
          <w:szCs w:val="28"/>
        </w:rPr>
      </w:pPr>
    </w:p>
    <w:p w:rsidR="007B25E0" w:rsidRPr="00935273" w:rsidRDefault="007B25E0" w:rsidP="007B25E0">
      <w:pPr>
        <w:jc w:val="center"/>
        <w:rPr>
          <w:b/>
          <w:bCs/>
          <w:sz w:val="28"/>
          <w:szCs w:val="28"/>
        </w:rPr>
      </w:pPr>
      <w:r w:rsidRPr="00935273">
        <w:rPr>
          <w:b/>
          <w:bCs/>
          <w:sz w:val="28"/>
          <w:szCs w:val="28"/>
        </w:rPr>
        <w:t xml:space="preserve">6.2. Производство товаров, работ и услуг малых предприятий </w:t>
      </w:r>
    </w:p>
    <w:p w:rsidR="007B25E0" w:rsidRDefault="007B25E0" w:rsidP="007B25E0">
      <w:pPr>
        <w:pStyle w:val="21"/>
      </w:pPr>
      <w:r w:rsidRPr="0077535B">
        <w:t xml:space="preserve">За 2011 год отгружено товаров собственного производства, выполнено работ и услуг собственными силами </w:t>
      </w:r>
      <w:r>
        <w:t xml:space="preserve">по малым предприятиям на сумму </w:t>
      </w:r>
      <w:r w:rsidRPr="0077535B">
        <w:rPr>
          <w:b/>
          <w:bCs/>
        </w:rPr>
        <w:t>648 989,7 тыс. руб</w:t>
      </w:r>
      <w:r w:rsidR="00651B84">
        <w:rPr>
          <w:b/>
          <w:bCs/>
        </w:rPr>
        <w:t>лей</w:t>
      </w:r>
      <w:r w:rsidRPr="0077535B">
        <w:t>, что на 0,8% меньше, чем за прошлый год (654 465,2 тыс. руб</w:t>
      </w:r>
      <w:r w:rsidR="00651B84">
        <w:t>лей</w:t>
      </w:r>
      <w:r w:rsidRPr="0077535B">
        <w:t>). Показатели</w:t>
      </w:r>
      <w:r w:rsidRPr="00935273">
        <w:t xml:space="preserve"> по видам экономической деятельности представлены в таблице 1</w:t>
      </w:r>
      <w:r w:rsidR="0057111A">
        <w:t>1</w:t>
      </w:r>
      <w:r w:rsidRPr="00935273">
        <w:t>.</w:t>
      </w:r>
    </w:p>
    <w:p w:rsidR="007B25E0" w:rsidRPr="00651B84" w:rsidRDefault="007B25E0" w:rsidP="00651B84">
      <w:pPr>
        <w:pStyle w:val="31"/>
        <w:rPr>
          <w:b/>
          <w:sz w:val="24"/>
          <w:szCs w:val="24"/>
        </w:rPr>
      </w:pPr>
      <w:r w:rsidRPr="00651B84">
        <w:rPr>
          <w:b/>
          <w:sz w:val="24"/>
          <w:szCs w:val="24"/>
        </w:rPr>
        <w:lastRenderedPageBreak/>
        <w:t>Таблица 1</w:t>
      </w:r>
      <w:r w:rsidR="00EC05BD">
        <w:rPr>
          <w:b/>
          <w:sz w:val="24"/>
          <w:szCs w:val="24"/>
        </w:rPr>
        <w:t>1</w:t>
      </w:r>
      <w:r w:rsidR="00651B84" w:rsidRPr="00651B84">
        <w:rPr>
          <w:b/>
          <w:sz w:val="24"/>
          <w:szCs w:val="24"/>
        </w:rPr>
        <w:t>. Объём собственного производства товаров, работ, услуг по малым предприятиям Колпашевского района по видам экономической деятельности, тыс. рублей.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276"/>
        <w:gridCol w:w="1418"/>
        <w:gridCol w:w="1559"/>
      </w:tblGrid>
      <w:tr w:rsidR="00651B84" w:rsidRPr="00E24EE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D74EB7" w:rsidRDefault="00651B84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4EB7">
              <w:rPr>
                <w:b/>
                <w:bCs/>
                <w:color w:val="auto"/>
              </w:rPr>
              <w:t xml:space="preserve">Вид </w:t>
            </w:r>
            <w:proofErr w:type="gramStart"/>
            <w:r w:rsidRPr="00D74EB7">
              <w:rPr>
                <w:b/>
                <w:bCs/>
                <w:color w:val="auto"/>
              </w:rPr>
              <w:t>экономической</w:t>
            </w:r>
            <w:proofErr w:type="gramEnd"/>
          </w:p>
          <w:p w:rsidR="00651B84" w:rsidRPr="00D74EB7" w:rsidRDefault="00651B84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4EB7">
              <w:rPr>
                <w:b/>
                <w:bCs/>
                <w:color w:val="auto"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D74EB7" w:rsidRDefault="00651B84" w:rsidP="00651B8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4EB7">
              <w:rPr>
                <w:b/>
                <w:bCs/>
                <w:color w:val="auto"/>
              </w:rPr>
              <w:t>2011</w:t>
            </w:r>
            <w:r>
              <w:rPr>
                <w:b/>
                <w:bCs/>
                <w:color w:val="auto"/>
              </w:rPr>
              <w:t xml:space="preserve"> </w:t>
            </w:r>
            <w:r w:rsidRPr="00D74EB7">
              <w:rPr>
                <w:b/>
                <w:bCs/>
                <w:color w:val="auto"/>
              </w:rPr>
              <w:t>г</w:t>
            </w:r>
            <w:r>
              <w:rPr>
                <w:b/>
                <w:bCs/>
                <w:color w:val="auto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D74EB7" w:rsidRDefault="00651B84" w:rsidP="00651B8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4EB7">
              <w:rPr>
                <w:b/>
                <w:bCs/>
                <w:color w:val="auto"/>
              </w:rPr>
              <w:t>2010</w:t>
            </w:r>
            <w:r>
              <w:rPr>
                <w:b/>
                <w:bCs/>
                <w:color w:val="auto"/>
              </w:rPr>
              <w:t xml:space="preserve"> </w:t>
            </w:r>
            <w:r w:rsidRPr="00D74EB7">
              <w:rPr>
                <w:b/>
                <w:bCs/>
                <w:color w:val="auto"/>
              </w:rPr>
              <w:t>г</w:t>
            </w:r>
            <w:r>
              <w:rPr>
                <w:b/>
                <w:bCs/>
                <w:color w:val="auto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6439F1" w:rsidRDefault="00651B84" w:rsidP="00835BAD">
            <w:pPr>
              <w:pStyle w:val="a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2011г. </w:t>
            </w:r>
            <w:r w:rsidRPr="006439F1">
              <w:rPr>
                <w:b/>
                <w:bCs/>
                <w:color w:val="auto"/>
              </w:rPr>
              <w:t>к 2010</w:t>
            </w:r>
            <w:r>
              <w:rPr>
                <w:b/>
                <w:bCs/>
                <w:color w:val="auto"/>
              </w:rPr>
              <w:t>г,</w:t>
            </w:r>
            <w:r w:rsidRPr="006439F1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в </w:t>
            </w:r>
            <w:r w:rsidRPr="006439F1">
              <w:rPr>
                <w:b/>
                <w:bCs/>
                <w:color w:val="auto"/>
              </w:rPr>
              <w:t>%</w:t>
            </w:r>
          </w:p>
        </w:tc>
      </w:tr>
      <w:tr w:rsidR="007B25E0" w:rsidRPr="00D74EB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74EB7" w:rsidRDefault="007B25E0" w:rsidP="007B25E0">
            <w:pPr>
              <w:pStyle w:val="a7"/>
              <w:jc w:val="left"/>
              <w:rPr>
                <w:b/>
                <w:bCs/>
                <w:color w:val="auto"/>
              </w:rPr>
            </w:pPr>
            <w:r w:rsidRPr="00D74EB7">
              <w:rPr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D74EB7">
              <w:rPr>
                <w:b/>
                <w:bCs/>
                <w:color w:val="auto"/>
              </w:rPr>
              <w:t>648 989,7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D74EB7">
              <w:rPr>
                <w:b/>
                <w:bCs/>
                <w:color w:val="auto"/>
              </w:rPr>
              <w:t>654 465,2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xl28"/>
              <w:spacing w:before="0" w:beforeAutospacing="0" w:after="0" w:afterAutospacing="0"/>
              <w:textAlignment w:val="auto"/>
              <w:rPr>
                <w:szCs w:val="20"/>
              </w:rPr>
            </w:pPr>
            <w:r w:rsidRPr="00D74EB7">
              <w:rPr>
                <w:szCs w:val="20"/>
              </w:rPr>
              <w:t>99,2</w:t>
            </w:r>
          </w:p>
        </w:tc>
      </w:tr>
      <w:tr w:rsidR="007B25E0" w:rsidRPr="00D74EB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74EB7" w:rsidRDefault="007B25E0" w:rsidP="007B25E0">
            <w:pPr>
              <w:pStyle w:val="a7"/>
              <w:jc w:val="left"/>
              <w:rPr>
                <w:color w:val="auto"/>
              </w:rPr>
            </w:pPr>
            <w:r w:rsidRPr="00D74EB7">
              <w:rPr>
                <w:color w:val="auto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rPr>
                <w:rFonts w:eastAsia="Arial Unicode MS"/>
                <w:szCs w:val="20"/>
              </w:rPr>
            </w:pPr>
          </w:p>
        </w:tc>
      </w:tr>
      <w:tr w:rsidR="007B25E0" w:rsidRPr="00D74EB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74EB7" w:rsidRDefault="007B25E0" w:rsidP="007B25E0">
            <w:pPr>
              <w:pStyle w:val="a7"/>
              <w:jc w:val="left"/>
              <w:rPr>
                <w:color w:val="auto"/>
              </w:rPr>
            </w:pPr>
            <w:r w:rsidRPr="00D74EB7">
              <w:rPr>
                <w:color w:val="auto"/>
              </w:rPr>
              <w:t>Сельское хозяйство, охота и предоставление услуг в этих областях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18 668,0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9 913,0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D74EB7">
              <w:rPr>
                <w:rFonts w:eastAsia="Arial Unicode MS"/>
                <w:szCs w:val="20"/>
              </w:rPr>
              <w:t>188,3</w:t>
            </w:r>
          </w:p>
        </w:tc>
      </w:tr>
      <w:tr w:rsidR="007B25E0" w:rsidRPr="00D74EB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74EB7" w:rsidRDefault="007B25E0" w:rsidP="007B25E0">
            <w:pPr>
              <w:pStyle w:val="a7"/>
              <w:jc w:val="left"/>
              <w:rPr>
                <w:color w:val="auto"/>
              </w:rPr>
            </w:pPr>
            <w:r w:rsidRPr="00D74EB7">
              <w:rPr>
                <w:color w:val="auto"/>
              </w:rPr>
              <w:t>Лесное хозяйство, лесозаготовки и предоставление услуг в этих областях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9 122,1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11 743,1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D74EB7">
              <w:rPr>
                <w:rFonts w:eastAsia="Arial Unicode MS"/>
                <w:szCs w:val="20"/>
              </w:rPr>
              <w:t>77,7</w:t>
            </w:r>
          </w:p>
        </w:tc>
      </w:tr>
      <w:tr w:rsidR="007B25E0" w:rsidRPr="00D74EB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74EB7" w:rsidRDefault="007B25E0" w:rsidP="007B25E0">
            <w:pPr>
              <w:pStyle w:val="a7"/>
              <w:jc w:val="left"/>
              <w:rPr>
                <w:color w:val="auto"/>
              </w:rPr>
            </w:pPr>
            <w:r w:rsidRPr="00D74EB7">
              <w:rPr>
                <w:color w:val="auto"/>
              </w:rPr>
              <w:t>Производство пищевых продуктов, включая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20 748,1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17 467,8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D74EB7">
              <w:rPr>
                <w:rFonts w:eastAsia="Arial Unicode MS"/>
                <w:szCs w:val="20"/>
              </w:rPr>
              <w:t>118,8</w:t>
            </w:r>
          </w:p>
        </w:tc>
      </w:tr>
      <w:tr w:rsidR="007B25E0" w:rsidRPr="00D74EB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74EB7" w:rsidRDefault="007B25E0" w:rsidP="007B25E0">
            <w:pPr>
              <w:pStyle w:val="a7"/>
              <w:jc w:val="left"/>
              <w:rPr>
                <w:color w:val="auto"/>
              </w:rPr>
            </w:pPr>
            <w:r w:rsidRPr="00D74EB7">
              <w:rPr>
                <w:color w:val="auto"/>
              </w:rPr>
              <w:t>Производство одежды; изделий из кожи и производство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719,5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622,8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D74EB7">
              <w:rPr>
                <w:rFonts w:eastAsia="Arial Unicode MS"/>
                <w:szCs w:val="20"/>
              </w:rPr>
              <w:t>115,5</w:t>
            </w:r>
          </w:p>
        </w:tc>
      </w:tr>
      <w:tr w:rsidR="007B25E0" w:rsidRPr="00D74EB7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D74EB7" w:rsidRDefault="007B25E0" w:rsidP="007B25E0">
            <w:pPr>
              <w:pStyle w:val="a7"/>
              <w:jc w:val="left"/>
              <w:rPr>
                <w:color w:val="auto"/>
              </w:rPr>
            </w:pPr>
            <w:r w:rsidRPr="00D74EB7">
              <w:rPr>
                <w:color w:val="auto"/>
              </w:rPr>
              <w:t>Издательская и полиграфическая деятельность, тиражирование записанных носителей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4 431,5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pStyle w:val="a7"/>
              <w:jc w:val="right"/>
              <w:rPr>
                <w:color w:val="auto"/>
              </w:rPr>
            </w:pPr>
            <w:r w:rsidRPr="00D74EB7">
              <w:rPr>
                <w:color w:val="auto"/>
              </w:rPr>
              <w:t>4 679,0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D74EB7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D74EB7">
              <w:rPr>
                <w:rFonts w:eastAsia="Arial Unicode MS"/>
                <w:szCs w:val="20"/>
              </w:rPr>
              <w:t>94,7</w:t>
            </w:r>
          </w:p>
        </w:tc>
      </w:tr>
      <w:tr w:rsidR="007B25E0" w:rsidRPr="00935273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935273" w:rsidRDefault="007B25E0" w:rsidP="007B25E0">
            <w:pPr>
              <w:pStyle w:val="a7"/>
              <w:jc w:val="left"/>
              <w:rPr>
                <w:color w:val="auto"/>
              </w:rPr>
            </w:pPr>
            <w:r w:rsidRPr="00935273">
              <w:rPr>
                <w:color w:val="auto"/>
              </w:rPr>
              <w:t>Производство приборов контроля и регулирования технологических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35273" w:rsidRDefault="007B25E0" w:rsidP="007B25E0">
            <w:pPr>
              <w:pStyle w:val="a7"/>
              <w:jc w:val="right"/>
              <w:rPr>
                <w:color w:val="auto"/>
              </w:rPr>
            </w:pPr>
            <w:r w:rsidRPr="00935273">
              <w:rPr>
                <w:color w:val="auto"/>
              </w:rPr>
              <w:t>5 072,6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35273" w:rsidRDefault="007B25E0" w:rsidP="007B25E0">
            <w:pPr>
              <w:pStyle w:val="a7"/>
              <w:jc w:val="right"/>
              <w:rPr>
                <w:color w:val="auto"/>
              </w:rPr>
            </w:pPr>
            <w:r w:rsidRPr="00935273">
              <w:rPr>
                <w:color w:val="auto"/>
              </w:rPr>
              <w:t>7 350,9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35273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935273">
              <w:rPr>
                <w:rFonts w:eastAsia="Arial Unicode MS"/>
                <w:szCs w:val="20"/>
              </w:rPr>
              <w:t>69,0</w:t>
            </w:r>
          </w:p>
        </w:tc>
      </w:tr>
      <w:tr w:rsidR="007B25E0" w:rsidRPr="00935273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935273" w:rsidRDefault="007B25E0" w:rsidP="007B25E0">
            <w:pPr>
              <w:pStyle w:val="a7"/>
              <w:jc w:val="left"/>
              <w:rPr>
                <w:color w:val="auto"/>
              </w:rPr>
            </w:pPr>
            <w:r w:rsidRPr="00935273">
              <w:rPr>
                <w:color w:val="auto"/>
              </w:rPr>
              <w:t>Распределение электроэнергии и торговля электроэнергией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35273" w:rsidRDefault="007B25E0" w:rsidP="007B25E0">
            <w:pPr>
              <w:pStyle w:val="a7"/>
              <w:jc w:val="right"/>
              <w:rPr>
                <w:color w:val="auto"/>
              </w:rPr>
            </w:pPr>
            <w:r w:rsidRPr="00935273">
              <w:rPr>
                <w:color w:val="auto"/>
              </w:rPr>
              <w:t>4 723,4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35273" w:rsidRDefault="007B25E0" w:rsidP="007B25E0">
            <w:pPr>
              <w:pStyle w:val="a7"/>
              <w:jc w:val="right"/>
              <w:rPr>
                <w:color w:val="auto"/>
              </w:rPr>
            </w:pPr>
            <w:r w:rsidRPr="00935273">
              <w:rPr>
                <w:color w:val="auto"/>
              </w:rPr>
              <w:t>1 740,4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935273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935273">
              <w:rPr>
                <w:rFonts w:eastAsia="Arial Unicode MS"/>
                <w:szCs w:val="20"/>
              </w:rPr>
              <w:t>271,4</w:t>
            </w:r>
          </w:p>
        </w:tc>
      </w:tr>
      <w:tr w:rsidR="007B25E0" w:rsidRPr="0040557D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40557D" w:rsidRDefault="007B25E0" w:rsidP="007B25E0">
            <w:pPr>
              <w:pStyle w:val="a7"/>
              <w:jc w:val="left"/>
              <w:rPr>
                <w:color w:val="auto"/>
              </w:rPr>
            </w:pPr>
            <w:r w:rsidRPr="0040557D">
              <w:rPr>
                <w:color w:val="auto"/>
              </w:rPr>
              <w:t>Производство, передача и распределение пара и горячей воды (тепловой энергии)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0557D" w:rsidRDefault="007B25E0" w:rsidP="007B25E0">
            <w:pPr>
              <w:pStyle w:val="a7"/>
              <w:jc w:val="right"/>
              <w:rPr>
                <w:color w:val="auto"/>
              </w:rPr>
            </w:pPr>
            <w:r w:rsidRPr="0040557D">
              <w:rPr>
                <w:color w:val="auto"/>
              </w:rPr>
              <w:t>181 325,1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0557D" w:rsidRDefault="007B25E0" w:rsidP="007B25E0">
            <w:pPr>
              <w:pStyle w:val="a7"/>
              <w:jc w:val="right"/>
              <w:rPr>
                <w:color w:val="auto"/>
              </w:rPr>
            </w:pPr>
            <w:r w:rsidRPr="0040557D">
              <w:rPr>
                <w:color w:val="auto"/>
              </w:rPr>
              <w:t>202 588,7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0557D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40557D">
              <w:rPr>
                <w:rFonts w:eastAsia="Arial Unicode MS"/>
                <w:szCs w:val="20"/>
              </w:rPr>
              <w:t>89,5</w:t>
            </w:r>
          </w:p>
        </w:tc>
      </w:tr>
      <w:tr w:rsidR="007B25E0" w:rsidRPr="0040557D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40557D" w:rsidRDefault="007B25E0" w:rsidP="007B25E0">
            <w:pPr>
              <w:pStyle w:val="a7"/>
              <w:jc w:val="left"/>
              <w:rPr>
                <w:color w:val="auto"/>
              </w:rPr>
            </w:pPr>
            <w:r w:rsidRPr="0040557D">
              <w:rPr>
                <w:color w:val="auto"/>
              </w:rPr>
              <w:t>Сбор, очистка и распределение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0557D" w:rsidRDefault="007B25E0" w:rsidP="007B25E0">
            <w:pPr>
              <w:pStyle w:val="a7"/>
              <w:jc w:val="right"/>
              <w:rPr>
                <w:color w:val="auto"/>
              </w:rPr>
            </w:pPr>
            <w:r w:rsidRPr="0040557D">
              <w:rPr>
                <w:color w:val="auto"/>
              </w:rPr>
              <w:t>40 439,9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0557D" w:rsidRDefault="007B25E0" w:rsidP="007B25E0">
            <w:pPr>
              <w:pStyle w:val="a7"/>
              <w:jc w:val="right"/>
              <w:rPr>
                <w:color w:val="auto"/>
              </w:rPr>
            </w:pPr>
            <w:r w:rsidRPr="0040557D">
              <w:rPr>
                <w:color w:val="auto"/>
              </w:rPr>
              <w:t>39 681,4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0557D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40557D">
              <w:rPr>
                <w:rFonts w:eastAsia="Arial Unicode MS"/>
                <w:szCs w:val="20"/>
              </w:rPr>
              <w:t>101,4</w:t>
            </w:r>
          </w:p>
        </w:tc>
      </w:tr>
      <w:tr w:rsidR="007B25E0" w:rsidRPr="00B324C9" w:rsidTr="00651B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B324C9" w:rsidRDefault="007B25E0" w:rsidP="007B25E0">
            <w:pPr>
              <w:pStyle w:val="a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Разборка и </w:t>
            </w:r>
            <w:r w:rsidRPr="00B324C9">
              <w:rPr>
                <w:color w:val="auto"/>
              </w:rPr>
              <w:t>снос зданий; производство 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324C9" w:rsidRDefault="007B25E0" w:rsidP="007B25E0">
            <w:pPr>
              <w:pStyle w:val="a7"/>
              <w:jc w:val="right"/>
              <w:rPr>
                <w:color w:val="auto"/>
              </w:rPr>
            </w:pPr>
            <w:r w:rsidRPr="00B324C9">
              <w:rPr>
                <w:color w:val="auto"/>
              </w:rPr>
              <w:t>40 718,0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324C9" w:rsidRDefault="007B25E0" w:rsidP="007B25E0">
            <w:pPr>
              <w:pStyle w:val="a7"/>
              <w:jc w:val="right"/>
              <w:rPr>
                <w:color w:val="auto"/>
              </w:rPr>
            </w:pPr>
            <w:r w:rsidRPr="00B324C9">
              <w:rPr>
                <w:color w:val="auto"/>
              </w:rPr>
              <w:t>26 000,0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324C9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B324C9">
              <w:rPr>
                <w:rFonts w:eastAsia="Arial Unicode MS"/>
                <w:szCs w:val="20"/>
              </w:rPr>
              <w:t>156,6</w:t>
            </w:r>
          </w:p>
        </w:tc>
      </w:tr>
      <w:tr w:rsidR="007B25E0" w:rsidRPr="00B324C9" w:rsidTr="00651B84">
        <w:trPr>
          <w:trHeight w:val="3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B324C9" w:rsidRDefault="007B25E0" w:rsidP="007B25E0">
            <w:pPr>
              <w:pStyle w:val="a7"/>
              <w:jc w:val="left"/>
              <w:rPr>
                <w:color w:val="auto"/>
              </w:rPr>
            </w:pPr>
            <w:r w:rsidRPr="00B324C9">
              <w:rPr>
                <w:color w:val="auto"/>
              </w:rPr>
              <w:t>Производство общестроительных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324C9" w:rsidRDefault="007B25E0" w:rsidP="007B25E0">
            <w:pPr>
              <w:pStyle w:val="a7"/>
              <w:jc w:val="right"/>
              <w:rPr>
                <w:color w:val="auto"/>
              </w:rPr>
            </w:pPr>
            <w:r w:rsidRPr="00B324C9">
              <w:rPr>
                <w:color w:val="auto"/>
              </w:rPr>
              <w:t>4 350,0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324C9" w:rsidRDefault="007B25E0" w:rsidP="007B25E0">
            <w:pPr>
              <w:pStyle w:val="a7"/>
              <w:jc w:val="right"/>
              <w:rPr>
                <w:color w:val="auto"/>
              </w:rPr>
            </w:pPr>
            <w:r w:rsidRPr="00B324C9">
              <w:rPr>
                <w:color w:val="auto"/>
              </w:rPr>
              <w:t>6 542,0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324C9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B324C9">
              <w:rPr>
                <w:rFonts w:eastAsia="Arial Unicode MS"/>
                <w:szCs w:val="20"/>
              </w:rPr>
              <w:t>66,5</w:t>
            </w:r>
          </w:p>
        </w:tc>
      </w:tr>
      <w:tr w:rsidR="007B25E0" w:rsidRPr="003E5050" w:rsidTr="00651B84">
        <w:trPr>
          <w:trHeight w:val="3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>Техническое обслуживание и ремонт автотранспортных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2 223,8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6 024,3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36,9</w:t>
            </w:r>
          </w:p>
        </w:tc>
      </w:tr>
      <w:tr w:rsidR="007B25E0" w:rsidRPr="003E5050" w:rsidTr="00651B84">
        <w:trPr>
          <w:trHeight w:val="3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>Оптовая торговля прочими машинами и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1 267,4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-</w:t>
            </w:r>
          </w:p>
        </w:tc>
      </w:tr>
      <w:tr w:rsidR="007B25E0" w:rsidRPr="003E5050" w:rsidTr="00651B84">
        <w:trPr>
          <w:trHeight w:val="3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12 396,0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13 643,2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90,9</w:t>
            </w:r>
          </w:p>
        </w:tc>
      </w:tr>
      <w:tr w:rsidR="007B25E0" w:rsidRPr="003E5050" w:rsidTr="00651B84">
        <w:trPr>
          <w:trHeight w:val="3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>Деятельность ресторанов и кафе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4 049,4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4 722,7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85,7</w:t>
            </w:r>
          </w:p>
        </w:tc>
      </w:tr>
      <w:tr w:rsidR="007B25E0" w:rsidRPr="003E5050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>Деятельность баров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1 204,0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3 809,0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31,6</w:t>
            </w:r>
          </w:p>
        </w:tc>
      </w:tr>
      <w:tr w:rsidR="007B25E0" w:rsidRPr="003E5050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 xml:space="preserve">Деятельность автомобильного грузового транспорта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110 355,3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130 560,6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84,5</w:t>
            </w:r>
          </w:p>
        </w:tc>
      </w:tr>
      <w:tr w:rsidR="007B25E0" w:rsidRPr="003E5050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>Деятельность внутреннего 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47 476,3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19 016,6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249,6</w:t>
            </w:r>
          </w:p>
        </w:tc>
      </w:tr>
      <w:tr w:rsidR="007B25E0" w:rsidRPr="003E5050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3E5050" w:rsidRDefault="007B25E0" w:rsidP="007B25E0">
            <w:pPr>
              <w:pStyle w:val="a7"/>
              <w:jc w:val="left"/>
              <w:rPr>
                <w:color w:val="auto"/>
              </w:rPr>
            </w:pPr>
            <w:r w:rsidRPr="003E5050">
              <w:rPr>
                <w:color w:val="auto"/>
              </w:rPr>
              <w:t>Деятельность в области электросвязи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15 058,4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pStyle w:val="a7"/>
              <w:jc w:val="right"/>
              <w:rPr>
                <w:color w:val="auto"/>
              </w:rPr>
            </w:pPr>
            <w:r w:rsidRPr="003E5050">
              <w:rPr>
                <w:color w:val="auto"/>
              </w:rPr>
              <w:t>13 494,5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3E5050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3E5050">
              <w:rPr>
                <w:rFonts w:eastAsia="Arial Unicode MS"/>
                <w:szCs w:val="20"/>
              </w:rPr>
              <w:t>111,6</w:t>
            </w:r>
          </w:p>
        </w:tc>
      </w:tr>
      <w:tr w:rsidR="007B25E0" w:rsidRPr="00AF46D2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AF46D2" w:rsidRDefault="007B25E0" w:rsidP="007B25E0">
            <w:pPr>
              <w:pStyle w:val="a7"/>
              <w:jc w:val="left"/>
              <w:rPr>
                <w:color w:val="auto"/>
              </w:rPr>
            </w:pPr>
            <w:r w:rsidRPr="00AF46D2">
              <w:rPr>
                <w:color w:val="auto"/>
              </w:rPr>
              <w:t>Финансовое посредничество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1 726,4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2 285,2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AF46D2">
              <w:rPr>
                <w:rFonts w:eastAsia="Arial Unicode MS"/>
                <w:szCs w:val="20"/>
              </w:rPr>
              <w:t>75,5</w:t>
            </w:r>
          </w:p>
        </w:tc>
      </w:tr>
      <w:tr w:rsidR="007B25E0" w:rsidRPr="00AF46D2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AF46D2" w:rsidRDefault="007B25E0" w:rsidP="007B25E0">
            <w:pPr>
              <w:pStyle w:val="a7"/>
              <w:jc w:val="left"/>
              <w:rPr>
                <w:color w:val="auto"/>
              </w:rPr>
            </w:pPr>
            <w:r w:rsidRPr="00AF46D2">
              <w:rPr>
                <w:color w:val="auto"/>
              </w:rPr>
              <w:t>Операции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96 093,0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88 591,2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108,5</w:t>
            </w:r>
          </w:p>
        </w:tc>
      </w:tr>
      <w:tr w:rsidR="007B25E0" w:rsidRPr="00AF46D2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AF46D2" w:rsidRDefault="007B25E0" w:rsidP="007B25E0">
            <w:pPr>
              <w:pStyle w:val="a7"/>
              <w:jc w:val="left"/>
              <w:rPr>
                <w:color w:val="auto"/>
              </w:rPr>
            </w:pPr>
            <w:r w:rsidRPr="00AF46D2">
              <w:rPr>
                <w:color w:val="auto"/>
              </w:rPr>
              <w:t xml:space="preserve">Аренда машин и оборудования без оператора; прокат бытовых изделий и предметов личного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1 683,0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1 672,0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AF46D2">
              <w:rPr>
                <w:rFonts w:eastAsia="Arial Unicode MS"/>
                <w:szCs w:val="20"/>
              </w:rPr>
              <w:t>100,7</w:t>
            </w:r>
          </w:p>
        </w:tc>
      </w:tr>
      <w:tr w:rsidR="007B25E0" w:rsidRPr="00AF46D2" w:rsidTr="00651B84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AF46D2" w:rsidRDefault="007B25E0" w:rsidP="007B25E0">
            <w:pPr>
              <w:pStyle w:val="a7"/>
              <w:jc w:val="left"/>
              <w:rPr>
                <w:color w:val="auto"/>
              </w:rPr>
            </w:pPr>
            <w:r w:rsidRPr="00AF46D2">
              <w:rPr>
                <w:color w:val="auto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15 500,4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11</w:t>
            </w:r>
            <w:r>
              <w:rPr>
                <w:color w:val="auto"/>
              </w:rPr>
              <w:t> </w:t>
            </w:r>
            <w:r w:rsidRPr="00AF46D2">
              <w:rPr>
                <w:color w:val="auto"/>
              </w:rPr>
              <w:t>810</w:t>
            </w:r>
            <w:r>
              <w:rPr>
                <w:color w:val="auto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AF46D2">
              <w:rPr>
                <w:rFonts w:eastAsia="Arial Unicode MS"/>
                <w:szCs w:val="20"/>
              </w:rPr>
              <w:t>131,2</w:t>
            </w:r>
          </w:p>
        </w:tc>
      </w:tr>
      <w:tr w:rsidR="007B25E0" w:rsidRPr="00AF46D2" w:rsidTr="00651B84">
        <w:trPr>
          <w:trHeight w:val="3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AF46D2" w:rsidRDefault="007B25E0" w:rsidP="007B25E0">
            <w:pPr>
              <w:pStyle w:val="a7"/>
              <w:jc w:val="left"/>
              <w:rPr>
                <w:color w:val="auto"/>
              </w:rPr>
            </w:pPr>
            <w:r w:rsidRPr="00AF46D2">
              <w:rPr>
                <w:color w:val="auto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pStyle w:val="a7"/>
              <w:jc w:val="right"/>
              <w:rPr>
                <w:color w:val="auto"/>
              </w:rPr>
            </w:pPr>
            <w:r w:rsidRPr="00AF46D2">
              <w:rPr>
                <w:color w:val="auto"/>
              </w:rPr>
              <w:t>1 250,0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F46D2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AF46D2">
              <w:rPr>
                <w:rFonts w:eastAsia="Arial Unicode MS"/>
                <w:szCs w:val="20"/>
              </w:rPr>
              <w:t>0,</w:t>
            </w:r>
            <w:r>
              <w:rPr>
                <w:rFonts w:eastAsia="Arial Unicode MS"/>
                <w:szCs w:val="20"/>
              </w:rPr>
              <w:t>1</w:t>
            </w:r>
          </w:p>
        </w:tc>
      </w:tr>
      <w:tr w:rsidR="007B25E0" w:rsidRPr="004D4172" w:rsidTr="00651B84">
        <w:trPr>
          <w:trHeight w:val="3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4D4172" w:rsidRDefault="007B25E0" w:rsidP="007B25E0">
            <w:pPr>
              <w:pStyle w:val="a7"/>
              <w:jc w:val="left"/>
              <w:rPr>
                <w:color w:val="auto"/>
              </w:rPr>
            </w:pPr>
            <w:r w:rsidRPr="004D4172">
              <w:rPr>
                <w:color w:val="auto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D4172" w:rsidRDefault="007B25E0" w:rsidP="007B25E0">
            <w:pPr>
              <w:pStyle w:val="a7"/>
              <w:jc w:val="right"/>
              <w:rPr>
                <w:color w:val="auto"/>
              </w:rPr>
            </w:pPr>
            <w:r w:rsidRPr="004D4172">
              <w:rPr>
                <w:color w:val="auto"/>
              </w:rPr>
              <w:t>4 225,2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D4172" w:rsidRDefault="007B25E0" w:rsidP="007B25E0">
            <w:pPr>
              <w:pStyle w:val="a7"/>
              <w:jc w:val="right"/>
              <w:rPr>
                <w:color w:val="auto"/>
              </w:rPr>
            </w:pPr>
            <w:r w:rsidRPr="004D4172">
              <w:rPr>
                <w:color w:val="auto"/>
              </w:rPr>
              <w:t>8 437,6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D4172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 w:rsidRPr="004D4172">
              <w:rPr>
                <w:rFonts w:eastAsia="Arial Unicode MS"/>
                <w:szCs w:val="20"/>
              </w:rPr>
              <w:t>50,1</w:t>
            </w:r>
          </w:p>
        </w:tc>
      </w:tr>
      <w:tr w:rsidR="007B25E0" w:rsidRPr="004D4172" w:rsidTr="00651B84">
        <w:trPr>
          <w:trHeight w:val="3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4D4172" w:rsidRDefault="007B25E0" w:rsidP="007B25E0">
            <w:pPr>
              <w:pStyle w:val="a7"/>
              <w:jc w:val="left"/>
              <w:rPr>
                <w:color w:val="auto"/>
              </w:rPr>
            </w:pPr>
            <w:r>
              <w:rPr>
                <w:color w:val="auto"/>
              </w:rPr>
              <w:t>Сбор сточных вод, отходов и аналогичная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D4172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5 312,9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D4172" w:rsidRDefault="007B25E0" w:rsidP="007B25E0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20 819,2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4D4172" w:rsidRDefault="007B25E0" w:rsidP="007B25E0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25,5</w:t>
            </w:r>
          </w:p>
        </w:tc>
      </w:tr>
    </w:tbl>
    <w:p w:rsidR="007B25E0" w:rsidRPr="0057111A" w:rsidRDefault="0057111A" w:rsidP="007B25E0">
      <w:pPr>
        <w:pStyle w:val="a7"/>
        <w:ind w:right="-30" w:firstLine="720"/>
        <w:rPr>
          <w:color w:val="auto"/>
          <w:sz w:val="28"/>
          <w:highlight w:val="yellow"/>
        </w:rPr>
      </w:pPr>
      <w:r w:rsidRPr="0057111A">
        <w:rPr>
          <w:color w:val="auto"/>
          <w:sz w:val="28"/>
        </w:rPr>
        <w:t>Из таблицы 11</w:t>
      </w:r>
      <w:r w:rsidR="007B25E0" w:rsidRPr="0057111A">
        <w:rPr>
          <w:color w:val="auto"/>
          <w:sz w:val="28"/>
        </w:rPr>
        <w:t xml:space="preserve"> видно, что наблюдается рост производства товаров и услуг  по многим видам экономической деятельности по итогам 2011 года по сравнению с 2010 годом. Наибольшее увеличение произошло по вид</w:t>
      </w:r>
      <w:r w:rsidR="00AE40AA" w:rsidRPr="0057111A">
        <w:rPr>
          <w:color w:val="auto"/>
          <w:sz w:val="28"/>
        </w:rPr>
        <w:t>ам</w:t>
      </w:r>
      <w:r w:rsidR="007B25E0" w:rsidRPr="0057111A">
        <w:rPr>
          <w:color w:val="auto"/>
          <w:sz w:val="28"/>
        </w:rPr>
        <w:t xml:space="preserve"> «</w:t>
      </w:r>
      <w:r w:rsidR="007B25E0" w:rsidRPr="0057111A">
        <w:rPr>
          <w:color w:val="auto"/>
          <w:sz w:val="28"/>
          <w:szCs w:val="28"/>
        </w:rPr>
        <w:t>Распределение электроэнергии и торговля электроэнергией</w:t>
      </w:r>
      <w:r w:rsidR="00AE40AA" w:rsidRPr="0057111A">
        <w:rPr>
          <w:color w:val="auto"/>
          <w:sz w:val="28"/>
          <w:szCs w:val="28"/>
        </w:rPr>
        <w:t>»</w:t>
      </w:r>
      <w:r w:rsidR="007B25E0" w:rsidRPr="0057111A">
        <w:rPr>
          <w:color w:val="auto"/>
          <w:sz w:val="28"/>
          <w:szCs w:val="28"/>
        </w:rPr>
        <w:t xml:space="preserve"> </w:t>
      </w:r>
      <w:r w:rsidR="00AE40AA" w:rsidRPr="0057111A">
        <w:rPr>
          <w:color w:val="auto"/>
          <w:sz w:val="28"/>
          <w:szCs w:val="28"/>
        </w:rPr>
        <w:t xml:space="preserve">- </w:t>
      </w:r>
      <w:r w:rsidR="007B25E0" w:rsidRPr="0057111A">
        <w:rPr>
          <w:color w:val="auto"/>
          <w:sz w:val="28"/>
          <w:szCs w:val="28"/>
        </w:rPr>
        <w:t>н</w:t>
      </w:r>
      <w:r w:rsidR="007B25E0" w:rsidRPr="0057111A">
        <w:rPr>
          <w:color w:val="auto"/>
          <w:sz w:val="28"/>
        </w:rPr>
        <w:t xml:space="preserve">а 171,4%, «Деятельность внутреннего водного транспорта» </w:t>
      </w:r>
      <w:r w:rsidR="00AE40AA" w:rsidRPr="0057111A">
        <w:rPr>
          <w:color w:val="auto"/>
          <w:sz w:val="28"/>
        </w:rPr>
        <w:t xml:space="preserve">- </w:t>
      </w:r>
      <w:r w:rsidR="007B25E0" w:rsidRPr="0057111A">
        <w:rPr>
          <w:color w:val="auto"/>
          <w:sz w:val="28"/>
        </w:rPr>
        <w:t xml:space="preserve">на 149,6%. Увеличение также сложилось по видам: «Предоставление прочих видов услуг» - на 31,2%, </w:t>
      </w:r>
      <w:r w:rsidR="007B25E0" w:rsidRPr="0057111A">
        <w:rPr>
          <w:color w:val="auto"/>
          <w:sz w:val="28"/>
          <w:szCs w:val="28"/>
        </w:rPr>
        <w:t xml:space="preserve">«Сельское хозяйство, охота и предоставление услуг в </w:t>
      </w:r>
      <w:r w:rsidR="007B25E0" w:rsidRPr="0057111A">
        <w:rPr>
          <w:color w:val="auto"/>
          <w:sz w:val="28"/>
          <w:szCs w:val="28"/>
        </w:rPr>
        <w:lastRenderedPageBreak/>
        <w:t>этих областях» - на 88,3%,</w:t>
      </w:r>
      <w:r w:rsidR="007B25E0" w:rsidRPr="0057111A">
        <w:rPr>
          <w:color w:val="auto"/>
          <w:sz w:val="28"/>
        </w:rPr>
        <w:t xml:space="preserve"> «</w:t>
      </w:r>
      <w:r w:rsidR="007B25E0" w:rsidRPr="0057111A">
        <w:rPr>
          <w:color w:val="auto"/>
          <w:sz w:val="28"/>
          <w:szCs w:val="28"/>
        </w:rPr>
        <w:t xml:space="preserve">Разборка </w:t>
      </w:r>
      <w:r w:rsidR="00AE40AA" w:rsidRPr="0057111A">
        <w:rPr>
          <w:color w:val="auto"/>
          <w:sz w:val="28"/>
          <w:szCs w:val="28"/>
        </w:rPr>
        <w:t xml:space="preserve">и </w:t>
      </w:r>
      <w:r w:rsidR="007B25E0" w:rsidRPr="0057111A">
        <w:rPr>
          <w:color w:val="auto"/>
          <w:sz w:val="28"/>
          <w:szCs w:val="28"/>
        </w:rPr>
        <w:t>снос зданий; производство земляных работ»</w:t>
      </w:r>
      <w:r w:rsidR="007B25E0" w:rsidRPr="0057111A">
        <w:rPr>
          <w:color w:val="auto"/>
          <w:sz w:val="28"/>
        </w:rPr>
        <w:t xml:space="preserve"> - на 56,6%, «Деяте</w:t>
      </w:r>
      <w:r w:rsidR="00AE40AA" w:rsidRPr="0057111A">
        <w:rPr>
          <w:color w:val="auto"/>
          <w:sz w:val="28"/>
        </w:rPr>
        <w:t>льность в области электросвязи»</w:t>
      </w:r>
      <w:r w:rsidR="007B25E0" w:rsidRPr="0057111A">
        <w:rPr>
          <w:color w:val="auto"/>
          <w:sz w:val="28"/>
        </w:rPr>
        <w:t xml:space="preserve"> - на 11,6%, </w:t>
      </w:r>
      <w:r w:rsidR="007B25E0" w:rsidRPr="0057111A">
        <w:rPr>
          <w:color w:val="auto"/>
          <w:sz w:val="28"/>
          <w:szCs w:val="28"/>
        </w:rPr>
        <w:t xml:space="preserve">«Производство одежды; изделий из кожи и производство обуви» - на 15,5%, «Операции с недвижимым имуществом» - </w:t>
      </w:r>
      <w:r w:rsidR="00AE40AA" w:rsidRPr="0057111A">
        <w:rPr>
          <w:color w:val="auto"/>
          <w:sz w:val="28"/>
          <w:szCs w:val="28"/>
        </w:rPr>
        <w:t xml:space="preserve">на </w:t>
      </w:r>
      <w:r w:rsidR="007B25E0" w:rsidRPr="0057111A">
        <w:rPr>
          <w:color w:val="auto"/>
          <w:sz w:val="28"/>
          <w:szCs w:val="28"/>
        </w:rPr>
        <w:t>8,5%, «Сбор, очистка и распределение воды» - на 1,4%,</w:t>
      </w:r>
      <w:r w:rsidR="007B25E0" w:rsidRPr="0057111A">
        <w:rPr>
          <w:color w:val="auto"/>
          <w:sz w:val="28"/>
        </w:rPr>
        <w:t xml:space="preserve"> </w:t>
      </w:r>
      <w:r w:rsidR="007B25E0" w:rsidRPr="0057111A">
        <w:rPr>
          <w:color w:val="auto"/>
          <w:sz w:val="28"/>
          <w:szCs w:val="28"/>
        </w:rPr>
        <w:t xml:space="preserve">«Аренда машин и оборудования без оператора; прокат бытовых изделий и предметов личного пользования» </w:t>
      </w:r>
      <w:r w:rsidR="00AE40AA" w:rsidRPr="0057111A">
        <w:rPr>
          <w:color w:val="auto"/>
          <w:sz w:val="28"/>
          <w:szCs w:val="28"/>
        </w:rPr>
        <w:t xml:space="preserve">- </w:t>
      </w:r>
      <w:r w:rsidR="007B25E0" w:rsidRPr="0057111A">
        <w:rPr>
          <w:color w:val="auto"/>
          <w:sz w:val="28"/>
          <w:szCs w:val="28"/>
        </w:rPr>
        <w:t>на 0,7%.</w:t>
      </w:r>
    </w:p>
    <w:p w:rsidR="007B25E0" w:rsidRDefault="00AE40AA" w:rsidP="007B25E0">
      <w:pPr>
        <w:pStyle w:val="a7"/>
        <w:ind w:right="-30" w:firstLine="720"/>
        <w:rPr>
          <w:color w:val="auto"/>
          <w:sz w:val="28"/>
          <w:szCs w:val="28"/>
        </w:rPr>
      </w:pPr>
      <w:r>
        <w:rPr>
          <w:color w:val="auto"/>
          <w:sz w:val="28"/>
        </w:rPr>
        <w:t>Одновременно</w:t>
      </w:r>
      <w:r w:rsidR="007B25E0" w:rsidRPr="007B27C0">
        <w:rPr>
          <w:color w:val="auto"/>
          <w:sz w:val="28"/>
        </w:rPr>
        <w:t xml:space="preserve"> наблюдается сокращение объёмов собственного производства по </w:t>
      </w:r>
      <w:r>
        <w:rPr>
          <w:color w:val="auto"/>
          <w:sz w:val="28"/>
        </w:rPr>
        <w:t>таким</w:t>
      </w:r>
      <w:r w:rsidR="007B25E0" w:rsidRPr="007B27C0">
        <w:rPr>
          <w:color w:val="auto"/>
          <w:sz w:val="28"/>
        </w:rPr>
        <w:t xml:space="preserve"> видам экономической деяте</w:t>
      </w:r>
      <w:r>
        <w:rPr>
          <w:color w:val="auto"/>
          <w:sz w:val="28"/>
        </w:rPr>
        <w:t>льности, как:</w:t>
      </w:r>
      <w:r w:rsidR="007B25E0">
        <w:rPr>
          <w:color w:val="auto"/>
          <w:sz w:val="28"/>
        </w:rPr>
        <w:t xml:space="preserve"> </w:t>
      </w:r>
      <w:r w:rsidR="007B25E0" w:rsidRPr="007B27C0">
        <w:rPr>
          <w:color w:val="auto"/>
          <w:sz w:val="28"/>
        </w:rPr>
        <w:t>«Образование» - на 99,2%,</w:t>
      </w:r>
      <w:r w:rsidR="007B25E0" w:rsidRPr="007B27C0">
        <w:rPr>
          <w:color w:val="76923C"/>
          <w:sz w:val="28"/>
        </w:rPr>
        <w:t xml:space="preserve"> </w:t>
      </w:r>
      <w:r w:rsidR="007B25E0" w:rsidRPr="007B27C0">
        <w:rPr>
          <w:color w:val="76923C"/>
          <w:sz w:val="28"/>
          <w:szCs w:val="28"/>
        </w:rPr>
        <w:t>«</w:t>
      </w:r>
      <w:r w:rsidR="007B25E0" w:rsidRPr="007B27C0">
        <w:rPr>
          <w:color w:val="auto"/>
          <w:sz w:val="28"/>
          <w:szCs w:val="28"/>
        </w:rPr>
        <w:t xml:space="preserve">Сбор сточных вод, отходов и аналогичная деятельность» </w:t>
      </w:r>
      <w:r>
        <w:rPr>
          <w:color w:val="auto"/>
          <w:sz w:val="28"/>
          <w:szCs w:val="28"/>
        </w:rPr>
        <w:t xml:space="preserve">- </w:t>
      </w:r>
      <w:r w:rsidR="007B25E0" w:rsidRPr="007B27C0">
        <w:rPr>
          <w:color w:val="auto"/>
          <w:sz w:val="28"/>
          <w:szCs w:val="28"/>
        </w:rPr>
        <w:t xml:space="preserve">на 74,5%, </w:t>
      </w:r>
      <w:r>
        <w:rPr>
          <w:color w:val="auto"/>
          <w:sz w:val="28"/>
          <w:szCs w:val="28"/>
        </w:rPr>
        <w:t xml:space="preserve"> «</w:t>
      </w:r>
      <w:r w:rsidR="007B25E0" w:rsidRPr="006439F1">
        <w:rPr>
          <w:color w:val="auto"/>
          <w:sz w:val="28"/>
          <w:szCs w:val="28"/>
        </w:rPr>
        <w:t>Деятельность баров</w:t>
      </w:r>
      <w:r>
        <w:rPr>
          <w:color w:val="auto"/>
          <w:sz w:val="28"/>
          <w:szCs w:val="28"/>
        </w:rPr>
        <w:t>»</w:t>
      </w:r>
      <w:r w:rsidR="007B25E0" w:rsidRPr="006439F1">
        <w:rPr>
          <w:color w:val="auto"/>
          <w:sz w:val="28"/>
          <w:szCs w:val="28"/>
        </w:rPr>
        <w:t xml:space="preserve"> – на 68,4%, «Здравоохранение и предоставление социальных услуг» - на 49,9</w:t>
      </w:r>
      <w:r w:rsidR="007B25E0">
        <w:rPr>
          <w:color w:val="auto"/>
          <w:sz w:val="28"/>
          <w:szCs w:val="28"/>
        </w:rPr>
        <w:t xml:space="preserve">%, </w:t>
      </w:r>
      <w:r w:rsidR="007B25E0" w:rsidRPr="007B27C0">
        <w:rPr>
          <w:color w:val="auto"/>
          <w:sz w:val="28"/>
          <w:szCs w:val="28"/>
        </w:rPr>
        <w:t>«Производств</w:t>
      </w:r>
      <w:r w:rsidR="007B25E0">
        <w:rPr>
          <w:color w:val="auto"/>
          <w:sz w:val="28"/>
          <w:szCs w:val="28"/>
        </w:rPr>
        <w:t xml:space="preserve">о общестроительных работ» - на </w:t>
      </w:r>
      <w:r w:rsidR="007B25E0" w:rsidRPr="007B27C0">
        <w:rPr>
          <w:color w:val="auto"/>
          <w:sz w:val="28"/>
          <w:szCs w:val="28"/>
        </w:rPr>
        <w:t>3</w:t>
      </w:r>
      <w:r w:rsidR="007B25E0">
        <w:rPr>
          <w:color w:val="auto"/>
          <w:sz w:val="28"/>
          <w:szCs w:val="28"/>
        </w:rPr>
        <w:t>3</w:t>
      </w:r>
      <w:r w:rsidR="007B25E0" w:rsidRPr="007B27C0">
        <w:rPr>
          <w:color w:val="auto"/>
          <w:sz w:val="28"/>
          <w:szCs w:val="28"/>
        </w:rPr>
        <w:t>,5%,</w:t>
      </w:r>
      <w:r w:rsidR="007B25E0" w:rsidRPr="007B27C0">
        <w:rPr>
          <w:color w:val="76923C"/>
          <w:sz w:val="28"/>
        </w:rPr>
        <w:t xml:space="preserve"> </w:t>
      </w:r>
      <w:r w:rsidR="007B25E0" w:rsidRPr="006439F1">
        <w:rPr>
          <w:color w:val="auto"/>
          <w:sz w:val="28"/>
          <w:szCs w:val="28"/>
        </w:rPr>
        <w:t>«Техническое обслуживание и ремонт автотранспортных средств» - на 33,1%,</w:t>
      </w:r>
      <w:r w:rsidR="007B25E0" w:rsidRPr="007B27C0">
        <w:rPr>
          <w:color w:val="auto"/>
          <w:sz w:val="28"/>
          <w:szCs w:val="28"/>
        </w:rPr>
        <w:t xml:space="preserve"> «Производство приборов контроля и регулирования технологических процессов» – на 31%</w:t>
      </w:r>
      <w:r>
        <w:rPr>
          <w:color w:val="auto"/>
          <w:sz w:val="28"/>
          <w:szCs w:val="28"/>
        </w:rPr>
        <w:t>,</w:t>
      </w:r>
      <w:r w:rsidR="007B25E0" w:rsidRPr="007B27C0">
        <w:rPr>
          <w:color w:val="auto"/>
          <w:sz w:val="28"/>
          <w:szCs w:val="28"/>
        </w:rPr>
        <w:t xml:space="preserve"> </w:t>
      </w:r>
      <w:r w:rsidR="007B25E0" w:rsidRPr="006439F1">
        <w:rPr>
          <w:color w:val="auto"/>
          <w:sz w:val="28"/>
          <w:szCs w:val="28"/>
        </w:rPr>
        <w:t xml:space="preserve">«Финансовое посредничество» – </w:t>
      </w:r>
      <w:proofErr w:type="gramStart"/>
      <w:r w:rsidR="007B25E0" w:rsidRPr="006439F1">
        <w:rPr>
          <w:color w:val="auto"/>
          <w:sz w:val="28"/>
          <w:szCs w:val="28"/>
        </w:rPr>
        <w:t>на</w:t>
      </w:r>
      <w:proofErr w:type="gramEnd"/>
      <w:r w:rsidR="007B25E0" w:rsidRPr="006439F1">
        <w:rPr>
          <w:color w:val="auto"/>
          <w:sz w:val="28"/>
          <w:szCs w:val="28"/>
        </w:rPr>
        <w:t xml:space="preserve"> 24,5</w:t>
      </w:r>
      <w:r w:rsidR="007B25E0">
        <w:rPr>
          <w:color w:val="auto"/>
          <w:sz w:val="28"/>
          <w:szCs w:val="28"/>
        </w:rPr>
        <w:t>%.</w:t>
      </w:r>
      <w:r w:rsidR="007B25E0" w:rsidRPr="006439F1">
        <w:rPr>
          <w:color w:val="auto"/>
          <w:sz w:val="28"/>
          <w:szCs w:val="28"/>
        </w:rPr>
        <w:t xml:space="preserve"> </w:t>
      </w:r>
    </w:p>
    <w:p w:rsidR="007B25E0" w:rsidRPr="006439F1" w:rsidRDefault="007B25E0" w:rsidP="007B25E0">
      <w:pPr>
        <w:ind w:firstLine="708"/>
        <w:jc w:val="both"/>
        <w:rPr>
          <w:sz w:val="28"/>
          <w:szCs w:val="28"/>
        </w:rPr>
      </w:pPr>
      <w:r w:rsidRPr="006439F1">
        <w:rPr>
          <w:sz w:val="28"/>
          <w:szCs w:val="28"/>
        </w:rPr>
        <w:t xml:space="preserve">Объём произведённой малыми предприятиями </w:t>
      </w:r>
      <w:r w:rsidRPr="006439F1">
        <w:rPr>
          <w:b/>
          <w:bCs/>
          <w:sz w:val="28"/>
          <w:szCs w:val="28"/>
        </w:rPr>
        <w:t>промышленной продукции по хозяйствующим субъектам</w:t>
      </w:r>
      <w:r w:rsidRPr="006439F1">
        <w:rPr>
          <w:sz w:val="28"/>
          <w:szCs w:val="28"/>
        </w:rPr>
        <w:t xml:space="preserve"> (не по фактическим видам) за 2011 год составил 257 460,1 тыс. руб</w:t>
      </w:r>
      <w:r w:rsidR="00651B84">
        <w:rPr>
          <w:sz w:val="28"/>
          <w:szCs w:val="28"/>
        </w:rPr>
        <w:t>лей</w:t>
      </w:r>
      <w:r w:rsidRPr="006439F1">
        <w:rPr>
          <w:sz w:val="28"/>
          <w:szCs w:val="28"/>
        </w:rPr>
        <w:t>. Темп роста к прошлому году составил 93,9</w:t>
      </w:r>
      <w:r>
        <w:rPr>
          <w:sz w:val="28"/>
          <w:szCs w:val="28"/>
        </w:rPr>
        <w:t xml:space="preserve">%. </w:t>
      </w:r>
      <w:r w:rsidRPr="006439F1">
        <w:rPr>
          <w:sz w:val="28"/>
          <w:szCs w:val="28"/>
        </w:rPr>
        <w:t>Информация об объёме промышленного производства по «фактическим» видам деятельности отсутствует.</w:t>
      </w:r>
    </w:p>
    <w:p w:rsidR="007B25E0" w:rsidRPr="008751DA" w:rsidRDefault="007B25E0" w:rsidP="007B25E0">
      <w:pPr>
        <w:ind w:firstLine="708"/>
        <w:jc w:val="both"/>
        <w:rPr>
          <w:sz w:val="28"/>
          <w:szCs w:val="28"/>
          <w:highlight w:val="yellow"/>
        </w:rPr>
      </w:pPr>
    </w:p>
    <w:p w:rsidR="007B25E0" w:rsidRPr="006439F1" w:rsidRDefault="007B25E0" w:rsidP="007B25E0">
      <w:pPr>
        <w:ind w:firstLine="708"/>
        <w:jc w:val="both"/>
        <w:rPr>
          <w:b/>
          <w:bCs/>
          <w:sz w:val="28"/>
          <w:szCs w:val="28"/>
        </w:rPr>
      </w:pPr>
      <w:r w:rsidRPr="006439F1">
        <w:rPr>
          <w:b/>
          <w:bCs/>
          <w:sz w:val="28"/>
          <w:szCs w:val="28"/>
        </w:rPr>
        <w:t xml:space="preserve">6.3. Производство товаров, работ и услуг по всем предприятиям района </w:t>
      </w:r>
    </w:p>
    <w:p w:rsidR="007B25E0" w:rsidRPr="006439F1" w:rsidRDefault="007B25E0" w:rsidP="007B25E0">
      <w:pPr>
        <w:ind w:firstLine="708"/>
        <w:jc w:val="both"/>
        <w:rPr>
          <w:sz w:val="28"/>
          <w:szCs w:val="28"/>
        </w:rPr>
      </w:pPr>
      <w:r w:rsidRPr="006439F1">
        <w:rPr>
          <w:sz w:val="28"/>
          <w:szCs w:val="28"/>
        </w:rPr>
        <w:t xml:space="preserve">Общий объём отгруженных товаров собственного производства, выполненных работ и услуг собственными силами по полному кругу предприятий за </w:t>
      </w:r>
      <w:r w:rsidRPr="0057111A">
        <w:rPr>
          <w:sz w:val="28"/>
          <w:szCs w:val="28"/>
        </w:rPr>
        <w:t>201</w:t>
      </w:r>
      <w:r w:rsidR="00AE40AA" w:rsidRPr="0057111A">
        <w:rPr>
          <w:sz w:val="28"/>
          <w:szCs w:val="28"/>
        </w:rPr>
        <w:t>1</w:t>
      </w:r>
      <w:r w:rsidRPr="0057111A">
        <w:rPr>
          <w:sz w:val="28"/>
          <w:szCs w:val="28"/>
        </w:rPr>
        <w:t xml:space="preserve"> год</w:t>
      </w:r>
      <w:r w:rsidRPr="006439F1">
        <w:rPr>
          <w:sz w:val="28"/>
          <w:szCs w:val="28"/>
        </w:rPr>
        <w:t xml:space="preserve"> составил </w:t>
      </w:r>
      <w:r w:rsidRPr="006439F1">
        <w:rPr>
          <w:b/>
          <w:bCs/>
          <w:sz w:val="28"/>
          <w:szCs w:val="28"/>
        </w:rPr>
        <w:t>3 814 572,7 тыс. руб.</w:t>
      </w:r>
      <w:r w:rsidRPr="006439F1">
        <w:rPr>
          <w:sz w:val="28"/>
          <w:szCs w:val="28"/>
        </w:rPr>
        <w:t xml:space="preserve"> Темп роста к предыдущему году (3 454 082,2 тыс. руб.) – 110,4%. </w:t>
      </w:r>
    </w:p>
    <w:p w:rsidR="007B25E0" w:rsidRPr="00651B84" w:rsidRDefault="007B25E0" w:rsidP="00651B84">
      <w:pPr>
        <w:pStyle w:val="31"/>
        <w:rPr>
          <w:b/>
          <w:sz w:val="24"/>
          <w:szCs w:val="24"/>
        </w:rPr>
      </w:pPr>
      <w:r w:rsidRPr="00651B84">
        <w:rPr>
          <w:b/>
          <w:sz w:val="24"/>
          <w:szCs w:val="24"/>
        </w:rPr>
        <w:t>Таблица 1</w:t>
      </w:r>
      <w:r w:rsidR="00A67528">
        <w:rPr>
          <w:b/>
          <w:sz w:val="24"/>
          <w:szCs w:val="24"/>
        </w:rPr>
        <w:t>2</w:t>
      </w:r>
      <w:r w:rsidR="00651B84" w:rsidRPr="00651B84">
        <w:rPr>
          <w:b/>
          <w:sz w:val="24"/>
          <w:szCs w:val="24"/>
        </w:rPr>
        <w:t>. Объём собственного производства товаров, работ, услуг по полному кругу предприятий Колпашевского района, тыс. рублей.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417"/>
        <w:gridCol w:w="1460"/>
        <w:gridCol w:w="1517"/>
      </w:tblGrid>
      <w:tr w:rsidR="007B25E0" w:rsidRPr="006439F1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6439F1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6439F1">
              <w:rPr>
                <w:b/>
                <w:bCs/>
                <w:color w:val="auto"/>
              </w:rPr>
              <w:t xml:space="preserve">Вид </w:t>
            </w:r>
            <w:proofErr w:type="gramStart"/>
            <w:r w:rsidRPr="006439F1">
              <w:rPr>
                <w:b/>
                <w:bCs/>
                <w:color w:val="auto"/>
              </w:rPr>
              <w:t>экономической</w:t>
            </w:r>
            <w:proofErr w:type="gramEnd"/>
          </w:p>
          <w:p w:rsidR="007B25E0" w:rsidRPr="006439F1" w:rsidRDefault="007B25E0" w:rsidP="007B25E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6439F1">
              <w:rPr>
                <w:b/>
                <w:bCs/>
                <w:color w:val="auto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6439F1" w:rsidRDefault="007B25E0" w:rsidP="00651B8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6439F1">
              <w:rPr>
                <w:b/>
                <w:bCs/>
                <w:color w:val="auto"/>
              </w:rPr>
              <w:t>2011</w:t>
            </w:r>
            <w:r w:rsidR="00651B84">
              <w:rPr>
                <w:b/>
                <w:bCs/>
                <w:color w:val="auto"/>
              </w:rPr>
              <w:t xml:space="preserve"> </w:t>
            </w:r>
            <w:r w:rsidRPr="006439F1">
              <w:rPr>
                <w:b/>
                <w:bCs/>
                <w:color w:val="auto"/>
              </w:rPr>
              <w:t>г</w:t>
            </w:r>
            <w:r w:rsidR="00651B84">
              <w:rPr>
                <w:b/>
                <w:bCs/>
                <w:color w:val="auto"/>
              </w:rPr>
              <w:t>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6439F1" w:rsidRDefault="007B25E0" w:rsidP="00651B8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6439F1">
              <w:rPr>
                <w:b/>
                <w:bCs/>
                <w:color w:val="auto"/>
              </w:rPr>
              <w:t xml:space="preserve"> 2010</w:t>
            </w:r>
            <w:r w:rsidR="00651B84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6439F1" w:rsidRDefault="00651B84" w:rsidP="00651B84">
            <w:pPr>
              <w:pStyle w:val="a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2011г. </w:t>
            </w:r>
            <w:r w:rsidRPr="006439F1">
              <w:rPr>
                <w:b/>
                <w:bCs/>
                <w:color w:val="auto"/>
              </w:rPr>
              <w:t>к 2010</w:t>
            </w:r>
            <w:r>
              <w:rPr>
                <w:b/>
                <w:bCs/>
                <w:color w:val="auto"/>
              </w:rPr>
              <w:t>г,</w:t>
            </w:r>
            <w:r w:rsidRPr="006439F1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в </w:t>
            </w:r>
            <w:r w:rsidR="007B25E0" w:rsidRPr="006439F1">
              <w:rPr>
                <w:b/>
                <w:bCs/>
                <w:color w:val="auto"/>
              </w:rPr>
              <w:t>%</w:t>
            </w:r>
          </w:p>
        </w:tc>
      </w:tr>
      <w:tr w:rsidR="00AE40AA" w:rsidRPr="00AE40AA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40AA" w:rsidRPr="00AE40AA" w:rsidRDefault="00AE40AA" w:rsidP="00AE40AA">
            <w:pPr>
              <w:jc w:val="center"/>
              <w:rPr>
                <w:b/>
                <w:sz w:val="22"/>
                <w:szCs w:val="22"/>
              </w:rPr>
            </w:pPr>
            <w:r w:rsidRPr="00AE40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40AA" w:rsidRPr="00AE40AA" w:rsidRDefault="00AE40AA" w:rsidP="00AE40A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AE40AA">
              <w:rPr>
                <w:rFonts w:eastAsia="Arial Unicode M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40AA" w:rsidRPr="00AE40AA" w:rsidRDefault="00AE40AA" w:rsidP="00AE40A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AE40AA">
              <w:rPr>
                <w:rFonts w:eastAsia="Arial Unicode M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40AA" w:rsidRPr="00AE40AA" w:rsidRDefault="00AE40AA" w:rsidP="00AE40AA">
            <w:pPr>
              <w:pStyle w:val="xl28"/>
              <w:spacing w:before="0" w:beforeAutospacing="0" w:after="0" w:afterAutospacing="0"/>
              <w:jc w:val="center"/>
              <w:textAlignment w:val="auto"/>
              <w:rPr>
                <w:sz w:val="22"/>
                <w:szCs w:val="22"/>
              </w:rPr>
            </w:pPr>
            <w:r w:rsidRPr="00AE40AA">
              <w:rPr>
                <w:sz w:val="22"/>
                <w:szCs w:val="22"/>
              </w:rPr>
              <w:t>4</w:t>
            </w:r>
          </w:p>
        </w:tc>
      </w:tr>
      <w:tr w:rsidR="007B25E0" w:rsidRPr="006439F1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r w:rsidRPr="006439F1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right"/>
              <w:rPr>
                <w:rFonts w:eastAsia="Arial Unicode MS"/>
                <w:b/>
                <w:bCs/>
              </w:rPr>
            </w:pPr>
            <w:r w:rsidRPr="006439F1">
              <w:rPr>
                <w:rFonts w:eastAsia="Arial Unicode MS"/>
                <w:b/>
                <w:bCs/>
              </w:rPr>
              <w:t>3 814 572,7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right"/>
              <w:rPr>
                <w:rFonts w:eastAsia="Arial Unicode MS"/>
                <w:b/>
                <w:bCs/>
              </w:rPr>
            </w:pPr>
            <w:r w:rsidRPr="006439F1">
              <w:rPr>
                <w:rFonts w:eastAsia="Arial Unicode MS"/>
                <w:b/>
                <w:bCs/>
              </w:rPr>
              <w:t>3 454 082,2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pStyle w:val="xl28"/>
              <w:spacing w:before="0" w:beforeAutospacing="0" w:after="0" w:afterAutospacing="0"/>
              <w:textAlignment w:val="auto"/>
            </w:pPr>
            <w:r w:rsidRPr="006439F1">
              <w:t>110,4</w:t>
            </w:r>
          </w:p>
        </w:tc>
      </w:tr>
      <w:tr w:rsidR="007B25E0" w:rsidRPr="006439F1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r w:rsidRPr="006439F1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center"/>
              <w:rPr>
                <w:rFonts w:eastAsia="Arial Unicode M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center"/>
              <w:rPr>
                <w:rFonts w:eastAsia="Arial Unicode M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right"/>
              <w:rPr>
                <w:rFonts w:eastAsia="Arial Unicode MS"/>
              </w:rPr>
            </w:pPr>
          </w:p>
        </w:tc>
      </w:tr>
      <w:tr w:rsidR="007B25E0" w:rsidRPr="006439F1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6439F1" w:rsidRDefault="007B25E0" w:rsidP="007B25E0">
            <w:pPr>
              <w:rPr>
                <w:rFonts w:eastAsia="Arial Unicode MS"/>
              </w:rPr>
            </w:pPr>
            <w:r w:rsidRPr="006439F1">
              <w:t>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27 790,1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21 656,1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6439F1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128,3</w:t>
            </w:r>
          </w:p>
        </w:tc>
      </w:tr>
      <w:tr w:rsidR="007B25E0" w:rsidRPr="00AD7D66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AD7D66" w:rsidRDefault="007B25E0" w:rsidP="007B25E0">
            <w:pPr>
              <w:rPr>
                <w:rFonts w:eastAsia="Arial Unicode MS"/>
              </w:rPr>
            </w:pPr>
            <w:r w:rsidRPr="00AD7D66"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D7D66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361 563,7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D7D66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338 225,5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AD7D66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106,9</w:t>
            </w:r>
          </w:p>
        </w:tc>
      </w:tr>
      <w:tr w:rsidR="007B25E0" w:rsidRPr="008931C5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Производство и распределение электроэнергии, газа, пара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303 873,6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287 137,2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105,8</w:t>
            </w:r>
          </w:p>
        </w:tc>
      </w:tr>
      <w:tr w:rsidR="007B25E0" w:rsidRPr="008931C5" w:rsidTr="00571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1 925 886,2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1 991 292,6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96,7</w:t>
            </w:r>
          </w:p>
        </w:tc>
      </w:tr>
      <w:tr w:rsidR="007B25E0" w:rsidRPr="008931C5" w:rsidTr="0057111A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16 213,2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22 555,5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71,9</w:t>
            </w:r>
          </w:p>
        </w:tc>
      </w:tr>
      <w:tr w:rsidR="007B25E0" w:rsidRPr="008931C5" w:rsidTr="0057111A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6 546,4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9 349,7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70,0</w:t>
            </w:r>
          </w:p>
        </w:tc>
      </w:tr>
      <w:tr w:rsidR="007B25E0" w:rsidRPr="008931C5" w:rsidTr="0057111A">
        <w:trPr>
          <w:trHeight w:val="2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890 644,8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515 585,7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172,7</w:t>
            </w:r>
          </w:p>
        </w:tc>
      </w:tr>
      <w:tr w:rsidR="007B25E0" w:rsidRPr="008931C5" w:rsidTr="0057111A">
        <w:trPr>
          <w:trHeight w:val="2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Финансовое посредничество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1 726,4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2 285,2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75,5</w:t>
            </w:r>
          </w:p>
        </w:tc>
      </w:tr>
      <w:tr w:rsidR="007B25E0" w:rsidRPr="008931C5" w:rsidTr="0057111A">
        <w:trPr>
          <w:trHeight w:val="2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141 455,1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117 625,9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120,3</w:t>
            </w:r>
          </w:p>
        </w:tc>
      </w:tr>
      <w:tr w:rsidR="007B25E0" w:rsidRPr="008931C5" w:rsidTr="0057111A">
        <w:trPr>
          <w:trHeight w:val="2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8931C5" w:rsidRDefault="007B25E0" w:rsidP="007B25E0">
            <w:pPr>
              <w:rPr>
                <w:rFonts w:eastAsia="Arial Unicode MS"/>
              </w:rPr>
            </w:pPr>
            <w:r w:rsidRPr="008931C5"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1 711,3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1 796,5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8931C5" w:rsidRDefault="007B25E0" w:rsidP="007B25E0">
            <w:pPr>
              <w:jc w:val="right"/>
              <w:rPr>
                <w:rFonts w:eastAsia="Arial Unicode MS"/>
              </w:rPr>
            </w:pPr>
            <w:r w:rsidRPr="008931C5">
              <w:rPr>
                <w:rFonts w:eastAsia="Arial Unicode MS"/>
              </w:rPr>
              <w:t>95,3</w:t>
            </w:r>
          </w:p>
        </w:tc>
      </w:tr>
      <w:tr w:rsidR="007B25E0" w:rsidRPr="00B20BBA" w:rsidTr="0057111A">
        <w:trPr>
          <w:trHeight w:val="2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B20BBA" w:rsidRDefault="007B25E0" w:rsidP="007B25E0">
            <w:pPr>
              <w:rPr>
                <w:rFonts w:eastAsia="Arial Unicode MS"/>
              </w:rPr>
            </w:pPr>
            <w:r w:rsidRPr="00B20BBA"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35 769,7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35 870,6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99,7</w:t>
            </w:r>
          </w:p>
        </w:tc>
      </w:tr>
      <w:tr w:rsidR="00DF647D" w:rsidRPr="00AE40AA" w:rsidTr="004359F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F647D" w:rsidRPr="00AE40AA" w:rsidRDefault="00DF647D" w:rsidP="004359FC">
            <w:pPr>
              <w:jc w:val="center"/>
              <w:rPr>
                <w:b/>
                <w:sz w:val="22"/>
                <w:szCs w:val="22"/>
              </w:rPr>
            </w:pPr>
            <w:r w:rsidRPr="00AE40AA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F647D" w:rsidRPr="00AE40AA" w:rsidRDefault="00DF647D" w:rsidP="004359FC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AE40AA">
              <w:rPr>
                <w:rFonts w:eastAsia="Arial Unicode M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F647D" w:rsidRPr="00AE40AA" w:rsidRDefault="00DF647D" w:rsidP="004359FC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AE40AA">
              <w:rPr>
                <w:rFonts w:eastAsia="Arial Unicode M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F647D" w:rsidRPr="00AE40AA" w:rsidRDefault="00DF647D" w:rsidP="004359FC">
            <w:pPr>
              <w:pStyle w:val="xl28"/>
              <w:spacing w:before="0" w:beforeAutospacing="0" w:after="0" w:afterAutospacing="0"/>
              <w:jc w:val="center"/>
              <w:textAlignment w:val="auto"/>
              <w:rPr>
                <w:sz w:val="22"/>
                <w:szCs w:val="22"/>
              </w:rPr>
            </w:pPr>
            <w:r w:rsidRPr="00AE40AA">
              <w:rPr>
                <w:sz w:val="22"/>
                <w:szCs w:val="22"/>
              </w:rPr>
              <w:t>4</w:t>
            </w:r>
          </w:p>
        </w:tc>
      </w:tr>
      <w:tr w:rsidR="007B25E0" w:rsidRPr="00B20BBA" w:rsidTr="0057111A">
        <w:trPr>
          <w:trHeight w:val="2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rPr>
                <w:rFonts w:eastAsia="Arial Unicode MS"/>
              </w:rPr>
            </w:pPr>
            <w:r w:rsidRPr="00B20BBA"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92 864,2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87 156,7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106,5</w:t>
            </w:r>
          </w:p>
        </w:tc>
      </w:tr>
      <w:tr w:rsidR="007B25E0" w:rsidRPr="00B20BBA" w:rsidTr="0057111A">
        <w:trPr>
          <w:trHeight w:val="2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B20BBA" w:rsidRDefault="007B25E0" w:rsidP="007B25E0">
            <w:pPr>
              <w:rPr>
                <w:rFonts w:eastAsia="Arial Unicode MS"/>
              </w:rPr>
            </w:pPr>
            <w:r w:rsidRPr="00B20BBA"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8 528,0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23 545,0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B20BBA" w:rsidRDefault="007B25E0" w:rsidP="007B25E0">
            <w:pPr>
              <w:jc w:val="right"/>
              <w:rPr>
                <w:rFonts w:eastAsia="Arial Unicode MS"/>
              </w:rPr>
            </w:pPr>
            <w:r w:rsidRPr="00B20BBA">
              <w:rPr>
                <w:rFonts w:eastAsia="Arial Unicode MS"/>
              </w:rPr>
              <w:t>36,2</w:t>
            </w:r>
          </w:p>
        </w:tc>
      </w:tr>
    </w:tbl>
    <w:p w:rsidR="007B25E0" w:rsidRPr="00F53BCB" w:rsidRDefault="007B25E0" w:rsidP="007B25E0">
      <w:pPr>
        <w:pStyle w:val="a7"/>
        <w:ind w:firstLine="720"/>
        <w:rPr>
          <w:color w:val="auto"/>
          <w:sz w:val="28"/>
        </w:rPr>
      </w:pPr>
      <w:r w:rsidRPr="00F53BCB">
        <w:rPr>
          <w:color w:val="auto"/>
          <w:sz w:val="28"/>
        </w:rPr>
        <w:t xml:space="preserve">Структура производства </w:t>
      </w:r>
      <w:r w:rsidR="00AE40AA">
        <w:rPr>
          <w:color w:val="auto"/>
          <w:sz w:val="28"/>
        </w:rPr>
        <w:t xml:space="preserve">по видам экономической деятельности </w:t>
      </w:r>
      <w:r w:rsidRPr="00F53BCB">
        <w:rPr>
          <w:color w:val="auto"/>
          <w:sz w:val="28"/>
        </w:rPr>
        <w:t xml:space="preserve">в районе представлена на рисунке </w:t>
      </w:r>
      <w:r w:rsidR="002035AE">
        <w:rPr>
          <w:color w:val="auto"/>
          <w:sz w:val="28"/>
        </w:rPr>
        <w:t>5</w:t>
      </w:r>
      <w:r w:rsidRPr="00F53BCB">
        <w:rPr>
          <w:color w:val="auto"/>
          <w:sz w:val="28"/>
        </w:rPr>
        <w:t xml:space="preserve">. </w:t>
      </w:r>
    </w:p>
    <w:p w:rsidR="007B25E0" w:rsidRDefault="007B25E0" w:rsidP="007B25E0">
      <w:pPr>
        <w:pStyle w:val="a7"/>
        <w:jc w:val="center"/>
        <w:rPr>
          <w:noProof/>
          <w:color w:val="76923C"/>
        </w:rPr>
      </w:pPr>
    </w:p>
    <w:p w:rsidR="007B25E0" w:rsidRPr="008751DA" w:rsidRDefault="007B25E0" w:rsidP="007B25E0">
      <w:pPr>
        <w:pStyle w:val="a7"/>
        <w:keepNext/>
        <w:jc w:val="center"/>
        <w:rPr>
          <w:color w:val="auto"/>
        </w:rPr>
      </w:pPr>
      <w:r w:rsidRPr="008751DA">
        <w:rPr>
          <w:noProof/>
          <w:color w:val="auto"/>
        </w:rPr>
        <w:drawing>
          <wp:inline distT="0" distB="0" distL="0" distR="0">
            <wp:extent cx="6543675" cy="2981325"/>
            <wp:effectExtent l="19050" t="0" r="0" b="0"/>
            <wp:docPr id="4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B25E0" w:rsidRPr="008751DA" w:rsidRDefault="007B25E0" w:rsidP="007B25E0">
      <w:pPr>
        <w:pStyle w:val="af8"/>
        <w:jc w:val="center"/>
        <w:rPr>
          <w:noProof/>
          <w:color w:val="auto"/>
        </w:rPr>
      </w:pPr>
      <w:r w:rsidRPr="008751DA">
        <w:rPr>
          <w:color w:val="auto"/>
        </w:rPr>
        <w:t xml:space="preserve">Рисунок </w:t>
      </w:r>
      <w:r w:rsidR="002035AE">
        <w:rPr>
          <w:color w:val="auto"/>
        </w:rPr>
        <w:t>5</w:t>
      </w:r>
      <w:r w:rsidR="009E77BC">
        <w:rPr>
          <w:color w:val="auto"/>
        </w:rPr>
        <w:t xml:space="preserve">. </w:t>
      </w:r>
      <w:r w:rsidRPr="008751DA">
        <w:rPr>
          <w:color w:val="auto"/>
        </w:rPr>
        <w:t xml:space="preserve"> Производство товаров, работ и услуг по полному кругу предприятий Колпашевского района в 2011 году</w:t>
      </w:r>
      <w:r w:rsidR="009E77BC">
        <w:rPr>
          <w:color w:val="auto"/>
        </w:rPr>
        <w:t>.</w:t>
      </w:r>
    </w:p>
    <w:p w:rsidR="007B25E0" w:rsidRPr="00CD2B6C" w:rsidRDefault="007B25E0" w:rsidP="007B25E0">
      <w:pPr>
        <w:pStyle w:val="21"/>
      </w:pPr>
      <w:r w:rsidRPr="00CD2B6C">
        <w:t xml:space="preserve">Доминирующее положение по отгрузке товаров и выполнению работ и услуг собственными силами среди видов экономической деятельности занимают: «Строительство» (50,5%), «Транспорт и связь» (23,3%), «Обрабатывающие производства» (9,6%), «Производство, передача и распределение электроэнергии, газа, пара и воды» (8,0%), «Операции с недвижимым имуществом, аренда и предоставление услуг» (3,7%). </w:t>
      </w:r>
    </w:p>
    <w:p w:rsidR="007B25E0" w:rsidRPr="00CD2B6C" w:rsidRDefault="007B25E0" w:rsidP="007B25E0">
      <w:pPr>
        <w:pStyle w:val="21"/>
      </w:pPr>
      <w:r w:rsidRPr="00CD2B6C">
        <w:t>Объём отгруженных товаров собственного производства, выполненных работ и услуг собственными силами по полному кругу предприятий в разрезе муниципальных образований представлен в таблице 1</w:t>
      </w:r>
      <w:r w:rsidR="00A67528">
        <w:t>3</w:t>
      </w:r>
      <w:r w:rsidRPr="00CD2B6C">
        <w:t>.</w:t>
      </w:r>
    </w:p>
    <w:p w:rsidR="007B25E0" w:rsidRPr="00E22547" w:rsidRDefault="007B25E0" w:rsidP="002035AE">
      <w:pPr>
        <w:pStyle w:val="21"/>
        <w:ind w:firstLine="0"/>
        <w:rPr>
          <w:b/>
          <w:sz w:val="22"/>
          <w:szCs w:val="22"/>
        </w:rPr>
      </w:pPr>
      <w:r w:rsidRPr="00E22547">
        <w:rPr>
          <w:b/>
          <w:sz w:val="22"/>
          <w:szCs w:val="22"/>
        </w:rPr>
        <w:t>Таблица 1</w:t>
      </w:r>
      <w:r w:rsidR="00A67528">
        <w:rPr>
          <w:b/>
          <w:sz w:val="22"/>
          <w:szCs w:val="22"/>
        </w:rPr>
        <w:t>3</w:t>
      </w:r>
      <w:r w:rsidR="00E22547" w:rsidRPr="00E22547">
        <w:rPr>
          <w:b/>
          <w:sz w:val="22"/>
          <w:szCs w:val="22"/>
        </w:rPr>
        <w:t>. Объём отгруженных товаров собственного производства, выполненных работ и услуг собственными силами по полному кругу предприятий в разрезе муниципальных образований, тыс. рублей.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0"/>
        <w:gridCol w:w="1843"/>
        <w:gridCol w:w="1985"/>
        <w:gridCol w:w="1276"/>
        <w:gridCol w:w="1277"/>
      </w:tblGrid>
      <w:tr w:rsidR="007B25E0" w:rsidRPr="00CD2B6C" w:rsidTr="00435016">
        <w:trPr>
          <w:cantSplit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7B25E0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E22547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Крупные и средние предприятия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E22547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 xml:space="preserve">Малые предприятия 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7B25E0">
            <w:pPr>
              <w:pStyle w:val="21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7B25E0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2011</w:t>
            </w:r>
            <w:r w:rsidR="0041284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41284E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2010</w:t>
            </w:r>
            <w:r w:rsidR="0041284E">
              <w:rPr>
                <w:b/>
                <w:bCs/>
                <w:sz w:val="24"/>
                <w:szCs w:val="24"/>
              </w:rPr>
              <w:t xml:space="preserve"> </w:t>
            </w:r>
            <w:r w:rsidRPr="00CD2B6C">
              <w:rPr>
                <w:b/>
                <w:bCs/>
                <w:sz w:val="24"/>
                <w:szCs w:val="24"/>
              </w:rPr>
              <w:t>г</w:t>
            </w:r>
            <w:r w:rsidR="0041284E"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41284E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2011</w:t>
            </w:r>
            <w:r w:rsidR="0041284E">
              <w:rPr>
                <w:b/>
                <w:bCs/>
                <w:sz w:val="24"/>
                <w:szCs w:val="24"/>
              </w:rPr>
              <w:t xml:space="preserve"> </w:t>
            </w:r>
            <w:r w:rsidRPr="00CD2B6C">
              <w:rPr>
                <w:b/>
                <w:bCs/>
                <w:sz w:val="24"/>
                <w:szCs w:val="24"/>
              </w:rPr>
              <w:t>г</w:t>
            </w:r>
            <w:r w:rsidR="0041284E"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5E0" w:rsidRPr="00CD2B6C" w:rsidRDefault="007B25E0" w:rsidP="0041284E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2010</w:t>
            </w:r>
            <w:r w:rsidR="0041284E">
              <w:rPr>
                <w:b/>
                <w:bCs/>
                <w:sz w:val="24"/>
                <w:szCs w:val="24"/>
              </w:rPr>
              <w:t xml:space="preserve"> </w:t>
            </w:r>
            <w:r w:rsidRPr="00CD2B6C">
              <w:rPr>
                <w:b/>
                <w:bCs/>
                <w:sz w:val="24"/>
                <w:szCs w:val="24"/>
              </w:rPr>
              <w:t>г</w:t>
            </w:r>
            <w:r w:rsidR="0041284E">
              <w:rPr>
                <w:b/>
                <w:bCs/>
                <w:sz w:val="24"/>
                <w:szCs w:val="24"/>
              </w:rPr>
              <w:t>од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Колпашевское городское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1 614 458,4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 xml:space="preserve">1 466 518,4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639 099,7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646 159,2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Дальненское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Инкинское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1 452 945,0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1 248 506,3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Копыловское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Новогоренское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Новоселовское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806,0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Саровское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811,6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541,9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-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Чажемтовское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96 562,0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83 539,2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9 890,0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CD2B6C">
              <w:rPr>
                <w:sz w:val="24"/>
                <w:szCs w:val="24"/>
              </w:rPr>
              <w:t>8 306,0</w:t>
            </w:r>
          </w:p>
        </w:tc>
      </w:tr>
      <w:tr w:rsidR="00435016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16" w:rsidRPr="00CD2B6C" w:rsidRDefault="00435016" w:rsidP="007B25E0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Иванкинское национальное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6" w:rsidRPr="00CD2B6C" w:rsidRDefault="00435016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6" w:rsidRPr="00CD2B6C" w:rsidRDefault="00435016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16" w:rsidRDefault="00435016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35016" w:rsidRPr="00CD2B6C" w:rsidRDefault="00435016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16" w:rsidRDefault="00435016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35016" w:rsidRPr="00CD2B6C" w:rsidRDefault="00435016" w:rsidP="007B25E0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B25E0" w:rsidRPr="00CD2B6C" w:rsidTr="0043501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Колпашевский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3 165 583,0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2 799 617,0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648 989,7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pStyle w:val="2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D2B6C">
              <w:rPr>
                <w:b/>
                <w:bCs/>
                <w:sz w:val="24"/>
                <w:szCs w:val="24"/>
              </w:rPr>
              <w:t>654 465,2</w:t>
            </w:r>
          </w:p>
        </w:tc>
      </w:tr>
    </w:tbl>
    <w:p w:rsidR="007B25E0" w:rsidRPr="00CD2B6C" w:rsidRDefault="007B25E0" w:rsidP="009E77BC">
      <w:pPr>
        <w:ind w:firstLine="708"/>
        <w:rPr>
          <w:sz w:val="28"/>
          <w:szCs w:val="28"/>
        </w:rPr>
      </w:pPr>
      <w:r w:rsidRPr="00CD2B6C">
        <w:rPr>
          <w:sz w:val="28"/>
          <w:szCs w:val="28"/>
        </w:rPr>
        <w:lastRenderedPageBreak/>
        <w:t xml:space="preserve">Информация о выпуске продукции предприятиями </w:t>
      </w:r>
      <w:r w:rsidRPr="00CD2B6C">
        <w:rPr>
          <w:b/>
          <w:bCs/>
          <w:sz w:val="28"/>
          <w:szCs w:val="28"/>
        </w:rPr>
        <w:t>пищевой промышленности</w:t>
      </w:r>
      <w:r w:rsidRPr="00CD2B6C">
        <w:rPr>
          <w:sz w:val="28"/>
          <w:szCs w:val="28"/>
        </w:rPr>
        <w:t xml:space="preserve"> на территории МО «Колпашевский район» за 2011 год предоставлена отделом анализа и развития реального сектора экономики Администрации Колпашевского района.</w:t>
      </w:r>
    </w:p>
    <w:p w:rsidR="007B25E0" w:rsidRPr="00CD2B6C" w:rsidRDefault="007B25E0" w:rsidP="007B25E0">
      <w:pPr>
        <w:ind w:firstLine="708"/>
        <w:rPr>
          <w:sz w:val="28"/>
          <w:szCs w:val="28"/>
        </w:rPr>
      </w:pPr>
      <w:r w:rsidRPr="00CD2B6C">
        <w:rPr>
          <w:sz w:val="28"/>
          <w:szCs w:val="28"/>
        </w:rPr>
        <w:t>Производство отдельных видов пищевой продукции представлено в таблице 1</w:t>
      </w:r>
      <w:r w:rsidR="00A67528">
        <w:rPr>
          <w:sz w:val="28"/>
          <w:szCs w:val="28"/>
        </w:rPr>
        <w:t>4</w:t>
      </w:r>
      <w:r w:rsidRPr="00CD2B6C">
        <w:rPr>
          <w:sz w:val="28"/>
          <w:szCs w:val="28"/>
        </w:rPr>
        <w:t>.</w:t>
      </w:r>
    </w:p>
    <w:p w:rsidR="007B25E0" w:rsidRPr="0041284E" w:rsidRDefault="007B25E0" w:rsidP="0041284E">
      <w:pPr>
        <w:rPr>
          <w:b/>
          <w:sz w:val="22"/>
          <w:szCs w:val="22"/>
        </w:rPr>
      </w:pPr>
      <w:r w:rsidRPr="0041284E">
        <w:rPr>
          <w:b/>
          <w:sz w:val="22"/>
          <w:szCs w:val="22"/>
        </w:rPr>
        <w:t>Таблица 1</w:t>
      </w:r>
      <w:r w:rsidR="00A67528">
        <w:rPr>
          <w:b/>
          <w:sz w:val="22"/>
          <w:szCs w:val="22"/>
        </w:rPr>
        <w:t>4</w:t>
      </w:r>
      <w:r w:rsidR="0041284E" w:rsidRPr="0041284E">
        <w:rPr>
          <w:b/>
          <w:sz w:val="22"/>
          <w:szCs w:val="22"/>
        </w:rPr>
        <w:t xml:space="preserve">. </w:t>
      </w:r>
      <w:r w:rsidRPr="0041284E">
        <w:rPr>
          <w:b/>
          <w:sz w:val="22"/>
          <w:szCs w:val="22"/>
        </w:rPr>
        <w:t>Производство отдельных видов пищевой продукции</w:t>
      </w:r>
      <w:r w:rsidR="0041284E" w:rsidRPr="0041284E">
        <w:rPr>
          <w:b/>
          <w:sz w:val="22"/>
          <w:szCs w:val="22"/>
        </w:rPr>
        <w:t>.</w:t>
      </w:r>
    </w:p>
    <w:tbl>
      <w:tblPr>
        <w:tblW w:w="10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7"/>
        <w:gridCol w:w="1440"/>
        <w:gridCol w:w="1589"/>
        <w:gridCol w:w="1620"/>
      </w:tblGrid>
      <w:tr w:rsidR="00651B84" w:rsidRPr="00A0787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A0787B" w:rsidRDefault="00651B84" w:rsidP="0041284E">
            <w:pPr>
              <w:jc w:val="center"/>
              <w:rPr>
                <w:b/>
              </w:rPr>
            </w:pPr>
            <w:r w:rsidRPr="00A0787B">
              <w:rPr>
                <w:b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A0787B" w:rsidRDefault="00651B84" w:rsidP="0041284E">
            <w:pPr>
              <w:jc w:val="center"/>
              <w:rPr>
                <w:b/>
              </w:rPr>
            </w:pPr>
            <w:r w:rsidRPr="00A0787B">
              <w:rPr>
                <w:b/>
              </w:rP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A0787B" w:rsidRDefault="00651B84" w:rsidP="0041284E">
            <w:pPr>
              <w:jc w:val="center"/>
              <w:rPr>
                <w:b/>
              </w:rPr>
            </w:pPr>
            <w:r w:rsidRPr="00A0787B">
              <w:rPr>
                <w:b/>
              </w:rPr>
              <w:t>2011 г</w:t>
            </w:r>
            <w:r>
              <w:rPr>
                <w:b/>
              </w:rPr>
              <w:t>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A0787B" w:rsidRDefault="00651B84" w:rsidP="0041284E">
            <w:pPr>
              <w:jc w:val="center"/>
              <w:rPr>
                <w:b/>
              </w:rPr>
            </w:pPr>
            <w:r w:rsidRPr="00A0787B">
              <w:rPr>
                <w:b/>
              </w:rPr>
              <w:t>2010 г</w:t>
            </w:r>
            <w:r>
              <w:rPr>
                <w:b/>
              </w:rPr>
              <w:t>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B84" w:rsidRPr="006439F1" w:rsidRDefault="00651B84" w:rsidP="00835BAD">
            <w:pPr>
              <w:pStyle w:val="a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2011г. </w:t>
            </w:r>
            <w:r w:rsidRPr="006439F1">
              <w:rPr>
                <w:b/>
                <w:bCs/>
                <w:color w:val="auto"/>
              </w:rPr>
              <w:t>к 2010</w:t>
            </w:r>
            <w:r>
              <w:rPr>
                <w:b/>
                <w:bCs/>
                <w:color w:val="auto"/>
              </w:rPr>
              <w:t>г,</w:t>
            </w:r>
            <w:r w:rsidRPr="006439F1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в </w:t>
            </w:r>
            <w:r w:rsidRPr="006439F1">
              <w:rPr>
                <w:b/>
                <w:bCs/>
                <w:color w:val="auto"/>
              </w:rPr>
              <w:t>%</w:t>
            </w:r>
          </w:p>
        </w:tc>
      </w:tr>
      <w:tr w:rsidR="007B25E0" w:rsidRPr="00CD2B6C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both"/>
            </w:pPr>
            <w:r w:rsidRPr="00CD2B6C">
              <w:t xml:space="preserve">Хлеб и </w:t>
            </w:r>
            <w:proofErr w:type="spellStart"/>
            <w:r w:rsidRPr="00CD2B6C">
              <w:t>х</w:t>
            </w:r>
            <w:proofErr w:type="spellEnd"/>
            <w:r w:rsidRPr="00CD2B6C">
              <w:t>/булочные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center"/>
            </w:pPr>
            <w:r w:rsidRPr="00CD2B6C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2 629,9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2 531,2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103,9</w:t>
            </w:r>
          </w:p>
        </w:tc>
      </w:tr>
      <w:tr w:rsidR="007B25E0" w:rsidRPr="00CD2B6C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both"/>
            </w:pPr>
            <w:r w:rsidRPr="00CD2B6C"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center"/>
            </w:pPr>
            <w:r w:rsidRPr="00CD2B6C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249,5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240,6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103,7</w:t>
            </w:r>
          </w:p>
        </w:tc>
      </w:tr>
      <w:tr w:rsidR="007B25E0" w:rsidRPr="00CD2B6C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both"/>
            </w:pPr>
            <w:r w:rsidRPr="00CD2B6C">
              <w:t>Полуфабрикаты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center"/>
            </w:pPr>
            <w:r w:rsidRPr="00CD2B6C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154,1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71,5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CD2B6C" w:rsidRDefault="007B25E0" w:rsidP="007B25E0">
            <w:pPr>
              <w:jc w:val="right"/>
            </w:pPr>
            <w:r w:rsidRPr="00CD2B6C">
              <w:t>215,5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>Колбасные изделия и копчености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r w:rsidRPr="002E246B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77,5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98,6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78,6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>Воды минеральные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proofErr w:type="spellStart"/>
            <w:r w:rsidRPr="002E246B">
              <w:t>декал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102 051,5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94 242,4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108,3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>Сладкие газированные безалкогольные напитки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proofErr w:type="spellStart"/>
            <w:r w:rsidRPr="002E246B">
              <w:t>декал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51</w:t>
            </w:r>
            <w:r>
              <w:t xml:space="preserve"> </w:t>
            </w:r>
            <w:r w:rsidRPr="002E246B">
              <w:t>815,5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71</w:t>
            </w:r>
            <w:r>
              <w:t xml:space="preserve"> </w:t>
            </w:r>
            <w:r w:rsidRPr="002E246B">
              <w:t>513,2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72,5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 xml:space="preserve">Квас </w:t>
            </w:r>
            <w:proofErr w:type="gramStart"/>
            <w:r w:rsidRPr="002E246B">
              <w:t>бочковой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proofErr w:type="spellStart"/>
            <w:r w:rsidRPr="002E246B">
              <w:t>декал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2 695,0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4 160,0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64,8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>Рыба вяленая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r w:rsidRPr="002E246B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25,6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752,9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>Рыба горячего копчения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r w:rsidRPr="002E246B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15,0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483,9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>Рыба холодного копчения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r w:rsidRPr="002E246B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62,3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943,9</w:t>
            </w:r>
          </w:p>
        </w:tc>
      </w:tr>
      <w:tr w:rsidR="007B25E0" w:rsidRPr="002E246B" w:rsidTr="00FD6D5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both"/>
            </w:pPr>
            <w:r w:rsidRPr="002E246B">
              <w:t>Рыба соленая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center"/>
            </w:pPr>
            <w:r w:rsidRPr="002E246B">
              <w:t>тонн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43,0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0" w:rsidRPr="002E246B" w:rsidRDefault="007B25E0" w:rsidP="007B25E0">
            <w:pPr>
              <w:jc w:val="right"/>
            </w:pPr>
            <w:r w:rsidRPr="002E246B">
              <w:t>494,3</w:t>
            </w:r>
          </w:p>
        </w:tc>
      </w:tr>
    </w:tbl>
    <w:p w:rsidR="007B25E0" w:rsidRPr="002E246B" w:rsidRDefault="007B25E0" w:rsidP="007B25E0">
      <w:pPr>
        <w:pStyle w:val="33"/>
      </w:pPr>
      <w:bookmarkStart w:id="6" w:name="платные_услуги"/>
      <w:bookmarkEnd w:id="6"/>
      <w:r w:rsidRPr="002E246B">
        <w:t>В настоящий момент пищевая промышленность Колпашевского района насчитывает около 30 предприятий с общей численностью работающих более 250 человек. На территории функционирую</w:t>
      </w:r>
      <w:r w:rsidR="00243A98">
        <w:t>т</w:t>
      </w:r>
      <w:r w:rsidRPr="002E246B">
        <w:t xml:space="preserve"> 18 пекарен, колбасный и рыбный цеха, 3 предприятия специализируются на выпуске минеральной воды, одно из которых производит еще и сладкие газированные безалкогольные напитки, 8 предприятий занимаются производством полуфабрикатов. </w:t>
      </w:r>
    </w:p>
    <w:p w:rsidR="007B25E0" w:rsidRPr="00F33000" w:rsidRDefault="007B25E0" w:rsidP="007B25E0">
      <w:pPr>
        <w:ind w:firstLine="708"/>
        <w:jc w:val="both"/>
        <w:rPr>
          <w:sz w:val="28"/>
          <w:szCs w:val="28"/>
        </w:rPr>
      </w:pPr>
      <w:r w:rsidRPr="00F33000">
        <w:rPr>
          <w:sz w:val="28"/>
          <w:szCs w:val="28"/>
        </w:rPr>
        <w:t>В 2011 году по сравнению с 2010 годом произошло снижение объемов производства: колбасных изделий – на 21,4%, безалкогольных сладких газированных напитков – на 27,5%, кваса бочкового – на 35,0%. Такое снижение обусловлено, в основном, высокой конкуренцией с ведущими российскими производителями</w:t>
      </w:r>
      <w:r w:rsidR="00AE40AA">
        <w:rPr>
          <w:sz w:val="28"/>
          <w:szCs w:val="28"/>
        </w:rPr>
        <w:t>.</w:t>
      </w:r>
      <w:r w:rsidRPr="00F33000">
        <w:rPr>
          <w:sz w:val="28"/>
          <w:szCs w:val="28"/>
        </w:rPr>
        <w:t xml:space="preserve"> </w:t>
      </w:r>
    </w:p>
    <w:p w:rsidR="007B25E0" w:rsidRPr="00F33000" w:rsidRDefault="007B25E0" w:rsidP="007B25E0">
      <w:pPr>
        <w:ind w:firstLine="709"/>
        <w:jc w:val="both"/>
        <w:rPr>
          <w:sz w:val="28"/>
          <w:szCs w:val="28"/>
          <w:highlight w:val="yellow"/>
        </w:rPr>
      </w:pPr>
      <w:r w:rsidRPr="00F33000">
        <w:rPr>
          <w:sz w:val="28"/>
          <w:szCs w:val="28"/>
        </w:rPr>
        <w:t xml:space="preserve">Открытие в 2011 году цеха по переработке речной и морской рыбы и рыбных полуфабрикатов «АРГО (ИП </w:t>
      </w:r>
      <w:proofErr w:type="spellStart"/>
      <w:r w:rsidRPr="00F33000">
        <w:rPr>
          <w:sz w:val="28"/>
          <w:szCs w:val="28"/>
        </w:rPr>
        <w:t>Репко</w:t>
      </w:r>
      <w:proofErr w:type="spellEnd"/>
      <w:r w:rsidRPr="00F33000">
        <w:rPr>
          <w:sz w:val="28"/>
          <w:szCs w:val="28"/>
        </w:rPr>
        <w:t xml:space="preserve">), цехов по производству полуфабрикатов из мяса курицы «Гранит» (ООО «Гранит») и «Сибирская марка» (ИП </w:t>
      </w:r>
      <w:proofErr w:type="spellStart"/>
      <w:r w:rsidRPr="00F33000">
        <w:rPr>
          <w:sz w:val="28"/>
          <w:szCs w:val="28"/>
        </w:rPr>
        <w:t>Кубышкин</w:t>
      </w:r>
      <w:proofErr w:type="spellEnd"/>
      <w:r w:rsidRPr="00F33000">
        <w:rPr>
          <w:sz w:val="28"/>
          <w:szCs w:val="28"/>
        </w:rPr>
        <w:t>) способствовало значительному увеличению объемов рыбной продукции и полуфабрикатов.</w:t>
      </w:r>
    </w:p>
    <w:p w:rsidR="007B25E0" w:rsidRPr="00F33000" w:rsidRDefault="007B25E0" w:rsidP="007B25E0">
      <w:pPr>
        <w:ind w:firstLine="708"/>
        <w:jc w:val="both"/>
        <w:rPr>
          <w:sz w:val="28"/>
          <w:szCs w:val="28"/>
        </w:rPr>
      </w:pPr>
      <w:r w:rsidRPr="00F33000">
        <w:rPr>
          <w:sz w:val="28"/>
          <w:szCs w:val="28"/>
        </w:rPr>
        <w:t>По оперативным данным предприятия пищевой промышленности в 2011 году отгрузили в торговую сеть продукции собственного производства на 158 532,3 тыс. руб., что выше уровня 2010 года (в действующих ценах) на 32,5%.</w:t>
      </w:r>
    </w:p>
    <w:p w:rsidR="00962A27" w:rsidRDefault="00962A27">
      <w:pPr>
        <w:ind w:firstLine="708"/>
        <w:jc w:val="both"/>
        <w:rPr>
          <w:color w:val="FF0000"/>
          <w:sz w:val="28"/>
          <w:szCs w:val="28"/>
        </w:rPr>
      </w:pPr>
    </w:p>
    <w:p w:rsidR="00AE40AA" w:rsidRDefault="00AE40AA">
      <w:pPr>
        <w:ind w:firstLine="708"/>
        <w:jc w:val="both"/>
        <w:rPr>
          <w:color w:val="FF0000"/>
          <w:sz w:val="28"/>
          <w:szCs w:val="28"/>
        </w:rPr>
      </w:pPr>
    </w:p>
    <w:p w:rsidR="00962A27" w:rsidRPr="00EE0BC9" w:rsidRDefault="00962A27" w:rsidP="0057111A">
      <w:pPr>
        <w:jc w:val="center"/>
        <w:rPr>
          <w:b/>
          <w:bCs/>
          <w:sz w:val="28"/>
          <w:szCs w:val="28"/>
        </w:rPr>
      </w:pPr>
      <w:r w:rsidRPr="00EE0BC9">
        <w:rPr>
          <w:b/>
          <w:bCs/>
          <w:sz w:val="28"/>
          <w:szCs w:val="28"/>
        </w:rPr>
        <w:t>6.4.  Платные услуги</w:t>
      </w:r>
    </w:p>
    <w:p w:rsidR="0057111A" w:rsidRDefault="00962A27">
      <w:pPr>
        <w:pStyle w:val="a7"/>
        <w:ind w:right="-1" w:firstLine="720"/>
        <w:rPr>
          <w:color w:val="auto"/>
          <w:sz w:val="28"/>
        </w:rPr>
      </w:pPr>
      <w:r w:rsidRPr="00EE0BC9">
        <w:rPr>
          <w:color w:val="auto"/>
          <w:sz w:val="28"/>
        </w:rPr>
        <w:t xml:space="preserve">Объём платных услуг населению, оказанных </w:t>
      </w:r>
      <w:r w:rsidRPr="00EE0BC9">
        <w:rPr>
          <w:b/>
          <w:bCs/>
          <w:color w:val="auto"/>
          <w:sz w:val="28"/>
        </w:rPr>
        <w:t>крупными и средними</w:t>
      </w:r>
      <w:r w:rsidRPr="00EE0BC9">
        <w:rPr>
          <w:color w:val="auto"/>
          <w:sz w:val="28"/>
        </w:rPr>
        <w:t xml:space="preserve"> организациями Колпашевского района, в 201</w:t>
      </w:r>
      <w:r w:rsidR="00EE0BC9" w:rsidRPr="00EE0BC9">
        <w:rPr>
          <w:color w:val="auto"/>
          <w:sz w:val="28"/>
        </w:rPr>
        <w:t>1</w:t>
      </w:r>
      <w:r w:rsidRPr="00EE0BC9">
        <w:rPr>
          <w:color w:val="auto"/>
          <w:sz w:val="28"/>
        </w:rPr>
        <w:t xml:space="preserve"> году по данным Колпашевского городского отдела статистики составил </w:t>
      </w:r>
      <w:r w:rsidR="00EE0BC9" w:rsidRPr="00EE0BC9">
        <w:rPr>
          <w:b/>
          <w:color w:val="auto"/>
          <w:sz w:val="28"/>
        </w:rPr>
        <w:t xml:space="preserve">247 179,2 </w:t>
      </w:r>
      <w:r w:rsidRPr="00EE0BC9">
        <w:rPr>
          <w:b/>
          <w:bCs/>
          <w:color w:val="auto"/>
          <w:sz w:val="28"/>
        </w:rPr>
        <w:t>тыс. руб</w:t>
      </w:r>
      <w:r w:rsidR="00EE0BC9" w:rsidRPr="00EE0BC9">
        <w:rPr>
          <w:b/>
          <w:bCs/>
          <w:color w:val="auto"/>
          <w:sz w:val="28"/>
        </w:rPr>
        <w:t>лей</w:t>
      </w:r>
      <w:r w:rsidR="00EE0BC9" w:rsidRPr="00EE0BC9">
        <w:rPr>
          <w:color w:val="auto"/>
          <w:sz w:val="28"/>
        </w:rPr>
        <w:t xml:space="preserve"> (в 2010</w:t>
      </w:r>
      <w:r w:rsidRPr="00EE0BC9">
        <w:rPr>
          <w:color w:val="auto"/>
          <w:sz w:val="28"/>
        </w:rPr>
        <w:t xml:space="preserve"> году – </w:t>
      </w:r>
      <w:r w:rsidR="00EE0BC9" w:rsidRPr="00EE0BC9">
        <w:rPr>
          <w:b/>
          <w:bCs/>
          <w:color w:val="auto"/>
          <w:sz w:val="28"/>
        </w:rPr>
        <w:t xml:space="preserve">242 227,4 </w:t>
      </w:r>
      <w:r w:rsidRPr="00EE0BC9">
        <w:rPr>
          <w:color w:val="auto"/>
          <w:sz w:val="28"/>
        </w:rPr>
        <w:t>тыс. руб</w:t>
      </w:r>
      <w:r w:rsidR="00EE0BC9" w:rsidRPr="00EE0BC9">
        <w:rPr>
          <w:color w:val="auto"/>
          <w:sz w:val="28"/>
        </w:rPr>
        <w:t>лей</w:t>
      </w:r>
      <w:r w:rsidRPr="00EE0BC9">
        <w:rPr>
          <w:color w:val="auto"/>
          <w:sz w:val="28"/>
        </w:rPr>
        <w:t xml:space="preserve">), темп роста – </w:t>
      </w:r>
      <w:r w:rsidR="00EE0BC9" w:rsidRPr="00EE0BC9">
        <w:rPr>
          <w:color w:val="auto"/>
          <w:sz w:val="28"/>
        </w:rPr>
        <w:t>102,0</w:t>
      </w:r>
      <w:r w:rsidRPr="00EE0BC9">
        <w:rPr>
          <w:color w:val="auto"/>
          <w:sz w:val="28"/>
        </w:rPr>
        <w:t xml:space="preserve">%. </w:t>
      </w:r>
    </w:p>
    <w:p w:rsidR="0057111A" w:rsidRDefault="0057111A">
      <w:pPr>
        <w:rPr>
          <w:sz w:val="28"/>
        </w:rPr>
      </w:pPr>
      <w:r>
        <w:rPr>
          <w:sz w:val="28"/>
        </w:rPr>
        <w:br w:type="page"/>
      </w:r>
    </w:p>
    <w:p w:rsidR="00962A27" w:rsidRPr="00EE0BC9" w:rsidRDefault="00962A27">
      <w:pPr>
        <w:pStyle w:val="a7"/>
        <w:ind w:right="-1" w:firstLine="720"/>
        <w:rPr>
          <w:color w:val="auto"/>
          <w:sz w:val="28"/>
        </w:rPr>
      </w:pPr>
    </w:p>
    <w:p w:rsidR="00962A27" w:rsidRPr="0032234C" w:rsidRDefault="00962A27" w:rsidP="009E77BC">
      <w:pPr>
        <w:rPr>
          <w:b/>
          <w:sz w:val="22"/>
          <w:szCs w:val="22"/>
        </w:rPr>
      </w:pPr>
      <w:r w:rsidRPr="0032234C">
        <w:rPr>
          <w:b/>
          <w:sz w:val="22"/>
          <w:szCs w:val="22"/>
        </w:rPr>
        <w:t>Таблица 1</w:t>
      </w:r>
      <w:r w:rsidR="00A67528">
        <w:rPr>
          <w:b/>
          <w:sz w:val="22"/>
          <w:szCs w:val="22"/>
        </w:rPr>
        <w:t>5</w:t>
      </w:r>
      <w:r w:rsidR="0032234C" w:rsidRPr="0032234C">
        <w:rPr>
          <w:b/>
          <w:sz w:val="22"/>
          <w:szCs w:val="22"/>
        </w:rPr>
        <w:t>. Платные услуги населению по фактическим видам (по крупным и средним организациям).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440"/>
        <w:gridCol w:w="1451"/>
        <w:gridCol w:w="1317"/>
        <w:gridCol w:w="1451"/>
        <w:gridCol w:w="1417"/>
      </w:tblGrid>
      <w:tr w:rsidR="006F42B2" w:rsidRPr="00EE0BC9">
        <w:trPr>
          <w:cantSplit/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E0BC9" w:rsidRDefault="00EE0BC9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2011</w:t>
            </w:r>
            <w:r w:rsidR="00962A27" w:rsidRPr="00EE0BC9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E0BC9" w:rsidRDefault="00EE0BC9" w:rsidP="00EE0BC9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2010</w:t>
            </w:r>
            <w:r w:rsidR="00962A27" w:rsidRPr="00EE0BC9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27" w:rsidRPr="00EE0BC9" w:rsidRDefault="0032234C" w:rsidP="00EE0BC9">
            <w:pPr>
              <w:pStyle w:val="a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2011г. </w:t>
            </w:r>
            <w:r w:rsidR="00962A27" w:rsidRPr="00EE0BC9">
              <w:rPr>
                <w:b/>
                <w:bCs/>
                <w:color w:val="auto"/>
              </w:rPr>
              <w:t>к 20</w:t>
            </w:r>
            <w:r w:rsidR="00EE0BC9" w:rsidRPr="00EE0BC9">
              <w:rPr>
                <w:b/>
                <w:bCs/>
                <w:color w:val="auto"/>
              </w:rPr>
              <w:t>10</w:t>
            </w:r>
            <w:r w:rsidR="00962A27" w:rsidRPr="00EE0BC9">
              <w:rPr>
                <w:b/>
                <w:bCs/>
                <w:color w:val="auto"/>
              </w:rPr>
              <w:t xml:space="preserve">г., </w:t>
            </w:r>
            <w:proofErr w:type="spellStart"/>
            <w:r w:rsidR="00B219CE">
              <w:rPr>
                <w:b/>
                <w:bCs/>
                <w:color w:val="auto"/>
              </w:rPr>
              <w:t>в</w:t>
            </w:r>
            <w:r w:rsidR="00962A27" w:rsidRPr="00EE0BC9">
              <w:rPr>
                <w:b/>
                <w:bCs/>
                <w:color w:val="auto"/>
              </w:rPr>
              <w:t>%</w:t>
            </w:r>
            <w:proofErr w:type="spellEnd"/>
          </w:p>
        </w:tc>
      </w:tr>
      <w:tr w:rsidR="006F42B2" w:rsidRPr="00EE0BC9">
        <w:trPr>
          <w:cantSplit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Объём,</w:t>
            </w:r>
          </w:p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Структура,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Объём,</w:t>
            </w:r>
          </w:p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EE0BC9">
              <w:rPr>
                <w:b/>
                <w:bCs/>
                <w:color w:val="auto"/>
              </w:rPr>
              <w:t>Структура, 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EE0BC9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</w:p>
        </w:tc>
      </w:tr>
      <w:tr w:rsidR="006F42B2" w:rsidRPr="00067864">
        <w:trPr>
          <w:cantSplit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C9" w:rsidRPr="00067864" w:rsidRDefault="00EE0BC9" w:rsidP="00067864">
            <w:pPr>
              <w:pStyle w:val="a7"/>
              <w:jc w:val="left"/>
              <w:rPr>
                <w:bCs/>
                <w:color w:val="auto"/>
              </w:rPr>
            </w:pPr>
            <w:r w:rsidRPr="00067864">
              <w:rPr>
                <w:bCs/>
                <w:color w:val="auto"/>
              </w:rPr>
              <w:t>Бытовые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 w:rsidP="00067864">
            <w:pPr>
              <w:pStyle w:val="a7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 w:rsidP="00067864">
            <w:pPr>
              <w:pStyle w:val="a7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 w:rsidP="00067864">
            <w:pPr>
              <w:pStyle w:val="a7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 w:rsidP="00067864">
            <w:pPr>
              <w:pStyle w:val="a7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634152" w:rsidP="00067864">
            <w:pPr>
              <w:pStyle w:val="a7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82,6</w:t>
            </w:r>
          </w:p>
        </w:tc>
      </w:tr>
      <w:tr w:rsidR="006F42B2" w:rsidRPr="0006786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 w:rsidP="00067864">
            <w:pPr>
              <w:pStyle w:val="a7"/>
              <w:jc w:val="center"/>
              <w:rPr>
                <w:bCs/>
                <w:i/>
                <w:color w:val="auto"/>
              </w:rPr>
            </w:pPr>
            <w:r w:rsidRPr="00067864">
              <w:rPr>
                <w:bCs/>
                <w:i/>
                <w:color w:val="auto"/>
              </w:rPr>
              <w:t>В т.ч.</w:t>
            </w:r>
            <w:r>
              <w:rPr>
                <w:bCs/>
                <w:i/>
                <w:color w:val="auto"/>
              </w:rPr>
              <w:t>:</w:t>
            </w:r>
            <w:r w:rsidRPr="00067864">
              <w:rPr>
                <w:bCs/>
                <w:i/>
                <w:color w:val="auto"/>
              </w:rPr>
              <w:t xml:space="preserve"> </w:t>
            </w:r>
            <w:r w:rsidR="00EE0BC9" w:rsidRPr="00067864">
              <w:rPr>
                <w:bCs/>
                <w:i/>
                <w:color w:val="auto"/>
              </w:rPr>
              <w:t>Изготовление и ремонт мебели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EE0BC9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EE0BC9" w:rsidP="002744B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EE0BC9" w:rsidP="002744B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-</w:t>
            </w:r>
          </w:p>
        </w:tc>
      </w:tr>
      <w:tr w:rsidR="006F42B2" w:rsidRPr="0006786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EE0BC9" w:rsidP="00067864">
            <w:pPr>
              <w:pStyle w:val="a7"/>
              <w:jc w:val="center"/>
              <w:rPr>
                <w:bCs/>
                <w:i/>
                <w:color w:val="auto"/>
              </w:rPr>
            </w:pPr>
            <w:r w:rsidRPr="00067864">
              <w:rPr>
                <w:bCs/>
                <w:i/>
                <w:color w:val="auto"/>
              </w:rPr>
              <w:t>Услуги по прокату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11,4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06786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0,01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EE0BC9" w:rsidP="002744B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13,6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EE0BC9" w:rsidP="002744B4">
            <w:pPr>
              <w:jc w:val="right"/>
              <w:rPr>
                <w:rFonts w:eastAsia="Arial Unicode MS"/>
                <w:i/>
              </w:rPr>
            </w:pPr>
            <w:r w:rsidRPr="00067864">
              <w:rPr>
                <w:rFonts w:eastAsia="Arial Unicode MS"/>
                <w:i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067864" w:rsidRDefault="00634152">
            <w:pPr>
              <w:jc w:val="right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83,8</w:t>
            </w:r>
          </w:p>
        </w:tc>
      </w:tr>
      <w:tr w:rsidR="006F42B2" w:rsidRPr="006341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634152" w:rsidRDefault="00EE0BC9">
            <w:pPr>
              <w:pStyle w:val="a7"/>
              <w:jc w:val="left"/>
              <w:rPr>
                <w:bCs/>
                <w:color w:val="auto"/>
              </w:rPr>
            </w:pPr>
            <w:r w:rsidRPr="00634152">
              <w:rPr>
                <w:bCs/>
                <w:color w:val="auto"/>
              </w:rPr>
              <w:t>Транспортные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634152" w:rsidRDefault="00634152">
            <w:pPr>
              <w:jc w:val="right"/>
              <w:rPr>
                <w:rFonts w:eastAsia="Arial Unicode MS"/>
              </w:rPr>
            </w:pPr>
            <w:r w:rsidRPr="00634152">
              <w:rPr>
                <w:rFonts w:eastAsia="Arial Unicode MS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634152" w:rsidRDefault="00EE0BC9">
            <w:pPr>
              <w:jc w:val="right"/>
              <w:rPr>
                <w:rFonts w:eastAsia="Arial Unicode MS"/>
              </w:rPr>
            </w:pPr>
            <w:r w:rsidRPr="00634152">
              <w:rPr>
                <w:rFonts w:eastAsia="Arial Unicode M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634152" w:rsidRDefault="00EE0BC9" w:rsidP="002744B4">
            <w:pPr>
              <w:jc w:val="right"/>
              <w:rPr>
                <w:rFonts w:eastAsia="Arial Unicode MS"/>
              </w:rPr>
            </w:pPr>
            <w:r w:rsidRPr="00634152">
              <w:rPr>
                <w:rFonts w:eastAsia="Arial Unicode MS"/>
              </w:rPr>
              <w:t>2,1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634152" w:rsidRDefault="00EE0BC9" w:rsidP="002744B4">
            <w:pPr>
              <w:jc w:val="right"/>
              <w:rPr>
                <w:rFonts w:eastAsia="Arial Unicode MS"/>
              </w:rPr>
            </w:pPr>
            <w:r w:rsidRPr="00634152">
              <w:rPr>
                <w:rFonts w:eastAsia="Arial Unicode M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9" w:rsidRPr="00634152" w:rsidRDefault="00634152">
            <w:pPr>
              <w:jc w:val="right"/>
              <w:rPr>
                <w:rFonts w:eastAsia="Arial Unicode MS"/>
              </w:rPr>
            </w:pPr>
            <w:r w:rsidRPr="00634152">
              <w:rPr>
                <w:rFonts w:eastAsia="Arial Unicode MS"/>
              </w:rPr>
              <w:t>-</w:t>
            </w:r>
          </w:p>
        </w:tc>
      </w:tr>
      <w:tr w:rsidR="006F42B2" w:rsidRPr="004B12CF" w:rsidTr="002744B4">
        <w:trPr>
          <w:trHeight w:val="2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Услуги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23 783,6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9,62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47 378,2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50,2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Жилищные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1 641,4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0,66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1 648,1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99,6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89 403,4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36,17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74 065,9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30,58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120,7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Услуги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4,6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16,1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28,6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Услуги гостиниц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2 987,1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1,21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2 723,1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109,7</w:t>
            </w:r>
          </w:p>
        </w:tc>
      </w:tr>
      <w:tr w:rsidR="006F42B2" w:rsidRPr="004B12CF" w:rsidTr="002744B4">
        <w:trPr>
          <w:trHeight w:val="2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Медицинские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8 033,5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3,25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10 095,2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79,6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Санаторно - оздоровительные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68 945,0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27,89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57 648,4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23,80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119,6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Ветеринарные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2 321,8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0,94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1 718,7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135,1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Услуги системы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37 305,1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15,09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35 433,0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105,3</w:t>
            </w:r>
          </w:p>
        </w:tc>
      </w:tr>
      <w:tr w:rsidR="006F42B2" w:rsidRPr="004B12CF" w:rsidTr="002744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Cs/>
                <w:color w:val="auto"/>
              </w:rPr>
            </w:pPr>
            <w:r w:rsidRPr="004B12CF">
              <w:rPr>
                <w:bCs/>
                <w:color w:val="auto"/>
              </w:rPr>
              <w:t>Прочие виды платных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12 742,3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5,16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rPr>
                <w:rFonts w:eastAsia="Arial Unicode MS"/>
              </w:rPr>
              <w:t>11 484,8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</w:pPr>
            <w:r w:rsidRPr="004B12CF">
              <w:t>110,9</w:t>
            </w:r>
          </w:p>
        </w:tc>
      </w:tr>
      <w:tr w:rsidR="006F42B2" w:rsidRPr="004B12C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pStyle w:val="a7"/>
              <w:jc w:val="left"/>
              <w:rPr>
                <w:b/>
                <w:color w:val="auto"/>
              </w:rPr>
            </w:pPr>
            <w:r w:rsidRPr="004B12CF">
              <w:rPr>
                <w:b/>
                <w:color w:val="auto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  <w:rPr>
                <w:b/>
                <w:bCs/>
              </w:rPr>
            </w:pPr>
            <w:r w:rsidRPr="004B12CF">
              <w:rPr>
                <w:b/>
                <w:bCs/>
              </w:rPr>
              <w:t>247 179,2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jc w:val="right"/>
              <w:rPr>
                <w:b/>
                <w:bCs/>
              </w:rPr>
            </w:pPr>
            <w:r w:rsidRPr="004B12CF">
              <w:rPr>
                <w:b/>
                <w:bCs/>
              </w:rPr>
              <w:t>100,00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2CF" w:rsidRPr="004B12CF" w:rsidRDefault="004B12CF">
            <w:pPr>
              <w:jc w:val="right"/>
              <w:rPr>
                <w:b/>
                <w:bCs/>
              </w:rPr>
            </w:pPr>
            <w:r w:rsidRPr="004B12CF">
              <w:rPr>
                <w:rFonts w:eastAsia="Arial Unicode MS"/>
                <w:b/>
                <w:bCs/>
              </w:rPr>
              <w:t>242 227,4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jc w:val="right"/>
              <w:rPr>
                <w:b/>
                <w:bCs/>
              </w:rPr>
            </w:pPr>
            <w:r w:rsidRPr="004B12CF">
              <w:rPr>
                <w:b/>
                <w:bCs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F" w:rsidRPr="004B12CF" w:rsidRDefault="004B12CF">
            <w:pPr>
              <w:jc w:val="right"/>
              <w:rPr>
                <w:b/>
                <w:bCs/>
              </w:rPr>
            </w:pPr>
            <w:r w:rsidRPr="004B12CF">
              <w:rPr>
                <w:b/>
                <w:bCs/>
              </w:rPr>
              <w:t>102,04</w:t>
            </w:r>
          </w:p>
        </w:tc>
      </w:tr>
    </w:tbl>
    <w:p w:rsidR="00962A27" w:rsidRPr="009C02AB" w:rsidRDefault="00962A27">
      <w:pPr>
        <w:pStyle w:val="a7"/>
        <w:ind w:firstLine="720"/>
        <w:rPr>
          <w:color w:val="auto"/>
          <w:sz w:val="28"/>
        </w:rPr>
      </w:pPr>
      <w:r w:rsidRPr="009C02AB">
        <w:rPr>
          <w:color w:val="auto"/>
          <w:sz w:val="28"/>
        </w:rPr>
        <w:t>Из таблицы 1</w:t>
      </w:r>
      <w:r w:rsidR="00A67528">
        <w:rPr>
          <w:color w:val="auto"/>
          <w:sz w:val="28"/>
        </w:rPr>
        <w:t>5</w:t>
      </w:r>
      <w:r w:rsidRPr="009C02AB">
        <w:rPr>
          <w:color w:val="auto"/>
          <w:sz w:val="28"/>
        </w:rPr>
        <w:t xml:space="preserve"> видно, что наибол</w:t>
      </w:r>
      <w:r w:rsidR="009C02AB" w:rsidRPr="009C02AB">
        <w:rPr>
          <w:color w:val="auto"/>
          <w:sz w:val="28"/>
        </w:rPr>
        <w:t>ьшие объё</w:t>
      </w:r>
      <w:r w:rsidRPr="009C02AB">
        <w:rPr>
          <w:color w:val="auto"/>
          <w:sz w:val="28"/>
        </w:rPr>
        <w:t xml:space="preserve">мы потребления населением платных услуг приходятся на коммунальные, услуги связи, </w:t>
      </w:r>
      <w:proofErr w:type="spellStart"/>
      <w:r w:rsidRPr="009C02AB">
        <w:rPr>
          <w:color w:val="auto"/>
          <w:sz w:val="28"/>
        </w:rPr>
        <w:t>санаторно</w:t>
      </w:r>
      <w:proofErr w:type="spellEnd"/>
      <w:r w:rsidRPr="009C02AB">
        <w:rPr>
          <w:color w:val="auto"/>
          <w:sz w:val="28"/>
        </w:rPr>
        <w:t>–оздоровительные, образовательные услуги.</w:t>
      </w:r>
    </w:p>
    <w:p w:rsidR="00962A27" w:rsidRPr="009C02AB" w:rsidRDefault="00B60F13">
      <w:pPr>
        <w:pStyle w:val="a7"/>
        <w:ind w:firstLine="720"/>
        <w:rPr>
          <w:color w:val="auto"/>
          <w:sz w:val="28"/>
        </w:rPr>
      </w:pPr>
      <w:r>
        <w:rPr>
          <w:color w:val="auto"/>
          <w:sz w:val="28"/>
        </w:rPr>
        <w:t>О</w:t>
      </w:r>
      <w:r w:rsidR="00962A27" w:rsidRPr="009C02AB">
        <w:rPr>
          <w:color w:val="auto"/>
          <w:sz w:val="28"/>
        </w:rPr>
        <w:t xml:space="preserve">бъём платных услуг, оказанных населению </w:t>
      </w:r>
      <w:r w:rsidR="00962A27" w:rsidRPr="009C02AB">
        <w:rPr>
          <w:b/>
          <w:bCs/>
          <w:color w:val="auto"/>
          <w:sz w:val="28"/>
        </w:rPr>
        <w:t>малыми предприятиями</w:t>
      </w:r>
      <w:r w:rsidR="00962A27" w:rsidRPr="009C02AB">
        <w:rPr>
          <w:color w:val="auto"/>
          <w:sz w:val="28"/>
        </w:rPr>
        <w:t xml:space="preserve"> района, в 201</w:t>
      </w:r>
      <w:r w:rsidR="009C02AB" w:rsidRPr="009C02AB">
        <w:rPr>
          <w:color w:val="auto"/>
          <w:sz w:val="28"/>
        </w:rPr>
        <w:t>1</w:t>
      </w:r>
      <w:r w:rsidR="00962A27" w:rsidRPr="009C02AB">
        <w:rPr>
          <w:color w:val="auto"/>
          <w:sz w:val="28"/>
        </w:rPr>
        <w:t xml:space="preserve"> году составил </w:t>
      </w:r>
      <w:r w:rsidR="009C02AB" w:rsidRPr="009C02AB">
        <w:rPr>
          <w:b/>
          <w:color w:val="auto"/>
          <w:sz w:val="28"/>
        </w:rPr>
        <w:t>236 716,3</w:t>
      </w:r>
      <w:r w:rsidR="00962A27" w:rsidRPr="009C02AB">
        <w:rPr>
          <w:b/>
          <w:bCs/>
          <w:color w:val="auto"/>
          <w:sz w:val="28"/>
        </w:rPr>
        <w:t xml:space="preserve"> тыс. руб</w:t>
      </w:r>
      <w:r w:rsidR="009C02AB" w:rsidRPr="009C02AB">
        <w:rPr>
          <w:b/>
          <w:bCs/>
          <w:color w:val="auto"/>
          <w:sz w:val="28"/>
        </w:rPr>
        <w:t>лей</w:t>
      </w:r>
      <w:r w:rsidR="00962A27" w:rsidRPr="009C02AB">
        <w:rPr>
          <w:b/>
          <w:bCs/>
          <w:color w:val="auto"/>
          <w:sz w:val="28"/>
        </w:rPr>
        <w:t xml:space="preserve"> (</w:t>
      </w:r>
      <w:r w:rsidR="00962A27" w:rsidRPr="009C02AB">
        <w:rPr>
          <w:color w:val="auto"/>
          <w:sz w:val="28"/>
        </w:rPr>
        <w:t>в 20</w:t>
      </w:r>
      <w:r w:rsidR="009C02AB" w:rsidRPr="009C02AB">
        <w:rPr>
          <w:color w:val="auto"/>
          <w:sz w:val="28"/>
        </w:rPr>
        <w:t>10</w:t>
      </w:r>
      <w:r w:rsidR="00962A27" w:rsidRPr="009C02AB">
        <w:rPr>
          <w:color w:val="auto"/>
          <w:sz w:val="28"/>
        </w:rPr>
        <w:t xml:space="preserve"> году – </w:t>
      </w:r>
      <w:r w:rsidR="009C02AB" w:rsidRPr="009C02AB">
        <w:rPr>
          <w:bCs/>
          <w:color w:val="auto"/>
          <w:sz w:val="28"/>
        </w:rPr>
        <w:t xml:space="preserve">202 762,8 </w:t>
      </w:r>
      <w:r w:rsidR="00962A27" w:rsidRPr="009C02AB">
        <w:rPr>
          <w:color w:val="auto"/>
          <w:sz w:val="28"/>
        </w:rPr>
        <w:t>тыс. руб</w:t>
      </w:r>
      <w:r w:rsidR="009C02AB" w:rsidRPr="009C02AB">
        <w:rPr>
          <w:color w:val="auto"/>
          <w:sz w:val="28"/>
        </w:rPr>
        <w:t>лей</w:t>
      </w:r>
      <w:r w:rsidR="00962A27" w:rsidRPr="009C02AB">
        <w:rPr>
          <w:color w:val="auto"/>
          <w:sz w:val="28"/>
        </w:rPr>
        <w:t xml:space="preserve">, темп роста – </w:t>
      </w:r>
      <w:r w:rsidR="009C02AB" w:rsidRPr="009C02AB">
        <w:rPr>
          <w:color w:val="auto"/>
          <w:sz w:val="28"/>
        </w:rPr>
        <w:t>116,7</w:t>
      </w:r>
      <w:r w:rsidR="00962A27" w:rsidRPr="009C02AB">
        <w:rPr>
          <w:color w:val="auto"/>
          <w:sz w:val="28"/>
        </w:rPr>
        <w:t xml:space="preserve">%). Это жилищно-коммунальные услуги, услуги транспорта и связи, услуги издательской и полиграфической деятельности, образовательные </w:t>
      </w:r>
      <w:r>
        <w:rPr>
          <w:color w:val="auto"/>
          <w:sz w:val="28"/>
        </w:rPr>
        <w:t xml:space="preserve">и медицинские </w:t>
      </w:r>
      <w:r w:rsidR="00962A27" w:rsidRPr="009C02AB">
        <w:rPr>
          <w:color w:val="auto"/>
          <w:sz w:val="28"/>
        </w:rPr>
        <w:t xml:space="preserve">услуги. </w:t>
      </w:r>
    </w:p>
    <w:p w:rsidR="003037FD" w:rsidRDefault="00962A27" w:rsidP="003037FD">
      <w:pPr>
        <w:pStyle w:val="a7"/>
        <w:ind w:firstLine="720"/>
        <w:rPr>
          <w:color w:val="auto"/>
          <w:sz w:val="28"/>
        </w:rPr>
      </w:pPr>
      <w:proofErr w:type="gramStart"/>
      <w:r w:rsidRPr="009C02AB">
        <w:rPr>
          <w:b/>
          <w:bCs/>
          <w:color w:val="auto"/>
          <w:sz w:val="28"/>
          <w:szCs w:val="28"/>
        </w:rPr>
        <w:t>Общий объём платных услуг населению</w:t>
      </w:r>
      <w:r w:rsidRPr="009C02AB">
        <w:rPr>
          <w:color w:val="auto"/>
          <w:sz w:val="28"/>
          <w:szCs w:val="28"/>
        </w:rPr>
        <w:t xml:space="preserve"> по полному кругу предприятий, отчитавшихся в городской отдел статистики, </w:t>
      </w:r>
      <w:r w:rsidR="00C06219">
        <w:rPr>
          <w:color w:val="auto"/>
          <w:sz w:val="28"/>
          <w:szCs w:val="28"/>
        </w:rPr>
        <w:t xml:space="preserve">в 2011 году </w:t>
      </w:r>
      <w:r w:rsidR="009C02AB" w:rsidRPr="009C02AB">
        <w:rPr>
          <w:color w:val="auto"/>
          <w:sz w:val="28"/>
          <w:szCs w:val="28"/>
        </w:rPr>
        <w:t xml:space="preserve">составил </w:t>
      </w:r>
      <w:r w:rsidR="009C02AB" w:rsidRPr="009C02AB">
        <w:rPr>
          <w:b/>
          <w:bCs/>
          <w:color w:val="auto"/>
          <w:sz w:val="28"/>
          <w:szCs w:val="28"/>
        </w:rPr>
        <w:t xml:space="preserve">483 895,5 тыс. рублей </w:t>
      </w:r>
      <w:r w:rsidR="009C02AB" w:rsidRPr="00B219CE">
        <w:rPr>
          <w:bCs/>
          <w:color w:val="auto"/>
          <w:sz w:val="28"/>
          <w:szCs w:val="28"/>
        </w:rPr>
        <w:t>(2010г.</w:t>
      </w:r>
      <w:r w:rsidR="00B219CE" w:rsidRPr="00B219CE">
        <w:rPr>
          <w:bCs/>
          <w:color w:val="auto"/>
          <w:sz w:val="28"/>
          <w:szCs w:val="28"/>
        </w:rPr>
        <w:t xml:space="preserve"> </w:t>
      </w:r>
      <w:r w:rsidR="009C02AB" w:rsidRPr="00B219CE">
        <w:rPr>
          <w:bCs/>
          <w:color w:val="auto"/>
          <w:sz w:val="28"/>
          <w:szCs w:val="28"/>
        </w:rPr>
        <w:t>-</w:t>
      </w:r>
      <w:r w:rsidR="00B219CE" w:rsidRPr="00B219CE">
        <w:rPr>
          <w:bCs/>
          <w:color w:val="auto"/>
          <w:sz w:val="28"/>
          <w:szCs w:val="28"/>
        </w:rPr>
        <w:t xml:space="preserve"> </w:t>
      </w:r>
      <w:r w:rsidR="009C02AB" w:rsidRPr="00B219CE">
        <w:rPr>
          <w:bCs/>
          <w:color w:val="auto"/>
          <w:sz w:val="28"/>
          <w:szCs w:val="28"/>
        </w:rPr>
        <w:t>444 990,2 тыс. рублей)</w:t>
      </w:r>
      <w:r w:rsidR="009C02AB" w:rsidRPr="00B219CE">
        <w:rPr>
          <w:color w:val="auto"/>
          <w:sz w:val="28"/>
          <w:szCs w:val="28"/>
        </w:rPr>
        <w:t>,</w:t>
      </w:r>
      <w:r w:rsidR="009C02AB" w:rsidRPr="00B219CE">
        <w:rPr>
          <w:bCs/>
          <w:color w:val="auto"/>
          <w:sz w:val="28"/>
          <w:szCs w:val="28"/>
        </w:rPr>
        <w:t xml:space="preserve"> </w:t>
      </w:r>
      <w:r w:rsidR="009C02AB" w:rsidRPr="00B219CE">
        <w:rPr>
          <w:color w:val="auto"/>
          <w:sz w:val="28"/>
          <w:szCs w:val="28"/>
        </w:rPr>
        <w:t>темп</w:t>
      </w:r>
      <w:r w:rsidR="009C02AB" w:rsidRPr="009C02AB">
        <w:rPr>
          <w:color w:val="auto"/>
          <w:sz w:val="28"/>
          <w:szCs w:val="28"/>
        </w:rPr>
        <w:t xml:space="preserve"> роста </w:t>
      </w:r>
      <w:r w:rsidR="00C06219">
        <w:rPr>
          <w:color w:val="auto"/>
          <w:sz w:val="28"/>
          <w:szCs w:val="28"/>
        </w:rPr>
        <w:t xml:space="preserve">- </w:t>
      </w:r>
      <w:r w:rsidR="009C02AB" w:rsidRPr="009C02AB">
        <w:rPr>
          <w:color w:val="auto"/>
          <w:sz w:val="28"/>
          <w:szCs w:val="28"/>
        </w:rPr>
        <w:t>108,7%</w:t>
      </w:r>
      <w:r w:rsidRPr="009C02AB">
        <w:rPr>
          <w:color w:val="auto"/>
          <w:sz w:val="28"/>
          <w:szCs w:val="28"/>
        </w:rPr>
        <w:t>.</w:t>
      </w:r>
      <w:r w:rsidR="003037FD" w:rsidRPr="003037FD">
        <w:rPr>
          <w:color w:val="auto"/>
          <w:sz w:val="28"/>
        </w:rPr>
        <w:t xml:space="preserve"> </w:t>
      </w:r>
      <w:r w:rsidR="003037FD">
        <w:rPr>
          <w:color w:val="auto"/>
          <w:sz w:val="28"/>
        </w:rPr>
        <w:t>Распределить общий объём платных услуг</w:t>
      </w:r>
      <w:r w:rsidR="00C06219">
        <w:rPr>
          <w:color w:val="auto"/>
          <w:sz w:val="28"/>
        </w:rPr>
        <w:t xml:space="preserve"> полного круга</w:t>
      </w:r>
      <w:r w:rsidR="003037FD">
        <w:rPr>
          <w:color w:val="auto"/>
          <w:sz w:val="28"/>
        </w:rPr>
        <w:t xml:space="preserve"> предприяти</w:t>
      </w:r>
      <w:r w:rsidR="00C06219">
        <w:rPr>
          <w:color w:val="auto"/>
          <w:sz w:val="28"/>
        </w:rPr>
        <w:t>й</w:t>
      </w:r>
      <w:r w:rsidR="003037FD">
        <w:rPr>
          <w:color w:val="auto"/>
          <w:sz w:val="28"/>
        </w:rPr>
        <w:t xml:space="preserve"> района по видам услуг не представляется возможным из-за отсутствия статистической информации о структуре услуг</w:t>
      </w:r>
      <w:r w:rsidR="00C06219">
        <w:rPr>
          <w:color w:val="auto"/>
          <w:sz w:val="28"/>
        </w:rPr>
        <w:t>, оказанных малыми</w:t>
      </w:r>
      <w:r w:rsidR="003037FD">
        <w:rPr>
          <w:color w:val="auto"/>
          <w:sz w:val="28"/>
        </w:rPr>
        <w:t xml:space="preserve"> предприятиям</w:t>
      </w:r>
      <w:r w:rsidR="00C06219">
        <w:rPr>
          <w:color w:val="auto"/>
          <w:sz w:val="28"/>
        </w:rPr>
        <w:t>и</w:t>
      </w:r>
      <w:r w:rsidR="003037FD">
        <w:rPr>
          <w:color w:val="auto"/>
          <w:sz w:val="28"/>
        </w:rPr>
        <w:t>.</w:t>
      </w:r>
      <w:proofErr w:type="gramEnd"/>
    </w:p>
    <w:p w:rsidR="00962A27" w:rsidRPr="009C02AB" w:rsidRDefault="00962A27">
      <w:pPr>
        <w:pStyle w:val="a7"/>
        <w:ind w:firstLine="720"/>
        <w:rPr>
          <w:color w:val="auto"/>
          <w:sz w:val="28"/>
          <w:szCs w:val="28"/>
        </w:rPr>
      </w:pPr>
    </w:p>
    <w:p w:rsidR="00F4154F" w:rsidRPr="00840DA3" w:rsidRDefault="00F4154F">
      <w:pPr>
        <w:pStyle w:val="a7"/>
        <w:ind w:firstLine="720"/>
        <w:rPr>
          <w:sz w:val="28"/>
        </w:rPr>
      </w:pPr>
    </w:p>
    <w:p w:rsidR="00962A27" w:rsidRPr="00B51851" w:rsidRDefault="00962A27">
      <w:pPr>
        <w:ind w:firstLine="708"/>
        <w:jc w:val="center"/>
        <w:rPr>
          <w:b/>
          <w:bCs/>
          <w:sz w:val="28"/>
        </w:rPr>
      </w:pPr>
      <w:r w:rsidRPr="00B51851">
        <w:rPr>
          <w:b/>
          <w:bCs/>
          <w:sz w:val="28"/>
        </w:rPr>
        <w:t>6.5. Сельское хозяйство</w:t>
      </w:r>
    </w:p>
    <w:p w:rsidR="00B51851" w:rsidRPr="00B673E0" w:rsidRDefault="00B51851" w:rsidP="00B51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сельскохозяйственного производства в Колпашевском районе произведён на основании статистических данных и информации, полученной от сельскохозяйственных предприятий, крестьянских (фермерских) хозяйств. Сельскохозяйственной деятельностью в районе занимается 1 предприятие</w:t>
      </w:r>
      <w:r w:rsidR="000B11C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Нарымский отдел </w:t>
      </w:r>
      <w:proofErr w:type="spellStart"/>
      <w:r>
        <w:rPr>
          <w:sz w:val="28"/>
          <w:szCs w:val="28"/>
        </w:rPr>
        <w:t>СибНИИСХиТ</w:t>
      </w:r>
      <w:proofErr w:type="spellEnd"/>
      <w:r>
        <w:rPr>
          <w:sz w:val="28"/>
          <w:szCs w:val="28"/>
        </w:rPr>
        <w:t>, занимающийся вопросами селекции и семеноводства сельскохозяйственных культур и 13 крестьянских (фермерских) хозяйств</w:t>
      </w:r>
      <w:r w:rsidRPr="00B673E0">
        <w:rPr>
          <w:sz w:val="28"/>
          <w:szCs w:val="28"/>
        </w:rPr>
        <w:t xml:space="preserve">. </w:t>
      </w:r>
    </w:p>
    <w:p w:rsidR="00962A27" w:rsidRPr="00840DA3" w:rsidRDefault="00B51851" w:rsidP="000B11C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специализация хозяйств</w:t>
      </w:r>
      <w:r w:rsidR="000B11CF">
        <w:rPr>
          <w:sz w:val="28"/>
          <w:szCs w:val="28"/>
        </w:rPr>
        <w:t xml:space="preserve"> - </w:t>
      </w:r>
      <w:r>
        <w:rPr>
          <w:sz w:val="28"/>
          <w:szCs w:val="28"/>
        </w:rPr>
        <w:t>производство растениеводческой продукции, картофелеводство и овощеводство, мясомолочное животноводство.</w:t>
      </w:r>
    </w:p>
    <w:p w:rsidR="00962A27" w:rsidRPr="000B11CF" w:rsidRDefault="00B60F13" w:rsidP="000B11CF">
      <w:pPr>
        <w:rPr>
          <w:b/>
          <w:sz w:val="22"/>
          <w:szCs w:val="22"/>
        </w:rPr>
      </w:pPr>
      <w:r w:rsidRPr="000B11CF">
        <w:rPr>
          <w:b/>
          <w:sz w:val="22"/>
          <w:szCs w:val="22"/>
        </w:rPr>
        <w:lastRenderedPageBreak/>
        <w:t>Таблица 1</w:t>
      </w:r>
      <w:r w:rsidR="00A67528">
        <w:rPr>
          <w:b/>
          <w:sz w:val="22"/>
          <w:szCs w:val="22"/>
        </w:rPr>
        <w:t>6</w:t>
      </w:r>
      <w:r w:rsidRPr="000B11CF">
        <w:rPr>
          <w:b/>
          <w:sz w:val="22"/>
          <w:szCs w:val="22"/>
        </w:rPr>
        <w:t xml:space="preserve">. </w:t>
      </w:r>
      <w:r w:rsidR="000B11CF" w:rsidRPr="000B11CF">
        <w:rPr>
          <w:b/>
          <w:sz w:val="22"/>
          <w:szCs w:val="22"/>
        </w:rPr>
        <w:t>Поголовье скота, производство продукции животноводства</w:t>
      </w:r>
      <w:r w:rsidR="000B11CF">
        <w:rPr>
          <w:b/>
          <w:sz w:val="22"/>
          <w:szCs w:val="22"/>
        </w:rPr>
        <w:t>.</w:t>
      </w:r>
    </w:p>
    <w:tbl>
      <w:tblPr>
        <w:tblW w:w="10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260"/>
        <w:gridCol w:w="1572"/>
        <w:gridCol w:w="1572"/>
        <w:gridCol w:w="1572"/>
      </w:tblGrid>
      <w:tr w:rsidR="002C5766" w:rsidRPr="008C3647" w:rsidTr="002C5766">
        <w:tc>
          <w:tcPr>
            <w:tcW w:w="4536" w:type="dxa"/>
          </w:tcPr>
          <w:p w:rsidR="002C5766" w:rsidRPr="008C3647" w:rsidRDefault="002C5766" w:rsidP="002C6BEE">
            <w:pPr>
              <w:jc w:val="center"/>
              <w:rPr>
                <w:b/>
              </w:rPr>
            </w:pPr>
            <w:r w:rsidRPr="008C3647">
              <w:rPr>
                <w:b/>
              </w:rPr>
              <w:t xml:space="preserve">Показатели </w:t>
            </w:r>
          </w:p>
        </w:tc>
        <w:tc>
          <w:tcPr>
            <w:tcW w:w="1260" w:type="dxa"/>
          </w:tcPr>
          <w:p w:rsidR="002C5766" w:rsidRPr="008C3647" w:rsidRDefault="002C5766" w:rsidP="002C6BEE">
            <w:pPr>
              <w:jc w:val="center"/>
              <w:rPr>
                <w:b/>
              </w:rPr>
            </w:pPr>
            <w:r w:rsidRPr="008C3647">
              <w:rPr>
                <w:b/>
              </w:rPr>
              <w:t>Ед. изм.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center"/>
              <w:rPr>
                <w:b/>
              </w:rPr>
            </w:pPr>
            <w:r w:rsidRPr="008C3647">
              <w:rPr>
                <w:b/>
              </w:rPr>
              <w:t>2011 год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center"/>
              <w:rPr>
                <w:b/>
              </w:rPr>
            </w:pPr>
            <w:r w:rsidRPr="008C3647">
              <w:rPr>
                <w:b/>
              </w:rPr>
              <w:t>2010 год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center"/>
              <w:rPr>
                <w:b/>
              </w:rPr>
            </w:pPr>
            <w:r w:rsidRPr="008C3647">
              <w:rPr>
                <w:b/>
              </w:rPr>
              <w:t xml:space="preserve">2011г. к 2010г. в % </w:t>
            </w:r>
          </w:p>
        </w:tc>
      </w:tr>
      <w:tr w:rsidR="002C5766" w:rsidRPr="0074571B" w:rsidTr="002C5766">
        <w:tc>
          <w:tcPr>
            <w:tcW w:w="4536" w:type="dxa"/>
          </w:tcPr>
          <w:p w:rsidR="002C5766" w:rsidRPr="008C3647" w:rsidRDefault="002C5766" w:rsidP="002C6BEE">
            <w:pPr>
              <w:rPr>
                <w:b/>
              </w:rPr>
            </w:pPr>
            <w:r w:rsidRPr="008C3647">
              <w:rPr>
                <w:b/>
              </w:rPr>
              <w:t xml:space="preserve">Поголовье скота </w:t>
            </w:r>
          </w:p>
        </w:tc>
        <w:tc>
          <w:tcPr>
            <w:tcW w:w="1260" w:type="dxa"/>
          </w:tcPr>
          <w:p w:rsidR="002C5766" w:rsidRPr="0074571B" w:rsidRDefault="002C5766" w:rsidP="002C6BEE">
            <w:pPr>
              <w:jc w:val="center"/>
            </w:pPr>
          </w:p>
        </w:tc>
        <w:tc>
          <w:tcPr>
            <w:tcW w:w="1572" w:type="dxa"/>
          </w:tcPr>
          <w:p w:rsidR="002C5766" w:rsidRPr="0074571B" w:rsidRDefault="002C5766" w:rsidP="002C6BEE">
            <w:pPr>
              <w:jc w:val="center"/>
            </w:pPr>
          </w:p>
        </w:tc>
        <w:tc>
          <w:tcPr>
            <w:tcW w:w="1572" w:type="dxa"/>
          </w:tcPr>
          <w:p w:rsidR="002C5766" w:rsidRPr="0074571B" w:rsidRDefault="002C5766" w:rsidP="00A61EFD">
            <w:pPr>
              <w:jc w:val="center"/>
            </w:pPr>
          </w:p>
        </w:tc>
        <w:tc>
          <w:tcPr>
            <w:tcW w:w="1572" w:type="dxa"/>
          </w:tcPr>
          <w:p w:rsidR="002C5766" w:rsidRPr="0074571B" w:rsidRDefault="002C5766" w:rsidP="002C6BEE">
            <w:pPr>
              <w:jc w:val="center"/>
            </w:pPr>
          </w:p>
        </w:tc>
      </w:tr>
      <w:tr w:rsidR="002C5766" w:rsidRPr="0074571B" w:rsidTr="002C5766">
        <w:tc>
          <w:tcPr>
            <w:tcW w:w="4536" w:type="dxa"/>
          </w:tcPr>
          <w:p w:rsidR="002C5766" w:rsidRPr="008C3647" w:rsidRDefault="002C5766" w:rsidP="002C6BEE">
            <w:r w:rsidRPr="008C3647">
              <w:t>Крупный рогатый скот - всего</w:t>
            </w:r>
          </w:p>
        </w:tc>
        <w:tc>
          <w:tcPr>
            <w:tcW w:w="1260" w:type="dxa"/>
          </w:tcPr>
          <w:p w:rsidR="002C5766" w:rsidRPr="0074571B" w:rsidRDefault="002C5766" w:rsidP="002C6BEE">
            <w:pPr>
              <w:jc w:val="center"/>
            </w:pPr>
            <w:r w:rsidRPr="0074571B">
              <w:t>голов</w:t>
            </w:r>
          </w:p>
        </w:tc>
        <w:tc>
          <w:tcPr>
            <w:tcW w:w="1572" w:type="dxa"/>
          </w:tcPr>
          <w:p w:rsidR="002C5766" w:rsidRPr="0074571B" w:rsidRDefault="002C5766" w:rsidP="008C3647">
            <w:pPr>
              <w:jc w:val="right"/>
            </w:pPr>
            <w:r>
              <w:t>2 309</w:t>
            </w:r>
          </w:p>
        </w:tc>
        <w:tc>
          <w:tcPr>
            <w:tcW w:w="1572" w:type="dxa"/>
          </w:tcPr>
          <w:p w:rsidR="002C5766" w:rsidRPr="0074571B" w:rsidRDefault="002C5766" w:rsidP="00A61EFD">
            <w:pPr>
              <w:jc w:val="right"/>
            </w:pPr>
            <w:r>
              <w:t>2 070</w:t>
            </w:r>
          </w:p>
        </w:tc>
        <w:tc>
          <w:tcPr>
            <w:tcW w:w="1572" w:type="dxa"/>
          </w:tcPr>
          <w:p w:rsidR="002C5766" w:rsidRPr="0074571B" w:rsidRDefault="002C5766" w:rsidP="008C3647">
            <w:pPr>
              <w:jc w:val="right"/>
            </w:pPr>
            <w:r>
              <w:t>111,5</w:t>
            </w:r>
          </w:p>
        </w:tc>
      </w:tr>
      <w:tr w:rsidR="002C5766" w:rsidRPr="0074571B" w:rsidTr="002C5766">
        <w:trPr>
          <w:trHeight w:val="362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в т.ч. в сельхозпредприятиях</w:t>
            </w:r>
          </w:p>
        </w:tc>
        <w:tc>
          <w:tcPr>
            <w:tcW w:w="1260" w:type="dxa"/>
          </w:tcPr>
          <w:p w:rsidR="002C5766" w:rsidRPr="008C3647" w:rsidRDefault="002C5766" w:rsidP="002C6BEE">
            <w:pPr>
              <w:jc w:val="center"/>
              <w:rPr>
                <w:i/>
              </w:rPr>
            </w:pPr>
            <w:r w:rsidRPr="008C3647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113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93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121,5</w:t>
            </w:r>
          </w:p>
        </w:tc>
      </w:tr>
      <w:tr w:rsidR="002C5766" w:rsidRPr="0074571B" w:rsidTr="002C5766">
        <w:trPr>
          <w:trHeight w:val="345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КФХ</w:t>
            </w:r>
          </w:p>
        </w:tc>
        <w:tc>
          <w:tcPr>
            <w:tcW w:w="1260" w:type="dxa"/>
          </w:tcPr>
          <w:p w:rsidR="002C5766" w:rsidRDefault="002C5766" w:rsidP="008C3647">
            <w:pPr>
              <w:jc w:val="center"/>
            </w:pPr>
            <w:r w:rsidRPr="005F009A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76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75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101,3</w:t>
            </w:r>
          </w:p>
        </w:tc>
      </w:tr>
      <w:tr w:rsidR="002C5766" w:rsidRPr="0074571B" w:rsidTr="002C5766">
        <w:trPr>
          <w:trHeight w:val="344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население</w:t>
            </w:r>
          </w:p>
        </w:tc>
        <w:tc>
          <w:tcPr>
            <w:tcW w:w="1260" w:type="dxa"/>
          </w:tcPr>
          <w:p w:rsidR="002C5766" w:rsidRDefault="002C5766" w:rsidP="008C3647">
            <w:pPr>
              <w:jc w:val="center"/>
            </w:pPr>
            <w:r w:rsidRPr="005F009A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2 120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1 902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111,4</w:t>
            </w:r>
          </w:p>
        </w:tc>
      </w:tr>
      <w:tr w:rsidR="002C5766" w:rsidRPr="0074571B" w:rsidTr="002C5766">
        <w:tc>
          <w:tcPr>
            <w:tcW w:w="4536" w:type="dxa"/>
          </w:tcPr>
          <w:p w:rsidR="002C5766" w:rsidRPr="008C3647" w:rsidRDefault="002C5766" w:rsidP="002C6BEE">
            <w:r w:rsidRPr="008C3647">
              <w:t>Коровы – всего</w:t>
            </w:r>
          </w:p>
        </w:tc>
        <w:tc>
          <w:tcPr>
            <w:tcW w:w="1260" w:type="dxa"/>
          </w:tcPr>
          <w:p w:rsidR="002C5766" w:rsidRPr="0074571B" w:rsidRDefault="002C5766" w:rsidP="002C6BEE">
            <w:pPr>
              <w:jc w:val="center"/>
            </w:pPr>
            <w:r w:rsidRPr="0074571B">
              <w:t>голов</w:t>
            </w:r>
          </w:p>
        </w:tc>
        <w:tc>
          <w:tcPr>
            <w:tcW w:w="1572" w:type="dxa"/>
          </w:tcPr>
          <w:p w:rsidR="002C5766" w:rsidRPr="0074571B" w:rsidRDefault="002C5766" w:rsidP="008C3647">
            <w:pPr>
              <w:jc w:val="right"/>
            </w:pPr>
            <w:r>
              <w:t>1 166</w:t>
            </w:r>
          </w:p>
        </w:tc>
        <w:tc>
          <w:tcPr>
            <w:tcW w:w="1572" w:type="dxa"/>
          </w:tcPr>
          <w:p w:rsidR="002C5766" w:rsidRPr="0074571B" w:rsidRDefault="002C5766" w:rsidP="00A61EFD">
            <w:pPr>
              <w:jc w:val="right"/>
            </w:pPr>
            <w:r>
              <w:t>1 105</w:t>
            </w:r>
          </w:p>
        </w:tc>
        <w:tc>
          <w:tcPr>
            <w:tcW w:w="1572" w:type="dxa"/>
          </w:tcPr>
          <w:p w:rsidR="002C5766" w:rsidRPr="0074571B" w:rsidRDefault="002C5766" w:rsidP="008C3647">
            <w:pPr>
              <w:jc w:val="right"/>
            </w:pPr>
            <w:r>
              <w:t>105,5</w:t>
            </w:r>
          </w:p>
        </w:tc>
      </w:tr>
      <w:tr w:rsidR="002C5766" w:rsidRPr="0074571B" w:rsidTr="002C5766">
        <w:trPr>
          <w:trHeight w:val="267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в т.ч. в сельхозпредприятиях</w:t>
            </w:r>
          </w:p>
        </w:tc>
        <w:tc>
          <w:tcPr>
            <w:tcW w:w="1260" w:type="dxa"/>
          </w:tcPr>
          <w:p w:rsidR="002C5766" w:rsidRPr="008C3647" w:rsidRDefault="002C5766" w:rsidP="002C6BEE">
            <w:pPr>
              <w:jc w:val="center"/>
              <w:rPr>
                <w:i/>
              </w:rPr>
            </w:pPr>
            <w:r w:rsidRPr="008C3647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44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44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100,0</w:t>
            </w:r>
          </w:p>
        </w:tc>
      </w:tr>
      <w:tr w:rsidR="002C5766" w:rsidRPr="0074571B" w:rsidTr="002C5766">
        <w:trPr>
          <w:trHeight w:val="290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КФХ</w:t>
            </w:r>
          </w:p>
        </w:tc>
        <w:tc>
          <w:tcPr>
            <w:tcW w:w="1260" w:type="dxa"/>
          </w:tcPr>
          <w:p w:rsidR="002C5766" w:rsidRDefault="002C5766" w:rsidP="008C3647">
            <w:pPr>
              <w:jc w:val="center"/>
            </w:pPr>
            <w:r w:rsidRPr="004D44AB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34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25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136,0</w:t>
            </w:r>
          </w:p>
        </w:tc>
      </w:tr>
      <w:tr w:rsidR="002C5766" w:rsidRPr="0074571B" w:rsidTr="002C5766">
        <w:trPr>
          <w:trHeight w:val="266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население</w:t>
            </w:r>
          </w:p>
        </w:tc>
        <w:tc>
          <w:tcPr>
            <w:tcW w:w="1260" w:type="dxa"/>
          </w:tcPr>
          <w:p w:rsidR="002C5766" w:rsidRDefault="002C5766" w:rsidP="008C3647">
            <w:pPr>
              <w:jc w:val="center"/>
            </w:pPr>
            <w:r w:rsidRPr="004D44AB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1 088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 xml:space="preserve"> 1 036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105,0</w:t>
            </w:r>
          </w:p>
        </w:tc>
      </w:tr>
      <w:tr w:rsidR="002C5766" w:rsidRPr="0074571B" w:rsidTr="002C5766">
        <w:tc>
          <w:tcPr>
            <w:tcW w:w="4536" w:type="dxa"/>
          </w:tcPr>
          <w:p w:rsidR="002C5766" w:rsidRPr="008C3647" w:rsidRDefault="002C5766" w:rsidP="002C6BEE">
            <w:r w:rsidRPr="008C3647">
              <w:t>Свиньи – всего</w:t>
            </w:r>
          </w:p>
        </w:tc>
        <w:tc>
          <w:tcPr>
            <w:tcW w:w="1260" w:type="dxa"/>
          </w:tcPr>
          <w:p w:rsidR="002C5766" w:rsidRPr="0074571B" w:rsidRDefault="002C5766" w:rsidP="002C6BEE">
            <w:pPr>
              <w:jc w:val="center"/>
            </w:pPr>
            <w:r w:rsidRPr="0074571B">
              <w:t>голов</w:t>
            </w:r>
          </w:p>
        </w:tc>
        <w:tc>
          <w:tcPr>
            <w:tcW w:w="1572" w:type="dxa"/>
          </w:tcPr>
          <w:p w:rsidR="002C5766" w:rsidRPr="0074571B" w:rsidRDefault="007D6FD5" w:rsidP="008C3647">
            <w:pPr>
              <w:jc w:val="right"/>
            </w:pPr>
            <w:r>
              <w:t>545</w:t>
            </w:r>
          </w:p>
        </w:tc>
        <w:tc>
          <w:tcPr>
            <w:tcW w:w="1572" w:type="dxa"/>
          </w:tcPr>
          <w:p w:rsidR="002C5766" w:rsidRPr="0074571B" w:rsidRDefault="007D6FD5" w:rsidP="00A61EFD">
            <w:pPr>
              <w:jc w:val="right"/>
            </w:pPr>
            <w:r>
              <w:t>974</w:t>
            </w:r>
          </w:p>
        </w:tc>
        <w:tc>
          <w:tcPr>
            <w:tcW w:w="1572" w:type="dxa"/>
          </w:tcPr>
          <w:p w:rsidR="002C5766" w:rsidRPr="0074571B" w:rsidRDefault="007D6FD5" w:rsidP="008C3647">
            <w:pPr>
              <w:jc w:val="right"/>
            </w:pPr>
            <w:r>
              <w:t>56,0</w:t>
            </w:r>
          </w:p>
        </w:tc>
      </w:tr>
      <w:tr w:rsidR="002C5766" w:rsidRPr="0074571B" w:rsidTr="002C5766">
        <w:trPr>
          <w:trHeight w:val="260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в т.ч. в сельхозпредприятиях</w:t>
            </w:r>
          </w:p>
        </w:tc>
        <w:tc>
          <w:tcPr>
            <w:tcW w:w="1260" w:type="dxa"/>
          </w:tcPr>
          <w:p w:rsidR="002C5766" w:rsidRPr="008C3647" w:rsidRDefault="002C5766" w:rsidP="002C6BEE">
            <w:pPr>
              <w:jc w:val="center"/>
              <w:rPr>
                <w:i/>
              </w:rPr>
            </w:pPr>
            <w:r w:rsidRPr="008C3647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-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-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-</w:t>
            </w:r>
          </w:p>
        </w:tc>
      </w:tr>
      <w:tr w:rsidR="002C5766" w:rsidRPr="0074571B" w:rsidTr="002C5766">
        <w:trPr>
          <w:trHeight w:val="246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КФХ</w:t>
            </w:r>
          </w:p>
        </w:tc>
        <w:tc>
          <w:tcPr>
            <w:tcW w:w="1260" w:type="dxa"/>
          </w:tcPr>
          <w:p w:rsidR="002C5766" w:rsidRDefault="002C5766" w:rsidP="008C3647">
            <w:pPr>
              <w:jc w:val="center"/>
            </w:pPr>
            <w:r w:rsidRPr="00D03731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50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497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10,0</w:t>
            </w:r>
          </w:p>
        </w:tc>
      </w:tr>
      <w:tr w:rsidR="002C5766" w:rsidRPr="0074571B" w:rsidTr="002C5766">
        <w:trPr>
          <w:trHeight w:val="313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i/>
              </w:rPr>
            </w:pPr>
            <w:r w:rsidRPr="008C3647">
              <w:rPr>
                <w:i/>
              </w:rPr>
              <w:t>население</w:t>
            </w:r>
          </w:p>
        </w:tc>
        <w:tc>
          <w:tcPr>
            <w:tcW w:w="1260" w:type="dxa"/>
          </w:tcPr>
          <w:p w:rsidR="002C5766" w:rsidRDefault="002C5766" w:rsidP="008C3647">
            <w:pPr>
              <w:jc w:val="center"/>
            </w:pPr>
            <w:r w:rsidRPr="00D03731">
              <w:rPr>
                <w:i/>
              </w:rPr>
              <w:t>голов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495</w:t>
            </w:r>
          </w:p>
        </w:tc>
        <w:tc>
          <w:tcPr>
            <w:tcW w:w="1572" w:type="dxa"/>
          </w:tcPr>
          <w:p w:rsidR="002C5766" w:rsidRPr="008C3647" w:rsidRDefault="002C5766" w:rsidP="00A61EFD">
            <w:pPr>
              <w:jc w:val="right"/>
              <w:rPr>
                <w:i/>
              </w:rPr>
            </w:pPr>
            <w:r w:rsidRPr="008C3647">
              <w:rPr>
                <w:i/>
              </w:rPr>
              <w:t>477</w:t>
            </w:r>
          </w:p>
        </w:tc>
        <w:tc>
          <w:tcPr>
            <w:tcW w:w="1572" w:type="dxa"/>
          </w:tcPr>
          <w:p w:rsidR="002C5766" w:rsidRPr="008C3647" w:rsidRDefault="002C5766" w:rsidP="008C3647">
            <w:pPr>
              <w:jc w:val="right"/>
              <w:rPr>
                <w:i/>
              </w:rPr>
            </w:pPr>
            <w:r w:rsidRPr="008C3647">
              <w:rPr>
                <w:i/>
              </w:rPr>
              <w:t>103,7</w:t>
            </w:r>
          </w:p>
        </w:tc>
      </w:tr>
      <w:tr w:rsidR="002C5766" w:rsidRPr="0074571B" w:rsidTr="002C5766">
        <w:trPr>
          <w:trHeight w:val="313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b/>
              </w:rPr>
            </w:pPr>
            <w:r w:rsidRPr="008C3647">
              <w:rPr>
                <w:b/>
              </w:rPr>
              <w:t>Производство скота и птицы  (в живом весе)</w:t>
            </w:r>
          </w:p>
        </w:tc>
        <w:tc>
          <w:tcPr>
            <w:tcW w:w="1260" w:type="dxa"/>
          </w:tcPr>
          <w:p w:rsidR="002C5766" w:rsidRPr="0074571B" w:rsidRDefault="002C5766" w:rsidP="002C6BEE">
            <w:pPr>
              <w:jc w:val="center"/>
            </w:pPr>
            <w:r>
              <w:t>тонн</w:t>
            </w:r>
          </w:p>
        </w:tc>
        <w:tc>
          <w:tcPr>
            <w:tcW w:w="1572" w:type="dxa"/>
          </w:tcPr>
          <w:p w:rsidR="002C5766" w:rsidRDefault="002C5766" w:rsidP="008C3647">
            <w:pPr>
              <w:jc w:val="right"/>
            </w:pPr>
            <w:r>
              <w:t>670</w:t>
            </w:r>
          </w:p>
        </w:tc>
        <w:tc>
          <w:tcPr>
            <w:tcW w:w="1572" w:type="dxa"/>
          </w:tcPr>
          <w:p w:rsidR="002C5766" w:rsidRDefault="002C5766" w:rsidP="00A61EFD">
            <w:pPr>
              <w:jc w:val="right"/>
            </w:pPr>
            <w:r>
              <w:t>866,4</w:t>
            </w:r>
          </w:p>
        </w:tc>
        <w:tc>
          <w:tcPr>
            <w:tcW w:w="1572" w:type="dxa"/>
          </w:tcPr>
          <w:p w:rsidR="002C5766" w:rsidRDefault="002C5766" w:rsidP="008C3647">
            <w:pPr>
              <w:jc w:val="right"/>
            </w:pPr>
            <w:r>
              <w:t>77,3</w:t>
            </w:r>
          </w:p>
        </w:tc>
      </w:tr>
      <w:tr w:rsidR="002C5766" w:rsidRPr="0074571B" w:rsidTr="002C5766">
        <w:trPr>
          <w:trHeight w:val="313"/>
        </w:trPr>
        <w:tc>
          <w:tcPr>
            <w:tcW w:w="4536" w:type="dxa"/>
          </w:tcPr>
          <w:p w:rsidR="002C5766" w:rsidRPr="008C3647" w:rsidRDefault="002C5766" w:rsidP="002C6BEE">
            <w:pPr>
              <w:rPr>
                <w:b/>
              </w:rPr>
            </w:pPr>
            <w:r w:rsidRPr="008C3647">
              <w:rPr>
                <w:b/>
              </w:rPr>
              <w:t>Производство молока</w:t>
            </w:r>
          </w:p>
        </w:tc>
        <w:tc>
          <w:tcPr>
            <w:tcW w:w="1260" w:type="dxa"/>
          </w:tcPr>
          <w:p w:rsidR="002C5766" w:rsidRDefault="002C5766" w:rsidP="002C6BEE">
            <w:pPr>
              <w:jc w:val="center"/>
            </w:pPr>
            <w:r>
              <w:t>тонн</w:t>
            </w:r>
          </w:p>
        </w:tc>
        <w:tc>
          <w:tcPr>
            <w:tcW w:w="1572" w:type="dxa"/>
          </w:tcPr>
          <w:p w:rsidR="002C5766" w:rsidRDefault="002C5766" w:rsidP="008C3647">
            <w:pPr>
              <w:jc w:val="right"/>
            </w:pPr>
            <w:r>
              <w:t>4 199</w:t>
            </w:r>
          </w:p>
        </w:tc>
        <w:tc>
          <w:tcPr>
            <w:tcW w:w="1572" w:type="dxa"/>
          </w:tcPr>
          <w:p w:rsidR="002C5766" w:rsidRDefault="002C5766" w:rsidP="00A61EFD">
            <w:pPr>
              <w:jc w:val="right"/>
            </w:pPr>
            <w:r>
              <w:t>4 710,7</w:t>
            </w:r>
          </w:p>
        </w:tc>
        <w:tc>
          <w:tcPr>
            <w:tcW w:w="1572" w:type="dxa"/>
          </w:tcPr>
          <w:p w:rsidR="002C5766" w:rsidRDefault="002C5766" w:rsidP="008C3647">
            <w:pPr>
              <w:jc w:val="right"/>
            </w:pPr>
            <w:r>
              <w:t>89,1</w:t>
            </w:r>
          </w:p>
        </w:tc>
      </w:tr>
    </w:tbl>
    <w:p w:rsidR="00E66F96" w:rsidRPr="00734065" w:rsidRDefault="00E66F96" w:rsidP="00E66F96">
      <w:pPr>
        <w:ind w:firstLine="708"/>
        <w:jc w:val="both"/>
        <w:rPr>
          <w:sz w:val="28"/>
          <w:szCs w:val="28"/>
        </w:rPr>
      </w:pPr>
      <w:r w:rsidRPr="00A7188A">
        <w:rPr>
          <w:sz w:val="28"/>
          <w:szCs w:val="28"/>
        </w:rPr>
        <w:t xml:space="preserve">Состояние </w:t>
      </w:r>
      <w:r w:rsidRPr="004675A0">
        <w:rPr>
          <w:b/>
          <w:sz w:val="28"/>
          <w:szCs w:val="28"/>
        </w:rPr>
        <w:t>животноводства</w:t>
      </w:r>
      <w:r>
        <w:rPr>
          <w:sz w:val="28"/>
          <w:szCs w:val="28"/>
        </w:rPr>
        <w:t xml:space="preserve"> </w:t>
      </w:r>
      <w:r w:rsidRPr="00A7188A">
        <w:rPr>
          <w:sz w:val="28"/>
          <w:szCs w:val="28"/>
        </w:rPr>
        <w:t>оценивается следующими показателями:</w:t>
      </w:r>
    </w:p>
    <w:p w:rsidR="00E66F96" w:rsidRDefault="00E66F96" w:rsidP="00D35100">
      <w:pPr>
        <w:ind w:firstLine="708"/>
        <w:jc w:val="both"/>
        <w:rPr>
          <w:sz w:val="28"/>
          <w:szCs w:val="28"/>
        </w:rPr>
      </w:pPr>
      <w:r w:rsidRPr="00A7188A">
        <w:rPr>
          <w:b/>
          <w:sz w:val="28"/>
          <w:szCs w:val="28"/>
        </w:rPr>
        <w:t>В сельскохозяйственных предприятиях</w:t>
      </w:r>
      <w:r w:rsidR="00D35100">
        <w:rPr>
          <w:b/>
          <w:sz w:val="28"/>
          <w:szCs w:val="28"/>
        </w:rPr>
        <w:t xml:space="preserve"> </w:t>
      </w:r>
      <w:r w:rsidR="00D35100" w:rsidRPr="00D35100">
        <w:rPr>
          <w:sz w:val="28"/>
          <w:szCs w:val="28"/>
        </w:rPr>
        <w:t>п</w:t>
      </w:r>
      <w:r w:rsidRPr="00D35100">
        <w:rPr>
          <w:sz w:val="28"/>
          <w:szCs w:val="28"/>
        </w:rPr>
        <w:t>оголовье КРС увеличилось</w:t>
      </w:r>
      <w:r w:rsidRPr="00A7188A">
        <w:rPr>
          <w:sz w:val="28"/>
          <w:szCs w:val="28"/>
        </w:rPr>
        <w:t xml:space="preserve"> </w:t>
      </w:r>
      <w:r>
        <w:rPr>
          <w:sz w:val="28"/>
          <w:szCs w:val="28"/>
        </w:rPr>
        <w:t>и на 01.01.2012 составило 113 голов (121% к уровню 2010г.), поголовье коров осталось без изменений и составляет 44 головы.</w:t>
      </w:r>
    </w:p>
    <w:p w:rsidR="00E66F96" w:rsidRDefault="00E66F96" w:rsidP="00D35100">
      <w:pPr>
        <w:ind w:firstLine="708"/>
        <w:jc w:val="both"/>
        <w:rPr>
          <w:sz w:val="28"/>
          <w:szCs w:val="28"/>
        </w:rPr>
      </w:pPr>
      <w:r w:rsidRPr="00A7188A">
        <w:rPr>
          <w:sz w:val="28"/>
          <w:szCs w:val="28"/>
        </w:rPr>
        <w:t xml:space="preserve">По </w:t>
      </w:r>
      <w:r w:rsidRPr="00A7188A">
        <w:rPr>
          <w:b/>
          <w:sz w:val="28"/>
          <w:szCs w:val="28"/>
        </w:rPr>
        <w:t>крестьянским фермерским хозяйствам</w:t>
      </w:r>
      <w:r>
        <w:rPr>
          <w:b/>
          <w:sz w:val="28"/>
          <w:szCs w:val="28"/>
        </w:rPr>
        <w:t xml:space="preserve"> (КФХ)</w:t>
      </w:r>
      <w:r w:rsidRPr="00A7188A">
        <w:rPr>
          <w:sz w:val="28"/>
          <w:szCs w:val="28"/>
        </w:rPr>
        <w:t>:</w:t>
      </w:r>
    </w:p>
    <w:p w:rsidR="00E66F96" w:rsidRDefault="00E66F96" w:rsidP="00E66F96">
      <w:pPr>
        <w:jc w:val="both"/>
        <w:rPr>
          <w:sz w:val="28"/>
          <w:szCs w:val="28"/>
        </w:rPr>
      </w:pPr>
      <w:r w:rsidRPr="00D35100">
        <w:rPr>
          <w:sz w:val="28"/>
          <w:szCs w:val="28"/>
        </w:rPr>
        <w:tab/>
        <w:t>Поголовье КРС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76 голов (101,3 % к уровню 2010г.), из них коров – 34 головы (136,0% к уровню 2010г.). </w:t>
      </w:r>
    </w:p>
    <w:p w:rsidR="00E66F96" w:rsidRDefault="00E66F96" w:rsidP="002C6BEE">
      <w:pPr>
        <w:ind w:right="-2" w:firstLine="708"/>
        <w:jc w:val="both"/>
        <w:rPr>
          <w:sz w:val="28"/>
          <w:szCs w:val="28"/>
        </w:rPr>
      </w:pPr>
      <w:r w:rsidRPr="00D35100">
        <w:rPr>
          <w:sz w:val="28"/>
          <w:szCs w:val="28"/>
        </w:rPr>
        <w:t>Поголовье свиней составило 50 голов</w:t>
      </w:r>
      <w:r>
        <w:rPr>
          <w:sz w:val="28"/>
          <w:szCs w:val="28"/>
        </w:rPr>
        <w:t xml:space="preserve"> (10,0% к уровню 2010г.). Столь значительное сокращение поголовья произошло за счёт ликвидации ИП </w:t>
      </w:r>
      <w:proofErr w:type="spellStart"/>
      <w:r>
        <w:rPr>
          <w:sz w:val="28"/>
          <w:szCs w:val="28"/>
        </w:rPr>
        <w:t>Цилюрик</w:t>
      </w:r>
      <w:proofErr w:type="spellEnd"/>
      <w:r>
        <w:rPr>
          <w:sz w:val="28"/>
          <w:szCs w:val="28"/>
        </w:rPr>
        <w:t xml:space="preserve"> свиноводческой фермы.</w:t>
      </w:r>
    </w:p>
    <w:p w:rsidR="00962A27" w:rsidRDefault="00E66F96" w:rsidP="002C6BE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r w:rsidRPr="00A7188A">
        <w:rPr>
          <w:sz w:val="28"/>
          <w:szCs w:val="28"/>
        </w:rPr>
        <w:t xml:space="preserve"> </w:t>
      </w:r>
      <w:r w:rsidRPr="00A7188A">
        <w:rPr>
          <w:b/>
          <w:sz w:val="28"/>
          <w:szCs w:val="28"/>
        </w:rPr>
        <w:t>хозяйств населения</w:t>
      </w:r>
      <w:r w:rsidRPr="00A7188A">
        <w:rPr>
          <w:sz w:val="28"/>
          <w:szCs w:val="28"/>
        </w:rPr>
        <w:t>, пого</w:t>
      </w:r>
      <w:r>
        <w:rPr>
          <w:sz w:val="28"/>
          <w:szCs w:val="28"/>
        </w:rPr>
        <w:t>ловье КРС  составило 2</w:t>
      </w:r>
      <w:r w:rsidR="006C4B70">
        <w:rPr>
          <w:sz w:val="28"/>
          <w:szCs w:val="28"/>
        </w:rPr>
        <w:t xml:space="preserve"> </w:t>
      </w:r>
      <w:r>
        <w:rPr>
          <w:sz w:val="28"/>
          <w:szCs w:val="28"/>
        </w:rPr>
        <w:t>120 голов (111,4% к уровню 2010г.). Поголовье коров – 1</w:t>
      </w:r>
      <w:r w:rsidR="006C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088 голов (105,0% к уровню 2010г.). </w:t>
      </w:r>
      <w:r w:rsidRPr="00D35100">
        <w:rPr>
          <w:sz w:val="28"/>
          <w:szCs w:val="28"/>
        </w:rPr>
        <w:t>Поголовье свиней составило</w:t>
      </w:r>
      <w:r>
        <w:rPr>
          <w:sz w:val="28"/>
          <w:szCs w:val="28"/>
        </w:rPr>
        <w:t xml:space="preserve"> 495 голов (103,7% к уровню 2010г.).</w:t>
      </w:r>
    </w:p>
    <w:p w:rsidR="002C6BEE" w:rsidRPr="002C6BEE" w:rsidRDefault="002C6BEE" w:rsidP="002C6BEE">
      <w:pPr>
        <w:rPr>
          <w:b/>
          <w:sz w:val="22"/>
          <w:szCs w:val="22"/>
        </w:rPr>
      </w:pPr>
      <w:r w:rsidRPr="000B11CF">
        <w:rPr>
          <w:b/>
          <w:sz w:val="22"/>
          <w:szCs w:val="22"/>
        </w:rPr>
        <w:t>Таблица 1</w:t>
      </w:r>
      <w:r w:rsidR="00A67528">
        <w:rPr>
          <w:b/>
          <w:sz w:val="22"/>
          <w:szCs w:val="22"/>
        </w:rPr>
        <w:t>7</w:t>
      </w:r>
      <w:r w:rsidRPr="000B11CF">
        <w:rPr>
          <w:b/>
          <w:sz w:val="22"/>
          <w:szCs w:val="22"/>
        </w:rPr>
        <w:t xml:space="preserve">. </w:t>
      </w:r>
      <w:r w:rsidRPr="002C6BEE">
        <w:rPr>
          <w:b/>
          <w:sz w:val="22"/>
          <w:szCs w:val="22"/>
        </w:rPr>
        <w:t>Валовой сбор сельскохозяйственных культур (все категории хозяйств), тн.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76"/>
        <w:gridCol w:w="1701"/>
        <w:gridCol w:w="1666"/>
        <w:gridCol w:w="1594"/>
      </w:tblGrid>
      <w:tr w:rsidR="002C5766" w:rsidRPr="002C5766" w:rsidTr="002C5766">
        <w:tc>
          <w:tcPr>
            <w:tcW w:w="4253" w:type="dxa"/>
          </w:tcPr>
          <w:p w:rsidR="002C5766" w:rsidRPr="002C5766" w:rsidRDefault="002C5766" w:rsidP="002C5766">
            <w:pPr>
              <w:jc w:val="center"/>
              <w:rPr>
                <w:b/>
              </w:rPr>
            </w:pPr>
            <w:r w:rsidRPr="002C5766">
              <w:rPr>
                <w:b/>
              </w:rPr>
              <w:t>Наименование  с/</w:t>
            </w:r>
            <w:proofErr w:type="spellStart"/>
            <w:r w:rsidRPr="002C5766">
              <w:rPr>
                <w:b/>
              </w:rPr>
              <w:t>х</w:t>
            </w:r>
            <w:proofErr w:type="spellEnd"/>
            <w:r w:rsidRPr="002C5766">
              <w:rPr>
                <w:b/>
              </w:rPr>
              <w:t xml:space="preserve"> культуры</w:t>
            </w:r>
          </w:p>
        </w:tc>
        <w:tc>
          <w:tcPr>
            <w:tcW w:w="1276" w:type="dxa"/>
          </w:tcPr>
          <w:p w:rsidR="002C5766" w:rsidRPr="002C5766" w:rsidRDefault="002C5766" w:rsidP="002C5766">
            <w:pPr>
              <w:jc w:val="center"/>
              <w:rPr>
                <w:b/>
              </w:rPr>
            </w:pPr>
            <w:r w:rsidRPr="002C5766">
              <w:rPr>
                <w:b/>
              </w:rPr>
              <w:t>Ед. изм.</w:t>
            </w:r>
          </w:p>
        </w:tc>
        <w:tc>
          <w:tcPr>
            <w:tcW w:w="1701" w:type="dxa"/>
          </w:tcPr>
          <w:p w:rsidR="002C5766" w:rsidRPr="002C5766" w:rsidRDefault="002C5766" w:rsidP="002C5766">
            <w:pPr>
              <w:jc w:val="center"/>
              <w:rPr>
                <w:b/>
              </w:rPr>
            </w:pPr>
            <w:r w:rsidRPr="002C5766">
              <w:rPr>
                <w:b/>
              </w:rPr>
              <w:t>2011 год</w:t>
            </w:r>
          </w:p>
        </w:tc>
        <w:tc>
          <w:tcPr>
            <w:tcW w:w="1666" w:type="dxa"/>
          </w:tcPr>
          <w:p w:rsidR="002C5766" w:rsidRPr="002C5766" w:rsidRDefault="002C5766" w:rsidP="002C5766">
            <w:pPr>
              <w:jc w:val="center"/>
              <w:rPr>
                <w:b/>
              </w:rPr>
            </w:pPr>
            <w:r w:rsidRPr="002C5766">
              <w:rPr>
                <w:b/>
              </w:rPr>
              <w:t>2010 год</w:t>
            </w:r>
          </w:p>
        </w:tc>
        <w:tc>
          <w:tcPr>
            <w:tcW w:w="1594" w:type="dxa"/>
          </w:tcPr>
          <w:p w:rsidR="002C5766" w:rsidRPr="002C5766" w:rsidRDefault="002C5766" w:rsidP="002C5766">
            <w:pPr>
              <w:jc w:val="center"/>
              <w:rPr>
                <w:b/>
              </w:rPr>
            </w:pPr>
            <w:r w:rsidRPr="002C5766">
              <w:rPr>
                <w:b/>
              </w:rPr>
              <w:t>2011в %</w:t>
            </w:r>
          </w:p>
          <w:p w:rsidR="002C5766" w:rsidRPr="002C5766" w:rsidRDefault="002C5766" w:rsidP="002C5766">
            <w:pPr>
              <w:jc w:val="center"/>
              <w:rPr>
                <w:b/>
              </w:rPr>
            </w:pPr>
            <w:r w:rsidRPr="002C5766">
              <w:rPr>
                <w:b/>
              </w:rPr>
              <w:t>к 2010</w:t>
            </w:r>
          </w:p>
        </w:tc>
      </w:tr>
      <w:tr w:rsidR="002C5766" w:rsidRPr="00E13CD0" w:rsidTr="002C5766">
        <w:tc>
          <w:tcPr>
            <w:tcW w:w="4253" w:type="dxa"/>
          </w:tcPr>
          <w:p w:rsidR="002C5766" w:rsidRPr="003D528C" w:rsidRDefault="002C5766" w:rsidP="002C6BEE">
            <w:r w:rsidRPr="0074571B">
              <w:t>Зерновые</w:t>
            </w:r>
            <w:r>
              <w:t xml:space="preserve">  (в весе после доработки)</w:t>
            </w:r>
          </w:p>
        </w:tc>
        <w:tc>
          <w:tcPr>
            <w:tcW w:w="1276" w:type="dxa"/>
          </w:tcPr>
          <w:p w:rsidR="002C5766" w:rsidRDefault="002C5766" w:rsidP="002C6BEE">
            <w:pPr>
              <w:jc w:val="center"/>
            </w:pPr>
            <w:r>
              <w:t>тн.</w:t>
            </w:r>
          </w:p>
        </w:tc>
        <w:tc>
          <w:tcPr>
            <w:tcW w:w="1701" w:type="dxa"/>
          </w:tcPr>
          <w:p w:rsidR="002C5766" w:rsidRDefault="002C5766" w:rsidP="002C5766">
            <w:pPr>
              <w:jc w:val="right"/>
            </w:pPr>
            <w:r>
              <w:t>115,3</w:t>
            </w:r>
          </w:p>
        </w:tc>
        <w:tc>
          <w:tcPr>
            <w:tcW w:w="1666" w:type="dxa"/>
          </w:tcPr>
          <w:p w:rsidR="002C5766" w:rsidRDefault="002C5766" w:rsidP="002C5766">
            <w:pPr>
              <w:jc w:val="right"/>
            </w:pPr>
            <w:r>
              <w:t>47</w:t>
            </w:r>
          </w:p>
        </w:tc>
        <w:tc>
          <w:tcPr>
            <w:tcW w:w="1594" w:type="dxa"/>
          </w:tcPr>
          <w:p w:rsidR="002C5766" w:rsidRDefault="002C5766" w:rsidP="002C5766">
            <w:pPr>
              <w:jc w:val="right"/>
            </w:pPr>
            <w:r>
              <w:t>245,3</w:t>
            </w:r>
          </w:p>
        </w:tc>
      </w:tr>
      <w:tr w:rsidR="002C5766" w:rsidRPr="00E13CD0" w:rsidTr="002C5766">
        <w:tc>
          <w:tcPr>
            <w:tcW w:w="4253" w:type="dxa"/>
          </w:tcPr>
          <w:p w:rsidR="002C5766" w:rsidRPr="0074571B" w:rsidRDefault="002C5766" w:rsidP="002C6BEE">
            <w:pPr>
              <w:jc w:val="both"/>
            </w:pPr>
            <w:r w:rsidRPr="0074571B">
              <w:t>Картофель</w:t>
            </w:r>
          </w:p>
        </w:tc>
        <w:tc>
          <w:tcPr>
            <w:tcW w:w="1276" w:type="dxa"/>
          </w:tcPr>
          <w:p w:rsidR="002C5766" w:rsidRDefault="002C5766" w:rsidP="002C6BEE">
            <w:pPr>
              <w:jc w:val="center"/>
            </w:pPr>
            <w:r>
              <w:t>тн.</w:t>
            </w:r>
          </w:p>
        </w:tc>
        <w:tc>
          <w:tcPr>
            <w:tcW w:w="1701" w:type="dxa"/>
          </w:tcPr>
          <w:p w:rsidR="002C5766" w:rsidRDefault="002C5766" w:rsidP="002C5766">
            <w:pPr>
              <w:jc w:val="right"/>
            </w:pPr>
            <w:r>
              <w:t>13 937</w:t>
            </w:r>
          </w:p>
        </w:tc>
        <w:tc>
          <w:tcPr>
            <w:tcW w:w="1666" w:type="dxa"/>
          </w:tcPr>
          <w:p w:rsidR="002C5766" w:rsidRDefault="002C5766" w:rsidP="002C5766">
            <w:pPr>
              <w:jc w:val="right"/>
            </w:pPr>
            <w:r>
              <w:t>12 088</w:t>
            </w:r>
          </w:p>
        </w:tc>
        <w:tc>
          <w:tcPr>
            <w:tcW w:w="1594" w:type="dxa"/>
          </w:tcPr>
          <w:p w:rsidR="002C5766" w:rsidRDefault="002C5766" w:rsidP="002C5766">
            <w:pPr>
              <w:jc w:val="right"/>
            </w:pPr>
            <w:r>
              <w:t>115,3</w:t>
            </w:r>
          </w:p>
        </w:tc>
      </w:tr>
      <w:tr w:rsidR="002C5766" w:rsidRPr="00E13CD0" w:rsidTr="002C5766">
        <w:tc>
          <w:tcPr>
            <w:tcW w:w="4253" w:type="dxa"/>
          </w:tcPr>
          <w:p w:rsidR="002C5766" w:rsidRPr="0074571B" w:rsidRDefault="002C5766" w:rsidP="002C6BEE">
            <w:pPr>
              <w:jc w:val="both"/>
            </w:pPr>
            <w:r w:rsidRPr="0074571B">
              <w:t>Овощи</w:t>
            </w:r>
          </w:p>
        </w:tc>
        <w:tc>
          <w:tcPr>
            <w:tcW w:w="1276" w:type="dxa"/>
          </w:tcPr>
          <w:p w:rsidR="002C5766" w:rsidRDefault="002C5766" w:rsidP="002C6BEE">
            <w:pPr>
              <w:jc w:val="center"/>
            </w:pPr>
            <w:r>
              <w:t>тн.</w:t>
            </w:r>
          </w:p>
        </w:tc>
        <w:tc>
          <w:tcPr>
            <w:tcW w:w="1701" w:type="dxa"/>
          </w:tcPr>
          <w:p w:rsidR="002C5766" w:rsidRDefault="002C5766" w:rsidP="002C5766">
            <w:pPr>
              <w:jc w:val="right"/>
            </w:pPr>
            <w:r>
              <w:t>3 703</w:t>
            </w:r>
          </w:p>
        </w:tc>
        <w:tc>
          <w:tcPr>
            <w:tcW w:w="1666" w:type="dxa"/>
          </w:tcPr>
          <w:p w:rsidR="002C5766" w:rsidRDefault="002C5766" w:rsidP="002C5766">
            <w:pPr>
              <w:jc w:val="right"/>
            </w:pPr>
            <w:r>
              <w:t>3 569</w:t>
            </w:r>
          </w:p>
        </w:tc>
        <w:tc>
          <w:tcPr>
            <w:tcW w:w="1594" w:type="dxa"/>
          </w:tcPr>
          <w:p w:rsidR="002C5766" w:rsidRDefault="002C5766" w:rsidP="002C5766">
            <w:pPr>
              <w:jc w:val="right"/>
            </w:pPr>
            <w:r>
              <w:t>103,7</w:t>
            </w:r>
          </w:p>
        </w:tc>
      </w:tr>
    </w:tbl>
    <w:p w:rsidR="002C6BEE" w:rsidRPr="00CA6492" w:rsidRDefault="002C6BEE" w:rsidP="00C21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A6492">
        <w:rPr>
          <w:sz w:val="28"/>
          <w:szCs w:val="28"/>
        </w:rPr>
        <w:t>Производство продукции расте</w:t>
      </w:r>
      <w:r>
        <w:rPr>
          <w:sz w:val="28"/>
          <w:szCs w:val="28"/>
        </w:rPr>
        <w:t xml:space="preserve">ниеводства </w:t>
      </w:r>
      <w:r w:rsidR="001C211A">
        <w:rPr>
          <w:sz w:val="28"/>
          <w:szCs w:val="28"/>
        </w:rPr>
        <w:t xml:space="preserve">в 2011 году </w:t>
      </w:r>
      <w:r w:rsidR="005B7D1D">
        <w:rPr>
          <w:sz w:val="28"/>
          <w:szCs w:val="28"/>
        </w:rPr>
        <w:t>имеет положительные показатели</w:t>
      </w:r>
      <w:proofErr w:type="gramStart"/>
      <w:r w:rsidR="005B7D1D">
        <w:rPr>
          <w:sz w:val="28"/>
          <w:szCs w:val="28"/>
        </w:rPr>
        <w:t>.</w:t>
      </w:r>
      <w:proofErr w:type="gramEnd"/>
      <w:r w:rsidR="005B7D1D">
        <w:rPr>
          <w:sz w:val="28"/>
          <w:szCs w:val="28"/>
        </w:rPr>
        <w:t xml:space="preserve"> П</w:t>
      </w:r>
      <w:r w:rsidRPr="00CA6492">
        <w:rPr>
          <w:sz w:val="28"/>
          <w:szCs w:val="28"/>
        </w:rPr>
        <w:t xml:space="preserve">ри этом динамика </w:t>
      </w:r>
      <w:r w:rsidR="00084F66">
        <w:rPr>
          <w:sz w:val="28"/>
          <w:szCs w:val="28"/>
        </w:rPr>
        <w:t xml:space="preserve">объёмов </w:t>
      </w:r>
      <w:r w:rsidRPr="00CA6492">
        <w:rPr>
          <w:sz w:val="28"/>
          <w:szCs w:val="28"/>
        </w:rPr>
        <w:t xml:space="preserve">производства зерна </w:t>
      </w:r>
      <w:r w:rsidR="00084F66">
        <w:rPr>
          <w:sz w:val="28"/>
          <w:szCs w:val="28"/>
        </w:rPr>
        <w:t>в последние годы не постоянна</w:t>
      </w:r>
      <w:r w:rsidRPr="00CA6492">
        <w:rPr>
          <w:sz w:val="28"/>
          <w:szCs w:val="28"/>
        </w:rPr>
        <w:t>. В 2011</w:t>
      </w:r>
      <w:r w:rsidR="00C21371">
        <w:rPr>
          <w:sz w:val="28"/>
          <w:szCs w:val="28"/>
        </w:rPr>
        <w:t xml:space="preserve"> </w:t>
      </w:r>
      <w:r w:rsidRPr="00CA6492">
        <w:rPr>
          <w:sz w:val="28"/>
          <w:szCs w:val="28"/>
        </w:rPr>
        <w:t>г</w:t>
      </w:r>
      <w:r w:rsidR="00C21371">
        <w:rPr>
          <w:sz w:val="28"/>
          <w:szCs w:val="28"/>
        </w:rPr>
        <w:t>оду</w:t>
      </w:r>
      <w:r w:rsidRPr="00CA6492">
        <w:rPr>
          <w:sz w:val="28"/>
          <w:szCs w:val="28"/>
        </w:rPr>
        <w:t xml:space="preserve"> получено зерна (в весе после доработки) 115,3 тон</w:t>
      </w:r>
      <w:r w:rsidR="005B7D1D">
        <w:rPr>
          <w:sz w:val="28"/>
          <w:szCs w:val="28"/>
        </w:rPr>
        <w:t xml:space="preserve">н, что составляет </w:t>
      </w:r>
      <w:r>
        <w:rPr>
          <w:sz w:val="28"/>
          <w:szCs w:val="28"/>
        </w:rPr>
        <w:t>245,3% к уровню 2010</w:t>
      </w:r>
      <w:r w:rsidRPr="00CA6492">
        <w:rPr>
          <w:sz w:val="28"/>
          <w:szCs w:val="28"/>
        </w:rPr>
        <w:t>г.</w:t>
      </w:r>
      <w:r w:rsidR="001C211A">
        <w:rPr>
          <w:sz w:val="28"/>
          <w:szCs w:val="28"/>
        </w:rPr>
        <w:t>,</w:t>
      </w:r>
      <w:r w:rsidR="005B7D1D">
        <w:rPr>
          <w:sz w:val="28"/>
          <w:szCs w:val="28"/>
        </w:rPr>
        <w:t xml:space="preserve"> а к уровню 2009 года - 70,3%</w:t>
      </w:r>
      <w:r w:rsidRPr="00CA6492">
        <w:rPr>
          <w:sz w:val="28"/>
          <w:szCs w:val="28"/>
        </w:rPr>
        <w:t xml:space="preserve">. В настоящее время производство зерновых культур сосредоточено в Нарымском отделе ГНУ </w:t>
      </w:r>
      <w:proofErr w:type="spellStart"/>
      <w:r w:rsidRPr="00CA6492">
        <w:rPr>
          <w:sz w:val="28"/>
          <w:szCs w:val="28"/>
        </w:rPr>
        <w:t>СибНИИСХиТ</w:t>
      </w:r>
      <w:proofErr w:type="spellEnd"/>
      <w:r w:rsidRPr="00CA6492">
        <w:rPr>
          <w:sz w:val="28"/>
          <w:szCs w:val="28"/>
        </w:rPr>
        <w:t xml:space="preserve"> </w:t>
      </w:r>
      <w:proofErr w:type="spellStart"/>
      <w:r w:rsidRPr="00CA6492">
        <w:rPr>
          <w:sz w:val="28"/>
          <w:szCs w:val="28"/>
        </w:rPr>
        <w:t>Россельхозакадемии</w:t>
      </w:r>
      <w:proofErr w:type="spellEnd"/>
      <w:r w:rsidRPr="00CA6492">
        <w:rPr>
          <w:sz w:val="28"/>
          <w:szCs w:val="28"/>
        </w:rPr>
        <w:t xml:space="preserve">. </w:t>
      </w:r>
      <w:r w:rsidRPr="00CA6492">
        <w:rPr>
          <w:sz w:val="28"/>
          <w:szCs w:val="28"/>
        </w:rPr>
        <w:tab/>
      </w:r>
    </w:p>
    <w:p w:rsidR="002C6BEE" w:rsidRPr="00CA6492" w:rsidRDefault="002C6BEE" w:rsidP="002C6BEE">
      <w:pPr>
        <w:ind w:firstLine="708"/>
        <w:jc w:val="both"/>
        <w:rPr>
          <w:sz w:val="28"/>
          <w:szCs w:val="28"/>
        </w:rPr>
      </w:pPr>
      <w:r w:rsidRPr="00CA6492">
        <w:rPr>
          <w:sz w:val="28"/>
          <w:szCs w:val="28"/>
        </w:rPr>
        <w:t xml:space="preserve">Производство картофеля в целом остаётся на одном и том же уровне. Следует отметить, что за отчётный период практически всё производство картофеля сместилось в личные подсобные хозяйства населения. В 2011 году </w:t>
      </w:r>
      <w:r w:rsidR="00C21371" w:rsidRPr="00CA6492">
        <w:rPr>
          <w:sz w:val="28"/>
          <w:szCs w:val="28"/>
        </w:rPr>
        <w:t xml:space="preserve">произведено </w:t>
      </w:r>
      <w:r w:rsidRPr="00CA6492">
        <w:rPr>
          <w:sz w:val="28"/>
          <w:szCs w:val="28"/>
        </w:rPr>
        <w:t xml:space="preserve">13 937 </w:t>
      </w:r>
      <w:r>
        <w:rPr>
          <w:sz w:val="28"/>
          <w:szCs w:val="28"/>
        </w:rPr>
        <w:lastRenderedPageBreak/>
        <w:t xml:space="preserve">тонн </w:t>
      </w:r>
      <w:r w:rsidR="00C21371" w:rsidRPr="00CA6492">
        <w:rPr>
          <w:sz w:val="28"/>
          <w:szCs w:val="28"/>
        </w:rPr>
        <w:t xml:space="preserve">картофеля </w:t>
      </w:r>
      <w:r>
        <w:rPr>
          <w:sz w:val="28"/>
          <w:szCs w:val="28"/>
        </w:rPr>
        <w:t>(115,3% к уровню 2010</w:t>
      </w:r>
      <w:r w:rsidRPr="00CA6492">
        <w:rPr>
          <w:sz w:val="28"/>
          <w:szCs w:val="28"/>
        </w:rPr>
        <w:t>г.). Если учесть, что излишки п</w:t>
      </w:r>
      <w:r>
        <w:rPr>
          <w:sz w:val="28"/>
          <w:szCs w:val="28"/>
        </w:rPr>
        <w:t xml:space="preserve">роизведённого картофеля </w:t>
      </w:r>
      <w:r w:rsidRPr="00CA6492">
        <w:rPr>
          <w:sz w:val="28"/>
          <w:szCs w:val="28"/>
        </w:rPr>
        <w:t xml:space="preserve"> сложно реализовать, то можно сделать вывод – картофель население будет производить именно столько, сколько необходимо для потребностей каждой отдельно взятой семьи. Овощей в 20</w:t>
      </w:r>
      <w:r>
        <w:rPr>
          <w:sz w:val="28"/>
          <w:szCs w:val="28"/>
        </w:rPr>
        <w:t>11</w:t>
      </w:r>
      <w:r w:rsidR="00BB4B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B4BB0">
        <w:rPr>
          <w:sz w:val="28"/>
          <w:szCs w:val="28"/>
        </w:rPr>
        <w:t>оду</w:t>
      </w:r>
      <w:r>
        <w:rPr>
          <w:sz w:val="28"/>
          <w:szCs w:val="28"/>
        </w:rPr>
        <w:t xml:space="preserve"> произведено 3703 тонн (103,7% к уровню 2010</w:t>
      </w:r>
      <w:r w:rsidRPr="00CA6492">
        <w:rPr>
          <w:sz w:val="28"/>
          <w:szCs w:val="28"/>
        </w:rPr>
        <w:t>г.).</w:t>
      </w:r>
    </w:p>
    <w:p w:rsidR="00E66F96" w:rsidRPr="003141D0" w:rsidRDefault="003954CA" w:rsidP="001179E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РФ от 14.07.2007</w:t>
      </w:r>
      <w:r w:rsidRPr="00B7717C">
        <w:rPr>
          <w:sz w:val="28"/>
          <w:szCs w:val="28"/>
        </w:rPr>
        <w:t xml:space="preserve"> № 446 «О Государственной программе развития сельского хозяйства и регулирования рынков сельскохозяйственной продукции, сырья и продовольствия на 2008 – 2012 годы»</w:t>
      </w:r>
      <w:r w:rsidRPr="003954C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Г</w:t>
      </w:r>
      <w:r w:rsidR="002C6BEE">
        <w:rPr>
          <w:sz w:val="28"/>
          <w:szCs w:val="28"/>
        </w:rPr>
        <w:t>осударственная поддержка граждан</w:t>
      </w:r>
      <w:r w:rsidR="00BB4BB0">
        <w:rPr>
          <w:sz w:val="28"/>
          <w:szCs w:val="28"/>
        </w:rPr>
        <w:t xml:space="preserve"> -</w:t>
      </w:r>
      <w:r w:rsidR="002C6BEE">
        <w:rPr>
          <w:sz w:val="28"/>
          <w:szCs w:val="28"/>
        </w:rPr>
        <w:t xml:space="preserve"> владельц</w:t>
      </w:r>
      <w:r w:rsidR="00BB4BB0">
        <w:rPr>
          <w:sz w:val="28"/>
          <w:szCs w:val="28"/>
        </w:rPr>
        <w:t>ев личного подсобного хозяйства</w:t>
      </w:r>
      <w:r w:rsidR="002C6BE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C6BEE">
        <w:rPr>
          <w:sz w:val="28"/>
          <w:szCs w:val="28"/>
        </w:rPr>
        <w:t xml:space="preserve">В </w:t>
      </w:r>
      <w:proofErr w:type="gramStart"/>
      <w:r w:rsidR="002C6BEE">
        <w:rPr>
          <w:sz w:val="28"/>
          <w:szCs w:val="28"/>
        </w:rPr>
        <w:t>рамках</w:t>
      </w:r>
      <w:proofErr w:type="gramEnd"/>
      <w:r w:rsidR="002C6BEE">
        <w:rPr>
          <w:sz w:val="28"/>
          <w:szCs w:val="28"/>
        </w:rPr>
        <w:t xml:space="preserve"> данной программы в</w:t>
      </w:r>
      <w:r w:rsidR="002C6BEE" w:rsidRPr="00CA6492">
        <w:rPr>
          <w:sz w:val="28"/>
          <w:szCs w:val="28"/>
        </w:rPr>
        <w:t xml:space="preserve"> Колпашевском районе стабильно увеличивается количество граждан, получивших кредиты на развитие личного подворья. В 2011 </w:t>
      </w:r>
      <w:r w:rsidR="002C6BEE">
        <w:rPr>
          <w:sz w:val="28"/>
          <w:szCs w:val="28"/>
        </w:rPr>
        <w:t>году таким гражданам</w:t>
      </w:r>
      <w:r w:rsidR="002C6BEE" w:rsidRPr="00CA6492">
        <w:rPr>
          <w:sz w:val="28"/>
          <w:szCs w:val="28"/>
        </w:rPr>
        <w:t xml:space="preserve"> предоставлено 858 кредитов (187,3% к уровню 2010г.). Общая сумма в</w:t>
      </w:r>
      <w:r w:rsidR="002C6BEE">
        <w:rPr>
          <w:sz w:val="28"/>
          <w:szCs w:val="28"/>
        </w:rPr>
        <w:t xml:space="preserve">ыданных кредитов составила </w:t>
      </w:r>
      <w:r w:rsidR="002C6BEE" w:rsidRPr="00CA6492">
        <w:rPr>
          <w:sz w:val="28"/>
          <w:szCs w:val="28"/>
        </w:rPr>
        <w:t>40,0 млн. руб. (что в 2 раза больше, чем в 2010г.). Субсидию получили 167 граждан</w:t>
      </w:r>
      <w:r w:rsidR="00A3281E">
        <w:rPr>
          <w:sz w:val="28"/>
          <w:szCs w:val="28"/>
        </w:rPr>
        <w:t>, на общую сумму 936,0 тыс. рублей</w:t>
      </w:r>
      <w:r w:rsidR="002C6BEE" w:rsidRPr="00CA6492">
        <w:rPr>
          <w:sz w:val="28"/>
          <w:szCs w:val="28"/>
        </w:rPr>
        <w:t xml:space="preserve"> (78% к </w:t>
      </w:r>
      <w:r w:rsidR="002C6BEE" w:rsidRPr="003141D0">
        <w:rPr>
          <w:sz w:val="28"/>
          <w:szCs w:val="28"/>
        </w:rPr>
        <w:t xml:space="preserve">уровню 2010г.). </w:t>
      </w:r>
      <w:r w:rsidRPr="003141D0">
        <w:rPr>
          <w:sz w:val="28"/>
          <w:szCs w:val="28"/>
        </w:rPr>
        <w:t xml:space="preserve">Это позволяет </w:t>
      </w:r>
      <w:r w:rsidR="001179EA" w:rsidRPr="003141D0">
        <w:rPr>
          <w:sz w:val="28"/>
          <w:szCs w:val="28"/>
        </w:rPr>
        <w:t xml:space="preserve">владельцам личных подсобных хозяйств </w:t>
      </w:r>
      <w:r w:rsidRPr="003141D0">
        <w:rPr>
          <w:sz w:val="28"/>
          <w:szCs w:val="28"/>
        </w:rPr>
        <w:t>сохранить поголовье скота</w:t>
      </w:r>
      <w:r w:rsidR="001179EA" w:rsidRPr="003141D0">
        <w:rPr>
          <w:sz w:val="28"/>
          <w:szCs w:val="28"/>
        </w:rPr>
        <w:t xml:space="preserve">, </w:t>
      </w:r>
      <w:r w:rsidR="003141D0" w:rsidRPr="003141D0">
        <w:rPr>
          <w:sz w:val="28"/>
          <w:szCs w:val="28"/>
        </w:rPr>
        <w:t>обновить материально-техническую базу (</w:t>
      </w:r>
      <w:r w:rsidR="001179EA" w:rsidRPr="003141D0">
        <w:rPr>
          <w:sz w:val="28"/>
          <w:szCs w:val="28"/>
        </w:rPr>
        <w:t xml:space="preserve">в 2011 году за счёт кредитования приобретено 13 единиц </w:t>
      </w:r>
      <w:r w:rsidR="003141D0" w:rsidRPr="003141D0">
        <w:rPr>
          <w:sz w:val="28"/>
          <w:szCs w:val="28"/>
        </w:rPr>
        <w:t xml:space="preserve">сельскохозяйственной </w:t>
      </w:r>
      <w:r w:rsidR="001179EA" w:rsidRPr="003141D0">
        <w:rPr>
          <w:sz w:val="28"/>
          <w:szCs w:val="28"/>
        </w:rPr>
        <w:t xml:space="preserve">техники, в 2010 году – 16 единиц), </w:t>
      </w:r>
      <w:r w:rsidR="003141D0" w:rsidRPr="003141D0">
        <w:rPr>
          <w:sz w:val="28"/>
          <w:szCs w:val="28"/>
        </w:rPr>
        <w:t xml:space="preserve">построить и отремонтировать животноводческие помещения, приобрести семенной материал (картофель и овощи), удобрения, корма для животных и др. </w:t>
      </w:r>
    </w:p>
    <w:p w:rsidR="00962A27" w:rsidRPr="00840DA3" w:rsidRDefault="00962A27">
      <w:pPr>
        <w:jc w:val="both"/>
        <w:rPr>
          <w:color w:val="FF0000"/>
          <w:sz w:val="28"/>
          <w:szCs w:val="28"/>
        </w:rPr>
      </w:pPr>
    </w:p>
    <w:p w:rsidR="00962A27" w:rsidRPr="00991304" w:rsidRDefault="00962A27">
      <w:pPr>
        <w:ind w:firstLine="708"/>
        <w:jc w:val="center"/>
        <w:rPr>
          <w:b/>
          <w:bCs/>
          <w:sz w:val="28"/>
        </w:rPr>
      </w:pPr>
      <w:r w:rsidRPr="00991304">
        <w:rPr>
          <w:b/>
          <w:bCs/>
          <w:sz w:val="28"/>
        </w:rPr>
        <w:t>6.6. Лесозаготовка и переработка леса</w:t>
      </w:r>
    </w:p>
    <w:p w:rsidR="00EC5686" w:rsidRPr="00EC5686" w:rsidRDefault="00EC5686" w:rsidP="00EC5686">
      <w:pPr>
        <w:ind w:firstLine="709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Расчётная лесосека Колпашевского района составляет 1,4 млн. куб. м. в год, (в том числе по хвойному хозяйству 378 тыс. куб. м.), из них 200 тыс. куб.м. в год доступно. На территории района данным видом деятельности занимаются порядка 30 субъектов предпринимательства. В районе действует 41 пилорама, общее количество занятых в этой отрасли составляет 350 человек.</w:t>
      </w:r>
    </w:p>
    <w:p w:rsidR="00991304" w:rsidRDefault="00EC5686" w:rsidP="006C3BEC">
      <w:pPr>
        <w:keepNext/>
        <w:jc w:val="both"/>
      </w:pPr>
      <w:r w:rsidRPr="00EC5686">
        <w:rPr>
          <w:noProof/>
          <w:sz w:val="28"/>
          <w:szCs w:val="28"/>
        </w:rPr>
        <w:drawing>
          <wp:inline distT="0" distB="0" distL="0" distR="0">
            <wp:extent cx="6553200" cy="2681605"/>
            <wp:effectExtent l="19050" t="0" r="19050" b="4445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5686" w:rsidRPr="00EC5686" w:rsidRDefault="00991304" w:rsidP="006C3BEC">
      <w:pPr>
        <w:pStyle w:val="af8"/>
        <w:ind w:firstLine="708"/>
        <w:jc w:val="both"/>
        <w:rPr>
          <w:sz w:val="28"/>
          <w:szCs w:val="28"/>
        </w:rPr>
      </w:pPr>
      <w:r>
        <w:t xml:space="preserve">Рисунок 6. Объёмы заготовки древесины, производство пиломатериалов за 2009-2011 годы, тыс. </w:t>
      </w:r>
      <w:r w:rsidR="006C3BEC">
        <w:t>куб.м.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 xml:space="preserve">В 2011 году  </w:t>
      </w:r>
      <w:r w:rsidR="006C3BEC">
        <w:rPr>
          <w:sz w:val="28"/>
          <w:szCs w:val="28"/>
        </w:rPr>
        <w:t>достигнуты</w:t>
      </w:r>
      <w:r w:rsidRPr="00EC5686">
        <w:rPr>
          <w:sz w:val="28"/>
          <w:szCs w:val="28"/>
        </w:rPr>
        <w:t xml:space="preserve"> следующие показатели: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-заготовка древесины – 133,315 тыс. куб. м. (130,5% к уровню 2010г.);</w:t>
      </w:r>
    </w:p>
    <w:p w:rsidR="00EC5686" w:rsidRPr="00EC5686" w:rsidRDefault="00EC5686" w:rsidP="00EC5686">
      <w:pPr>
        <w:ind w:firstLine="708"/>
        <w:jc w:val="both"/>
        <w:rPr>
          <w:b/>
          <w:bCs/>
          <w:sz w:val="28"/>
          <w:szCs w:val="28"/>
        </w:rPr>
      </w:pPr>
      <w:r w:rsidRPr="00EC5686">
        <w:rPr>
          <w:sz w:val="28"/>
          <w:szCs w:val="28"/>
        </w:rPr>
        <w:t>-деловая древесина – 106,252 тыс. куб. м.</w:t>
      </w:r>
      <w:r w:rsidRPr="00EC5686">
        <w:rPr>
          <w:sz w:val="28"/>
          <w:szCs w:val="28"/>
          <w:vertAlign w:val="superscript"/>
        </w:rPr>
        <w:t xml:space="preserve"> </w:t>
      </w:r>
      <w:r w:rsidRPr="00EC5686">
        <w:rPr>
          <w:sz w:val="28"/>
          <w:szCs w:val="28"/>
        </w:rPr>
        <w:t>(134,8% к 2010г.);</w:t>
      </w:r>
    </w:p>
    <w:p w:rsidR="00EC5686" w:rsidRPr="00EC5686" w:rsidRDefault="00EC5686" w:rsidP="00EC5686">
      <w:pPr>
        <w:ind w:firstLine="708"/>
        <w:jc w:val="both"/>
        <w:rPr>
          <w:b/>
          <w:bCs/>
          <w:sz w:val="28"/>
          <w:szCs w:val="28"/>
        </w:rPr>
      </w:pPr>
      <w:r w:rsidRPr="00EC5686">
        <w:rPr>
          <w:sz w:val="28"/>
          <w:szCs w:val="28"/>
        </w:rPr>
        <w:t xml:space="preserve">-производство пиломатериалов – 6,979 </w:t>
      </w:r>
      <w:r w:rsidRPr="00EC5686">
        <w:rPr>
          <w:b/>
          <w:bCs/>
          <w:sz w:val="28"/>
          <w:szCs w:val="28"/>
        </w:rPr>
        <w:t xml:space="preserve"> </w:t>
      </w:r>
      <w:r w:rsidRPr="00EC5686">
        <w:rPr>
          <w:sz w:val="28"/>
          <w:szCs w:val="28"/>
        </w:rPr>
        <w:t>тыс. куб. м.</w:t>
      </w:r>
      <w:r w:rsidRPr="00EC5686">
        <w:rPr>
          <w:sz w:val="28"/>
          <w:szCs w:val="28"/>
          <w:vertAlign w:val="superscript"/>
        </w:rPr>
        <w:t xml:space="preserve"> </w:t>
      </w:r>
      <w:r w:rsidRPr="00EC5686">
        <w:rPr>
          <w:sz w:val="28"/>
          <w:szCs w:val="28"/>
        </w:rPr>
        <w:t>(101,4% к уровню 2010г.).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lastRenderedPageBreak/>
        <w:t>Несмотря на увеличение общего объёма лесозаготовок в период с 2009-2011гг., производство пиломатериалов подвержено тенденции снижения. Связано это</w:t>
      </w:r>
      <w:r w:rsidR="006C3BEC">
        <w:rPr>
          <w:sz w:val="28"/>
          <w:szCs w:val="28"/>
        </w:rPr>
        <w:t>,</w:t>
      </w:r>
      <w:r w:rsidRPr="00EC5686">
        <w:rPr>
          <w:sz w:val="28"/>
          <w:szCs w:val="28"/>
        </w:rPr>
        <w:t xml:space="preserve"> в основном с тем, что основная часть произведённой продукции лесопиления реализуется в Колпашевском районе и приобретается населением для собственных нужд. В указанный период население ввиду различных причин снизило объёмы закупа пиломатериалов, соответственно</w:t>
      </w:r>
      <w:r w:rsidR="006C3BEC">
        <w:rPr>
          <w:sz w:val="28"/>
          <w:szCs w:val="28"/>
        </w:rPr>
        <w:t xml:space="preserve">, субъектами предпринимательства </w:t>
      </w:r>
      <w:r w:rsidRPr="00EC5686">
        <w:rPr>
          <w:sz w:val="28"/>
          <w:szCs w:val="28"/>
        </w:rPr>
        <w:t>снижаются объёмы их производства.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В 2011 году наиболее крупными лесозаготовителями, осуществляющими свою деятельность на территории района, являлись: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-ООО «</w:t>
      </w:r>
      <w:proofErr w:type="spellStart"/>
      <w:r w:rsidRPr="00EC5686">
        <w:rPr>
          <w:sz w:val="28"/>
          <w:szCs w:val="28"/>
        </w:rPr>
        <w:t>СеверЛес</w:t>
      </w:r>
      <w:proofErr w:type="spellEnd"/>
      <w:r w:rsidRPr="00EC5686">
        <w:rPr>
          <w:sz w:val="28"/>
          <w:szCs w:val="28"/>
        </w:rPr>
        <w:t>» - заготовлено 38,017 тыс. куб. м. древесины;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 xml:space="preserve">-ИП </w:t>
      </w:r>
      <w:proofErr w:type="spellStart"/>
      <w:r w:rsidRPr="00EC5686">
        <w:rPr>
          <w:sz w:val="28"/>
          <w:szCs w:val="28"/>
        </w:rPr>
        <w:t>Алиулин</w:t>
      </w:r>
      <w:proofErr w:type="spellEnd"/>
      <w:r w:rsidRPr="00EC5686">
        <w:rPr>
          <w:sz w:val="28"/>
          <w:szCs w:val="28"/>
        </w:rPr>
        <w:t xml:space="preserve"> - заготовлено 29,434 тыс. куб. м. древесины;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-ООО «</w:t>
      </w:r>
      <w:proofErr w:type="spellStart"/>
      <w:r w:rsidRPr="00EC5686">
        <w:rPr>
          <w:sz w:val="28"/>
          <w:szCs w:val="28"/>
        </w:rPr>
        <w:t>Томлеспром</w:t>
      </w:r>
      <w:proofErr w:type="spellEnd"/>
      <w:r w:rsidRPr="00EC5686">
        <w:rPr>
          <w:sz w:val="28"/>
          <w:szCs w:val="28"/>
        </w:rPr>
        <w:t xml:space="preserve">»- заготовлено 25,991 тыс. куб. м. древесины; </w:t>
      </w:r>
    </w:p>
    <w:p w:rsidR="00EC5686" w:rsidRPr="00EC5686" w:rsidRDefault="00EC5686" w:rsidP="00EC5686">
      <w:pPr>
        <w:ind w:firstLine="708"/>
        <w:jc w:val="both"/>
        <w:rPr>
          <w:sz w:val="28"/>
          <w:szCs w:val="28"/>
        </w:rPr>
      </w:pPr>
      <w:r w:rsidRPr="00EC5686">
        <w:rPr>
          <w:sz w:val="28"/>
          <w:szCs w:val="28"/>
        </w:rPr>
        <w:t>-ИП Винокуров - заготовлено 12,291 тыс. куб. м. древесины.</w:t>
      </w:r>
    </w:p>
    <w:p w:rsidR="00EC5686" w:rsidRPr="00EC5686" w:rsidRDefault="006C3BEC" w:rsidP="00EC56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сведения необходимо отметить, что п</w:t>
      </w:r>
      <w:r w:rsidR="00EC5686" w:rsidRPr="00EC5686">
        <w:rPr>
          <w:bCs/>
          <w:sz w:val="28"/>
          <w:szCs w:val="28"/>
        </w:rPr>
        <w:t xml:space="preserve">редприниматели </w:t>
      </w:r>
      <w:proofErr w:type="spellStart"/>
      <w:r w:rsidR="00EC5686" w:rsidRPr="00EC5686">
        <w:rPr>
          <w:bCs/>
          <w:sz w:val="28"/>
          <w:szCs w:val="28"/>
        </w:rPr>
        <w:t>Алиулин</w:t>
      </w:r>
      <w:proofErr w:type="spellEnd"/>
      <w:r w:rsidR="00EC5686" w:rsidRPr="00EC5686">
        <w:rPr>
          <w:bCs/>
          <w:sz w:val="28"/>
          <w:szCs w:val="28"/>
        </w:rPr>
        <w:t xml:space="preserve"> и Винокуров зарегистрированы на территории Колпашевского района</w:t>
      </w:r>
      <w:r>
        <w:rPr>
          <w:bCs/>
          <w:sz w:val="28"/>
          <w:szCs w:val="28"/>
        </w:rPr>
        <w:t xml:space="preserve">, а предприятия </w:t>
      </w:r>
      <w:r w:rsidR="00EC5686" w:rsidRPr="00EC5686">
        <w:rPr>
          <w:sz w:val="28"/>
          <w:szCs w:val="28"/>
        </w:rPr>
        <w:t>ООО «</w:t>
      </w:r>
      <w:proofErr w:type="spellStart"/>
      <w:r w:rsidR="00EC5686" w:rsidRPr="00EC5686">
        <w:rPr>
          <w:sz w:val="28"/>
          <w:szCs w:val="28"/>
        </w:rPr>
        <w:t>СеверЛес</w:t>
      </w:r>
      <w:proofErr w:type="spellEnd"/>
      <w:r w:rsidR="00EC5686" w:rsidRPr="00EC5686">
        <w:rPr>
          <w:sz w:val="28"/>
          <w:szCs w:val="28"/>
        </w:rPr>
        <w:t>», ООО «</w:t>
      </w:r>
      <w:proofErr w:type="spellStart"/>
      <w:r w:rsidR="00EC5686" w:rsidRPr="00EC5686">
        <w:rPr>
          <w:sz w:val="28"/>
          <w:szCs w:val="28"/>
        </w:rPr>
        <w:t>Томлеспром</w:t>
      </w:r>
      <w:proofErr w:type="spellEnd"/>
      <w:r w:rsidR="00EC5686" w:rsidRPr="00EC5686">
        <w:rPr>
          <w:sz w:val="28"/>
          <w:szCs w:val="28"/>
        </w:rPr>
        <w:t xml:space="preserve">» - иногородние предприятия, являющиеся арендаторами участков лесного фонда  </w:t>
      </w:r>
      <w:r w:rsidR="00EC5686" w:rsidRPr="00EC5686">
        <w:rPr>
          <w:bCs/>
          <w:sz w:val="28"/>
          <w:szCs w:val="28"/>
        </w:rPr>
        <w:t>на территории Колпашевского района.</w:t>
      </w:r>
    </w:p>
    <w:p w:rsidR="00EC5686" w:rsidRDefault="00EC5686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962A27" w:rsidRPr="00B60F13" w:rsidRDefault="00962A27">
      <w:pPr>
        <w:ind w:firstLine="708"/>
        <w:jc w:val="center"/>
        <w:rPr>
          <w:b/>
          <w:bCs/>
          <w:sz w:val="28"/>
        </w:rPr>
      </w:pPr>
      <w:r w:rsidRPr="00B60F13">
        <w:rPr>
          <w:b/>
          <w:bCs/>
          <w:sz w:val="28"/>
        </w:rPr>
        <w:object w:dxaOrig="5736" w:dyaOrig="5396">
          <v:shape id="_x0000_i1026" type="#_x0000_t75" style="width:80.25pt;height:59.25pt" o:ole="">
            <v:imagedata r:id="rId29" o:title=""/>
          </v:shape>
          <o:OLEObject Type="Embed" ProgID="MS_ClipArt_Gallery.5" ShapeID="_x0000_i1026" DrawAspect="Content" ObjectID="_1396420549" r:id="rId30"/>
        </w:object>
      </w:r>
      <w:r w:rsidRPr="00B60F13">
        <w:rPr>
          <w:b/>
          <w:bCs/>
          <w:sz w:val="28"/>
        </w:rPr>
        <w:t xml:space="preserve"> 7. ТОРГОВЛЯ И ОБЩЕСТВЕННОЕ ПИТАНИЕ</w:t>
      </w:r>
    </w:p>
    <w:p w:rsidR="001E7343" w:rsidRDefault="001E7343">
      <w:pPr>
        <w:pStyle w:val="a7"/>
        <w:jc w:val="center"/>
        <w:rPr>
          <w:b/>
          <w:bCs/>
          <w:color w:val="auto"/>
          <w:sz w:val="28"/>
        </w:rPr>
      </w:pPr>
    </w:p>
    <w:p w:rsidR="00962A27" w:rsidRPr="00B60F13" w:rsidRDefault="00962A27">
      <w:pPr>
        <w:pStyle w:val="a7"/>
        <w:jc w:val="center"/>
        <w:rPr>
          <w:b/>
          <w:bCs/>
          <w:color w:val="auto"/>
          <w:sz w:val="28"/>
        </w:rPr>
      </w:pPr>
      <w:r w:rsidRPr="00B60F13">
        <w:rPr>
          <w:b/>
          <w:bCs/>
          <w:color w:val="auto"/>
          <w:sz w:val="28"/>
        </w:rPr>
        <w:t>7.1. Торговля и общественное питание крупных и средних предприятий</w:t>
      </w:r>
    </w:p>
    <w:p w:rsidR="00DB5767" w:rsidRDefault="00DB5767" w:rsidP="00DB5767">
      <w:pPr>
        <w:pStyle w:val="a7"/>
        <w:tabs>
          <w:tab w:val="left" w:pos="0"/>
        </w:tabs>
        <w:ind w:firstLine="720"/>
        <w:rPr>
          <w:color w:val="auto"/>
          <w:sz w:val="28"/>
        </w:rPr>
      </w:pPr>
      <w:r>
        <w:rPr>
          <w:color w:val="auto"/>
          <w:sz w:val="28"/>
        </w:rPr>
        <w:t xml:space="preserve">Объём реализации </w:t>
      </w:r>
      <w:r>
        <w:rPr>
          <w:b/>
          <w:bCs/>
          <w:color w:val="auto"/>
          <w:sz w:val="28"/>
        </w:rPr>
        <w:t>товаров несобственного производства</w:t>
      </w:r>
      <w:r>
        <w:rPr>
          <w:color w:val="auto"/>
          <w:sz w:val="28"/>
        </w:rPr>
        <w:t xml:space="preserve"> </w:t>
      </w:r>
      <w:r w:rsidR="00B27A3E">
        <w:rPr>
          <w:color w:val="auto"/>
          <w:sz w:val="28"/>
        </w:rPr>
        <w:t>по крупным</w:t>
      </w:r>
      <w:r>
        <w:rPr>
          <w:color w:val="auto"/>
          <w:sz w:val="28"/>
        </w:rPr>
        <w:t xml:space="preserve"> и средним предприятиям Колпашевского района в 2011 году составил </w:t>
      </w:r>
      <w:r w:rsidRPr="00DB5767">
        <w:rPr>
          <w:b/>
          <w:color w:val="auto"/>
          <w:sz w:val="28"/>
        </w:rPr>
        <w:t>654 524,7</w:t>
      </w:r>
      <w:r w:rsidRPr="00DB5767">
        <w:rPr>
          <w:b/>
          <w:bCs/>
          <w:color w:val="auto"/>
          <w:sz w:val="28"/>
        </w:rPr>
        <w:t xml:space="preserve"> тыс</w:t>
      </w:r>
      <w:r>
        <w:rPr>
          <w:b/>
          <w:bCs/>
          <w:color w:val="auto"/>
          <w:sz w:val="28"/>
        </w:rPr>
        <w:t>. рублей</w:t>
      </w:r>
      <w:r>
        <w:rPr>
          <w:color w:val="auto"/>
          <w:sz w:val="28"/>
        </w:rPr>
        <w:t xml:space="preserve"> (2010г. – 476 816,2 тыс. рублей). Основной объём реализации товаров несобственного производства приходится на вид деяте</w:t>
      </w:r>
      <w:r w:rsidR="00E15106">
        <w:rPr>
          <w:color w:val="auto"/>
          <w:sz w:val="28"/>
        </w:rPr>
        <w:t>льности «оптовая торговля…» - 59</w:t>
      </w:r>
      <w:r>
        <w:rPr>
          <w:color w:val="auto"/>
          <w:sz w:val="28"/>
        </w:rPr>
        <w:t xml:space="preserve">% и «производство, передача и распределение </w:t>
      </w:r>
      <w:proofErr w:type="spellStart"/>
      <w:r>
        <w:rPr>
          <w:color w:val="auto"/>
          <w:sz w:val="28"/>
        </w:rPr>
        <w:t>эл</w:t>
      </w:r>
      <w:proofErr w:type="spellEnd"/>
      <w:r>
        <w:rPr>
          <w:color w:val="auto"/>
          <w:sz w:val="28"/>
        </w:rPr>
        <w:t xml:space="preserve">/энергии, газа, пара и горячей воды» - </w:t>
      </w:r>
      <w:r w:rsidR="00E15106">
        <w:rPr>
          <w:color w:val="auto"/>
          <w:sz w:val="28"/>
        </w:rPr>
        <w:t>27,3</w:t>
      </w:r>
      <w:r>
        <w:rPr>
          <w:color w:val="auto"/>
          <w:sz w:val="28"/>
        </w:rPr>
        <w:t>%. Практически весь объём товаров несобственного производства крупных и средних предприятий и организаций реализован в Колпашевском городском поселении.</w:t>
      </w:r>
    </w:p>
    <w:p w:rsidR="00A45811" w:rsidRDefault="00A45811" w:rsidP="00DB5767">
      <w:pPr>
        <w:pStyle w:val="a7"/>
        <w:tabs>
          <w:tab w:val="left" w:pos="0"/>
        </w:tabs>
        <w:ind w:firstLine="720"/>
        <w:rPr>
          <w:color w:val="auto"/>
          <w:sz w:val="28"/>
        </w:rPr>
      </w:pPr>
      <w:r w:rsidRPr="00234097">
        <w:rPr>
          <w:b/>
          <w:color w:val="auto"/>
          <w:sz w:val="28"/>
        </w:rPr>
        <w:t>Оборот розничной торговли</w:t>
      </w:r>
      <w:r>
        <w:rPr>
          <w:color w:val="auto"/>
          <w:sz w:val="28"/>
        </w:rPr>
        <w:t xml:space="preserve"> по крупным и средним предприятиям Колпашевского района в 2011 году составил </w:t>
      </w:r>
      <w:r w:rsidRPr="00594A6E">
        <w:rPr>
          <w:b/>
          <w:color w:val="auto"/>
          <w:sz w:val="28"/>
        </w:rPr>
        <w:t>327 380,3 тыс. рублей</w:t>
      </w:r>
      <w:r>
        <w:rPr>
          <w:color w:val="auto"/>
          <w:sz w:val="28"/>
        </w:rPr>
        <w:t xml:space="preserve"> или 155,7 к уровню 2010 года. </w:t>
      </w:r>
    </w:p>
    <w:p w:rsidR="00B27A3E" w:rsidRPr="00B27A3E" w:rsidRDefault="00B97A6C" w:rsidP="00B27A3E">
      <w:pPr>
        <w:pStyle w:val="a7"/>
        <w:tabs>
          <w:tab w:val="left" w:pos="0"/>
        </w:tabs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Таблица 1</w:t>
      </w:r>
      <w:r w:rsidR="00A67528">
        <w:rPr>
          <w:b/>
          <w:color w:val="auto"/>
          <w:sz w:val="22"/>
          <w:szCs w:val="22"/>
        </w:rPr>
        <w:t>8</w:t>
      </w:r>
      <w:r w:rsidR="00B27A3E" w:rsidRPr="00B27A3E">
        <w:rPr>
          <w:b/>
          <w:color w:val="auto"/>
          <w:sz w:val="22"/>
          <w:szCs w:val="22"/>
        </w:rPr>
        <w:t xml:space="preserve">. </w:t>
      </w:r>
      <w:r w:rsidR="00B27A3E">
        <w:rPr>
          <w:b/>
          <w:color w:val="auto"/>
          <w:sz w:val="22"/>
          <w:szCs w:val="22"/>
        </w:rPr>
        <w:t>О</w:t>
      </w:r>
      <w:r w:rsidR="00B27A3E" w:rsidRPr="00B27A3E">
        <w:rPr>
          <w:b/>
          <w:color w:val="auto"/>
          <w:sz w:val="22"/>
          <w:szCs w:val="22"/>
        </w:rPr>
        <w:t>борот розничной торговли по крупным и средним организациям</w:t>
      </w:r>
      <w:r w:rsidR="00B27A3E">
        <w:rPr>
          <w:b/>
          <w:color w:val="auto"/>
          <w:sz w:val="22"/>
          <w:szCs w:val="22"/>
        </w:rPr>
        <w:t xml:space="preserve"> Колпашевского района</w:t>
      </w:r>
      <w:r w:rsidR="00B27A3E" w:rsidRPr="00B27A3E">
        <w:rPr>
          <w:b/>
          <w:color w:val="auto"/>
          <w:sz w:val="22"/>
          <w:szCs w:val="22"/>
        </w:rPr>
        <w:t>, отчитавшихся в городской отдел статистики</w:t>
      </w:r>
      <w:r w:rsidR="0094605F">
        <w:rPr>
          <w:b/>
          <w:color w:val="auto"/>
          <w:sz w:val="22"/>
          <w:szCs w:val="22"/>
        </w:rPr>
        <w:t>, тыс. рублей</w:t>
      </w:r>
      <w:r w:rsidR="00B27A3E" w:rsidRPr="00B27A3E">
        <w:rPr>
          <w:b/>
          <w:color w:val="auto"/>
          <w:sz w:val="22"/>
          <w:szCs w:val="22"/>
        </w:rPr>
        <w:t xml:space="preserve">. </w:t>
      </w:r>
    </w:p>
    <w:tbl>
      <w:tblPr>
        <w:tblW w:w="10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1489"/>
        <w:gridCol w:w="1489"/>
        <w:gridCol w:w="1377"/>
      </w:tblGrid>
      <w:tr w:rsidR="00962A27" w:rsidRPr="00F21673" w:rsidTr="00B219CE">
        <w:trPr>
          <w:trHeight w:val="5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21673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21673" w:rsidRDefault="00962A27" w:rsidP="0094605F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 xml:space="preserve"> 201</w:t>
            </w:r>
            <w:r w:rsidR="00B60F13" w:rsidRPr="00F21673">
              <w:rPr>
                <w:b/>
                <w:bCs/>
                <w:color w:val="auto"/>
              </w:rPr>
              <w:t>1</w:t>
            </w:r>
            <w:r w:rsidRPr="00F21673">
              <w:rPr>
                <w:b/>
                <w:bCs/>
                <w:color w:val="auto"/>
              </w:rPr>
              <w:t xml:space="preserve"> г</w:t>
            </w:r>
            <w:r w:rsidR="00B60F13" w:rsidRPr="00F21673">
              <w:rPr>
                <w:b/>
                <w:bCs/>
                <w:color w:val="auto"/>
              </w:rPr>
              <w:t>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21673" w:rsidRDefault="00962A27" w:rsidP="0094605F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>20</w:t>
            </w:r>
            <w:r w:rsidR="00B60F13" w:rsidRPr="00F21673">
              <w:rPr>
                <w:b/>
                <w:bCs/>
                <w:color w:val="auto"/>
              </w:rPr>
              <w:t xml:space="preserve">10 </w:t>
            </w:r>
            <w:r w:rsidRPr="00F21673">
              <w:rPr>
                <w:b/>
                <w:bCs/>
                <w:color w:val="auto"/>
              </w:rPr>
              <w:t>г</w:t>
            </w:r>
            <w:r w:rsidR="00B60F13" w:rsidRPr="00F21673">
              <w:rPr>
                <w:b/>
                <w:bCs/>
                <w:color w:val="auto"/>
              </w:rPr>
              <w:t>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F21673" w:rsidRDefault="00962A2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 xml:space="preserve">Темп роста, % </w:t>
            </w:r>
          </w:p>
        </w:tc>
      </w:tr>
      <w:tr w:rsidR="00B60F13" w:rsidRPr="00F21673" w:rsidTr="00B219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13" w:rsidRPr="00F21673" w:rsidRDefault="00B60F13">
            <w:pPr>
              <w:pStyle w:val="a7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F21673" w:rsidRDefault="00F21673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>327 380,3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F21673" w:rsidRDefault="00F21673" w:rsidP="002744B4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>210 255,8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F21673" w:rsidRDefault="00F21673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F21673">
              <w:rPr>
                <w:b/>
                <w:bCs/>
                <w:color w:val="auto"/>
              </w:rPr>
              <w:t>155,7</w:t>
            </w:r>
          </w:p>
        </w:tc>
      </w:tr>
      <w:tr w:rsidR="00B60F13" w:rsidRPr="00F21673" w:rsidTr="00B219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13" w:rsidRPr="00F21673" w:rsidRDefault="00B60F13">
            <w:pPr>
              <w:pStyle w:val="a7"/>
              <w:rPr>
                <w:color w:val="auto"/>
              </w:rPr>
            </w:pPr>
            <w:r w:rsidRPr="00F21673">
              <w:rPr>
                <w:color w:val="auto"/>
              </w:rPr>
              <w:t>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F21673" w:rsidRDefault="00B60F13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F21673" w:rsidRDefault="00B60F13" w:rsidP="002744B4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F21673" w:rsidRDefault="00B60F13">
            <w:pPr>
              <w:pStyle w:val="a7"/>
              <w:jc w:val="right"/>
              <w:rPr>
                <w:color w:val="auto"/>
              </w:rPr>
            </w:pPr>
          </w:p>
        </w:tc>
      </w:tr>
      <w:tr w:rsidR="00B60F13" w:rsidRPr="001612D3" w:rsidTr="00B219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13" w:rsidRPr="001612D3" w:rsidRDefault="00F21673">
            <w:pPr>
              <w:pStyle w:val="a7"/>
              <w:rPr>
                <w:color w:val="auto"/>
              </w:rPr>
            </w:pPr>
            <w:r w:rsidRPr="001612D3">
              <w:rPr>
                <w:color w:val="auto"/>
              </w:rPr>
              <w:t>Оптовая торговля топливом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1612D3" w:rsidRDefault="00B70CFF">
            <w:pPr>
              <w:pStyle w:val="a7"/>
              <w:jc w:val="right"/>
              <w:rPr>
                <w:color w:val="auto"/>
              </w:rPr>
            </w:pPr>
            <w:r w:rsidRPr="001612D3">
              <w:rPr>
                <w:color w:val="auto"/>
              </w:rPr>
              <w:t>234 239,0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1612D3" w:rsidRDefault="00B70CFF" w:rsidP="002744B4">
            <w:pPr>
              <w:pStyle w:val="a7"/>
              <w:jc w:val="right"/>
              <w:rPr>
                <w:color w:val="auto"/>
              </w:rPr>
            </w:pPr>
            <w:r w:rsidRPr="001612D3">
              <w:rPr>
                <w:color w:val="auto"/>
              </w:rPr>
              <w:t>102 499,0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13" w:rsidRPr="001612D3" w:rsidRDefault="00B70CFF">
            <w:pPr>
              <w:pStyle w:val="a7"/>
              <w:jc w:val="right"/>
              <w:rPr>
                <w:color w:val="auto"/>
              </w:rPr>
            </w:pPr>
            <w:r w:rsidRPr="001612D3">
              <w:rPr>
                <w:color w:val="auto"/>
              </w:rPr>
              <w:t>228,5</w:t>
            </w:r>
          </w:p>
        </w:tc>
      </w:tr>
      <w:tr w:rsidR="00F21673" w:rsidRPr="00F21673" w:rsidTr="00B219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3" w:rsidRPr="00F21673" w:rsidRDefault="00F21673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Распределение электроэнергии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F21673" w:rsidRDefault="00F21673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1 332,0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F21673" w:rsidRDefault="00F21673" w:rsidP="002744B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1 465,0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F21673" w:rsidRDefault="00F21673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90,9</w:t>
            </w:r>
          </w:p>
        </w:tc>
      </w:tr>
      <w:tr w:rsidR="00F21673" w:rsidRPr="00F21673" w:rsidTr="00B219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3" w:rsidRDefault="00F21673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Распределение газообразного топлива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Default="00F21673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519,0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Default="00F21673" w:rsidP="002744B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756,0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Default="00F21673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68,7</w:t>
            </w:r>
          </w:p>
        </w:tc>
      </w:tr>
      <w:tr w:rsidR="00F21673" w:rsidRPr="00F21673" w:rsidTr="00B219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3" w:rsidRPr="00F21673" w:rsidRDefault="00F21673" w:rsidP="00F21673">
            <w:pPr>
              <w:pStyle w:val="a7"/>
              <w:rPr>
                <w:color w:val="auto"/>
              </w:rPr>
            </w:pPr>
            <w:r w:rsidRPr="00F21673">
              <w:rPr>
                <w:color w:val="auto"/>
              </w:rPr>
              <w:t>Производство пара и горячей воды (тепловой энергии)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F21673" w:rsidRDefault="00F21673" w:rsidP="002744B4">
            <w:pPr>
              <w:pStyle w:val="a7"/>
              <w:jc w:val="right"/>
              <w:rPr>
                <w:color w:val="auto"/>
              </w:rPr>
            </w:pPr>
            <w:r w:rsidRPr="00F21673">
              <w:rPr>
                <w:color w:val="auto"/>
              </w:rPr>
              <w:t>1 047,0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F21673" w:rsidRDefault="00F21673" w:rsidP="002744B4">
            <w:pPr>
              <w:pStyle w:val="a7"/>
              <w:jc w:val="right"/>
              <w:rPr>
                <w:color w:val="auto"/>
              </w:rPr>
            </w:pPr>
            <w:r w:rsidRPr="00F21673">
              <w:rPr>
                <w:color w:val="auto"/>
              </w:rPr>
              <w:t>1 834,0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F21673" w:rsidRDefault="00F21673" w:rsidP="002744B4">
            <w:pPr>
              <w:pStyle w:val="a7"/>
              <w:jc w:val="right"/>
              <w:rPr>
                <w:color w:val="auto"/>
              </w:rPr>
            </w:pPr>
            <w:r w:rsidRPr="00F21673">
              <w:rPr>
                <w:color w:val="auto"/>
              </w:rPr>
              <w:t>57,1</w:t>
            </w:r>
          </w:p>
        </w:tc>
      </w:tr>
      <w:tr w:rsidR="00F21673" w:rsidRPr="00730C81" w:rsidTr="00B219CE">
        <w:trPr>
          <w:trHeight w:val="1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3" w:rsidRPr="00730C81" w:rsidRDefault="00F21673" w:rsidP="00730C81">
            <w:pPr>
              <w:pStyle w:val="a7"/>
              <w:rPr>
                <w:color w:val="auto"/>
              </w:rPr>
            </w:pPr>
            <w:r w:rsidRPr="00730C81">
              <w:rPr>
                <w:color w:val="auto"/>
              </w:rPr>
              <w:t>Розничная торговля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64 647,9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 w:rsidP="002744B4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82 651,1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78,2</w:t>
            </w:r>
          </w:p>
        </w:tc>
      </w:tr>
      <w:tr w:rsidR="00F21673" w:rsidRPr="00730C81" w:rsidTr="00B219CE">
        <w:trPr>
          <w:trHeight w:val="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3" w:rsidRPr="00730C81" w:rsidRDefault="00730C81" w:rsidP="00730C81">
            <w:pPr>
              <w:pStyle w:val="a7"/>
              <w:rPr>
                <w:color w:val="auto"/>
              </w:rPr>
            </w:pPr>
            <w:r w:rsidRPr="00730C81">
              <w:rPr>
                <w:color w:val="auto"/>
              </w:rPr>
              <w:t>Деятельность почтовой связи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22 628,2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 w:rsidP="002744B4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18 457,8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122,6</w:t>
            </w:r>
          </w:p>
        </w:tc>
      </w:tr>
      <w:tr w:rsidR="00F21673" w:rsidRPr="00730C81" w:rsidTr="00B219CE">
        <w:trPr>
          <w:trHeight w:val="2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3" w:rsidRPr="00730C81" w:rsidRDefault="00730C81">
            <w:pPr>
              <w:pStyle w:val="a7"/>
              <w:rPr>
                <w:color w:val="auto"/>
              </w:rPr>
            </w:pPr>
            <w:r w:rsidRPr="00730C81">
              <w:rPr>
                <w:color w:val="auto"/>
              </w:rPr>
              <w:t>Предоставление прочих деловых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567,4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 w:rsidP="002744B4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574,6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730C81" w:rsidRDefault="00730C81">
            <w:pPr>
              <w:pStyle w:val="a7"/>
              <w:jc w:val="right"/>
              <w:rPr>
                <w:color w:val="auto"/>
              </w:rPr>
            </w:pPr>
            <w:r w:rsidRPr="00730C81">
              <w:rPr>
                <w:color w:val="auto"/>
              </w:rPr>
              <w:t>98,7</w:t>
            </w:r>
          </w:p>
        </w:tc>
      </w:tr>
      <w:tr w:rsidR="00F21673" w:rsidRPr="00091148" w:rsidTr="00B219CE">
        <w:trPr>
          <w:trHeight w:val="3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3" w:rsidRPr="00091148" w:rsidRDefault="00730C81" w:rsidP="00730C81">
            <w:pPr>
              <w:pStyle w:val="a7"/>
              <w:rPr>
                <w:color w:val="auto"/>
              </w:rPr>
            </w:pPr>
            <w:r w:rsidRPr="00091148">
              <w:rPr>
                <w:color w:val="auto"/>
              </w:rPr>
              <w:t>Деятельность по управлению и э</w:t>
            </w:r>
            <w:r w:rsidR="00091148" w:rsidRPr="00091148">
              <w:rPr>
                <w:color w:val="auto"/>
              </w:rPr>
              <w:t>к</w:t>
            </w:r>
            <w:r w:rsidRPr="00091148">
              <w:rPr>
                <w:color w:val="auto"/>
              </w:rPr>
              <w:t>сплуатации тюрем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091148" w:rsidRDefault="00091148">
            <w:pPr>
              <w:pStyle w:val="a7"/>
              <w:jc w:val="right"/>
              <w:rPr>
                <w:color w:val="auto"/>
              </w:rPr>
            </w:pPr>
            <w:r w:rsidRPr="00091148">
              <w:rPr>
                <w:color w:val="auto"/>
              </w:rPr>
              <w:t>2 399,8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091148" w:rsidRDefault="00091148" w:rsidP="002744B4">
            <w:pPr>
              <w:pStyle w:val="a7"/>
              <w:jc w:val="right"/>
              <w:rPr>
                <w:color w:val="auto"/>
              </w:rPr>
            </w:pPr>
            <w:r w:rsidRPr="00091148">
              <w:rPr>
                <w:color w:val="auto"/>
              </w:rPr>
              <w:t>2 018,3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73" w:rsidRPr="00091148" w:rsidRDefault="00091148">
            <w:pPr>
              <w:pStyle w:val="a7"/>
              <w:jc w:val="right"/>
              <w:rPr>
                <w:color w:val="auto"/>
              </w:rPr>
            </w:pPr>
            <w:r w:rsidRPr="00091148">
              <w:rPr>
                <w:color w:val="auto"/>
              </w:rPr>
              <w:t>118,9</w:t>
            </w:r>
          </w:p>
        </w:tc>
      </w:tr>
    </w:tbl>
    <w:p w:rsidR="00962A27" w:rsidRPr="003037FD" w:rsidRDefault="00A45811">
      <w:pPr>
        <w:pStyle w:val="a7"/>
        <w:ind w:firstLine="709"/>
        <w:rPr>
          <w:color w:val="auto"/>
          <w:sz w:val="28"/>
        </w:rPr>
      </w:pPr>
      <w:r>
        <w:rPr>
          <w:color w:val="auto"/>
          <w:sz w:val="28"/>
        </w:rPr>
        <w:t>Данные таблицы 1</w:t>
      </w:r>
      <w:r w:rsidR="00A67528">
        <w:rPr>
          <w:color w:val="auto"/>
          <w:sz w:val="28"/>
        </w:rPr>
        <w:t>8</w:t>
      </w:r>
      <w:r>
        <w:rPr>
          <w:color w:val="auto"/>
          <w:sz w:val="28"/>
        </w:rPr>
        <w:t xml:space="preserve"> свидетельствуют о том, что в</w:t>
      </w:r>
      <w:r w:rsidR="00962A27" w:rsidRPr="003037FD">
        <w:rPr>
          <w:color w:val="auto"/>
          <w:sz w:val="28"/>
        </w:rPr>
        <w:t xml:space="preserve"> </w:t>
      </w:r>
      <w:r w:rsidR="0094605F">
        <w:rPr>
          <w:color w:val="auto"/>
          <w:sz w:val="28"/>
        </w:rPr>
        <w:t>2011 году</w:t>
      </w:r>
      <w:r w:rsidR="00962A27" w:rsidRPr="003037FD">
        <w:rPr>
          <w:color w:val="auto"/>
          <w:sz w:val="28"/>
        </w:rPr>
        <w:t xml:space="preserve"> наблюдается рост оборота розничной торговли крупных и средних предприятий по сравнению с прошлым годом на </w:t>
      </w:r>
      <w:r w:rsidR="003037FD" w:rsidRPr="003037FD">
        <w:rPr>
          <w:color w:val="auto"/>
          <w:sz w:val="28"/>
        </w:rPr>
        <w:t>55,7</w:t>
      </w:r>
      <w:r w:rsidR="001612D3">
        <w:rPr>
          <w:color w:val="auto"/>
          <w:sz w:val="28"/>
        </w:rPr>
        <w:t xml:space="preserve">%, при этом </w:t>
      </w:r>
      <w:r>
        <w:rPr>
          <w:color w:val="auto"/>
          <w:sz w:val="28"/>
        </w:rPr>
        <w:t xml:space="preserve">среди видов деятельности </w:t>
      </w:r>
      <w:r w:rsidR="001612D3">
        <w:rPr>
          <w:color w:val="auto"/>
          <w:sz w:val="28"/>
        </w:rPr>
        <w:t xml:space="preserve">рост </w:t>
      </w:r>
      <w:r w:rsidR="0094605F">
        <w:rPr>
          <w:color w:val="auto"/>
          <w:sz w:val="28"/>
        </w:rPr>
        <w:t>отмечается</w:t>
      </w:r>
      <w:r w:rsidR="001612D3">
        <w:rPr>
          <w:color w:val="auto"/>
          <w:sz w:val="28"/>
        </w:rPr>
        <w:t xml:space="preserve"> только по оптовой торговле топливом</w:t>
      </w:r>
      <w:r w:rsidR="00C27096">
        <w:rPr>
          <w:color w:val="auto"/>
          <w:sz w:val="28"/>
        </w:rPr>
        <w:t xml:space="preserve"> (филиалы областных предприятий)</w:t>
      </w:r>
      <w:r w:rsidR="00C72BEB">
        <w:rPr>
          <w:color w:val="auto"/>
          <w:sz w:val="28"/>
        </w:rPr>
        <w:t>,</w:t>
      </w:r>
      <w:r w:rsidR="001612D3">
        <w:rPr>
          <w:color w:val="auto"/>
          <w:sz w:val="28"/>
        </w:rPr>
        <w:t xml:space="preserve"> почтовой связи</w:t>
      </w:r>
      <w:r w:rsidR="00C72BEB">
        <w:rPr>
          <w:color w:val="auto"/>
          <w:sz w:val="28"/>
        </w:rPr>
        <w:t xml:space="preserve"> и деятельности по эксплуатации тюрем</w:t>
      </w:r>
      <w:r w:rsidR="001612D3">
        <w:rPr>
          <w:color w:val="auto"/>
          <w:sz w:val="28"/>
        </w:rPr>
        <w:t>.</w:t>
      </w:r>
    </w:p>
    <w:p w:rsidR="00E15106" w:rsidRDefault="00E15106" w:rsidP="00E15106">
      <w:pPr>
        <w:pStyle w:val="a7"/>
        <w:ind w:firstLine="709"/>
        <w:rPr>
          <w:color w:val="auto"/>
          <w:sz w:val="28"/>
        </w:rPr>
      </w:pPr>
      <w:r>
        <w:rPr>
          <w:color w:val="auto"/>
          <w:sz w:val="28"/>
        </w:rPr>
        <w:t>В обороте розничной торговли крупных и средних предприятий на долю продовольственных товаров приходится 13,7% (2010г. - 17,1%).</w:t>
      </w:r>
    </w:p>
    <w:p w:rsidR="00E15106" w:rsidRDefault="00E15106" w:rsidP="00E15106">
      <w:pPr>
        <w:pStyle w:val="a7"/>
        <w:ind w:firstLine="709"/>
        <w:rPr>
          <w:color w:val="auto"/>
          <w:sz w:val="28"/>
        </w:rPr>
      </w:pPr>
      <w:r>
        <w:rPr>
          <w:color w:val="auto"/>
          <w:sz w:val="28"/>
        </w:rPr>
        <w:t>Весь объём розничной торговли крупных и средних предприятий в 2011 году осуществлён в Колпашевском городском поселении (99,9%) и Чажемтовском сельском поселении (0,01%).</w:t>
      </w:r>
    </w:p>
    <w:p w:rsidR="00962A27" w:rsidRPr="00E15106" w:rsidRDefault="00962A27">
      <w:pPr>
        <w:pStyle w:val="a7"/>
        <w:ind w:firstLine="709"/>
        <w:rPr>
          <w:color w:val="auto"/>
          <w:sz w:val="28"/>
        </w:rPr>
      </w:pPr>
      <w:r w:rsidRPr="00E15106">
        <w:rPr>
          <w:b/>
          <w:bCs/>
          <w:color w:val="auto"/>
          <w:sz w:val="28"/>
        </w:rPr>
        <w:t>Оборот оптовой торговли</w:t>
      </w:r>
      <w:r w:rsidRPr="00E15106">
        <w:rPr>
          <w:color w:val="auto"/>
          <w:sz w:val="28"/>
        </w:rPr>
        <w:t xml:space="preserve"> крупных и средних предприятий составил </w:t>
      </w:r>
      <w:r w:rsidR="00E15106" w:rsidRPr="00E15106">
        <w:rPr>
          <w:color w:val="auto"/>
          <w:sz w:val="28"/>
        </w:rPr>
        <w:t xml:space="preserve">в 2011 году </w:t>
      </w:r>
      <w:r w:rsidR="00E15106" w:rsidRPr="00E82D41">
        <w:rPr>
          <w:b/>
          <w:color w:val="auto"/>
          <w:sz w:val="28"/>
        </w:rPr>
        <w:t>240 680,0 тыс. рублей</w:t>
      </w:r>
      <w:r w:rsidRPr="00E15106">
        <w:rPr>
          <w:color w:val="auto"/>
          <w:sz w:val="28"/>
        </w:rPr>
        <w:t xml:space="preserve"> и увеличился по сравнению с 20</w:t>
      </w:r>
      <w:r w:rsidR="00E15106" w:rsidRPr="00E15106">
        <w:rPr>
          <w:color w:val="auto"/>
          <w:sz w:val="28"/>
        </w:rPr>
        <w:t>10</w:t>
      </w:r>
      <w:r w:rsidRPr="00E15106">
        <w:rPr>
          <w:color w:val="auto"/>
          <w:sz w:val="28"/>
        </w:rPr>
        <w:t xml:space="preserve"> годом </w:t>
      </w:r>
      <w:r w:rsidR="00E15106" w:rsidRPr="00E15106">
        <w:rPr>
          <w:color w:val="auto"/>
          <w:sz w:val="28"/>
        </w:rPr>
        <w:t>на 59,4%</w:t>
      </w:r>
      <w:r w:rsidRPr="00E15106">
        <w:rPr>
          <w:color w:val="auto"/>
          <w:sz w:val="28"/>
        </w:rPr>
        <w:t>.</w:t>
      </w:r>
      <w:r w:rsidR="004E765B" w:rsidRPr="004E765B">
        <w:rPr>
          <w:color w:val="auto"/>
          <w:sz w:val="28"/>
        </w:rPr>
        <w:t xml:space="preserve"> </w:t>
      </w:r>
      <w:r w:rsidR="004E765B">
        <w:rPr>
          <w:color w:val="auto"/>
          <w:sz w:val="28"/>
        </w:rPr>
        <w:t>Практически весь объём сосредоточен в Колпашевском городском поселении.</w:t>
      </w:r>
    </w:p>
    <w:p w:rsidR="004E765B" w:rsidRPr="00B219CE" w:rsidRDefault="00962A27" w:rsidP="004E765B">
      <w:pPr>
        <w:pStyle w:val="a7"/>
        <w:ind w:firstLine="709"/>
        <w:rPr>
          <w:color w:val="auto"/>
          <w:sz w:val="28"/>
        </w:rPr>
      </w:pPr>
      <w:r w:rsidRPr="00FB60E5">
        <w:rPr>
          <w:b/>
          <w:bCs/>
          <w:color w:val="auto"/>
          <w:sz w:val="28"/>
        </w:rPr>
        <w:t>Оборот общественного питания по крупным и средним</w:t>
      </w:r>
      <w:r w:rsidRPr="00FB60E5">
        <w:rPr>
          <w:color w:val="auto"/>
          <w:sz w:val="28"/>
        </w:rPr>
        <w:t xml:space="preserve"> организациям за 201</w:t>
      </w:r>
      <w:r w:rsidR="00E15106" w:rsidRPr="00FB60E5">
        <w:rPr>
          <w:color w:val="auto"/>
          <w:sz w:val="28"/>
        </w:rPr>
        <w:t>1</w:t>
      </w:r>
      <w:r w:rsidRPr="00FB60E5">
        <w:rPr>
          <w:color w:val="auto"/>
          <w:sz w:val="28"/>
        </w:rPr>
        <w:t xml:space="preserve"> год составил </w:t>
      </w:r>
      <w:r w:rsidR="00E15106" w:rsidRPr="00B21DFF">
        <w:rPr>
          <w:b/>
          <w:color w:val="auto"/>
          <w:sz w:val="28"/>
        </w:rPr>
        <w:t>2 249,3</w:t>
      </w:r>
      <w:r w:rsidRPr="00B21DFF">
        <w:rPr>
          <w:b/>
          <w:bCs/>
          <w:color w:val="auto"/>
          <w:sz w:val="28"/>
        </w:rPr>
        <w:t xml:space="preserve"> тыс</w:t>
      </w:r>
      <w:r w:rsidRPr="00FB60E5">
        <w:rPr>
          <w:b/>
          <w:bCs/>
          <w:color w:val="auto"/>
          <w:sz w:val="28"/>
        </w:rPr>
        <w:t>. руб</w:t>
      </w:r>
      <w:r w:rsidR="00E15106" w:rsidRPr="00FB60E5">
        <w:rPr>
          <w:b/>
          <w:bCs/>
          <w:color w:val="auto"/>
          <w:sz w:val="28"/>
        </w:rPr>
        <w:t>лей</w:t>
      </w:r>
      <w:r w:rsidRPr="00FB60E5">
        <w:rPr>
          <w:color w:val="auto"/>
          <w:sz w:val="28"/>
        </w:rPr>
        <w:t xml:space="preserve"> (за 20</w:t>
      </w:r>
      <w:r w:rsidR="00E15106" w:rsidRPr="00FB60E5">
        <w:rPr>
          <w:color w:val="auto"/>
          <w:sz w:val="28"/>
        </w:rPr>
        <w:t>10</w:t>
      </w:r>
      <w:r w:rsidRPr="00FB60E5">
        <w:rPr>
          <w:color w:val="auto"/>
          <w:sz w:val="28"/>
        </w:rPr>
        <w:t xml:space="preserve"> год – 1</w:t>
      </w:r>
      <w:r w:rsidR="00E15106" w:rsidRPr="00FB60E5">
        <w:rPr>
          <w:color w:val="auto"/>
          <w:sz w:val="28"/>
        </w:rPr>
        <w:t> 452,2</w:t>
      </w:r>
      <w:r w:rsidRPr="00FB60E5">
        <w:rPr>
          <w:color w:val="auto"/>
          <w:sz w:val="28"/>
        </w:rPr>
        <w:t xml:space="preserve"> тыс. руб</w:t>
      </w:r>
      <w:r w:rsidR="00E15106" w:rsidRPr="00FB60E5">
        <w:rPr>
          <w:color w:val="auto"/>
          <w:sz w:val="28"/>
        </w:rPr>
        <w:t>лей</w:t>
      </w:r>
      <w:r w:rsidRPr="00FB60E5">
        <w:rPr>
          <w:color w:val="auto"/>
          <w:sz w:val="28"/>
        </w:rPr>
        <w:t xml:space="preserve">), темп роста </w:t>
      </w:r>
      <w:r w:rsidRPr="00FB60E5">
        <w:rPr>
          <w:color w:val="auto"/>
          <w:sz w:val="28"/>
        </w:rPr>
        <w:lastRenderedPageBreak/>
        <w:t>составил 1</w:t>
      </w:r>
      <w:r w:rsidR="00E15106" w:rsidRPr="00FB60E5">
        <w:rPr>
          <w:color w:val="auto"/>
          <w:sz w:val="28"/>
        </w:rPr>
        <w:t>5</w:t>
      </w:r>
      <w:r w:rsidRPr="00FB60E5">
        <w:rPr>
          <w:color w:val="auto"/>
          <w:sz w:val="28"/>
        </w:rPr>
        <w:t>4,</w:t>
      </w:r>
      <w:r w:rsidR="00E15106" w:rsidRPr="00FB60E5">
        <w:rPr>
          <w:color w:val="auto"/>
          <w:sz w:val="28"/>
        </w:rPr>
        <w:t>9</w:t>
      </w:r>
      <w:r w:rsidRPr="00FB60E5">
        <w:rPr>
          <w:color w:val="auto"/>
          <w:sz w:val="28"/>
        </w:rPr>
        <w:t xml:space="preserve">% в действующих ценах. </w:t>
      </w:r>
      <w:r w:rsidR="004E765B">
        <w:rPr>
          <w:color w:val="auto"/>
          <w:sz w:val="28"/>
        </w:rPr>
        <w:t>Статистическая информация об обороте общественного питания сформирована по 5-ти крупным и средним предприятиям района. Оборот общественного питания по видам экономической деятельности выглядит следующим образом: «</w:t>
      </w:r>
      <w:r w:rsidR="004E765B" w:rsidRPr="00B219CE">
        <w:rPr>
          <w:color w:val="auto"/>
          <w:sz w:val="28"/>
        </w:rPr>
        <w:t xml:space="preserve">производство изолированных проводов» - 398 тыс. рублей (164,% к уровню 2010г.), «деятельность столовых при предприятиях» - 1 667 тыс. рублей (166,9% к уровню 2010г.), «образование» - </w:t>
      </w:r>
      <w:r w:rsidR="00D07B6B" w:rsidRPr="00B219CE">
        <w:rPr>
          <w:color w:val="auto"/>
          <w:sz w:val="28"/>
        </w:rPr>
        <w:t>184,3</w:t>
      </w:r>
      <w:r w:rsidR="004E765B" w:rsidRPr="00B219CE">
        <w:rPr>
          <w:color w:val="auto"/>
          <w:sz w:val="28"/>
        </w:rPr>
        <w:t xml:space="preserve"> тыс. рублей</w:t>
      </w:r>
      <w:r w:rsidR="00D07B6B" w:rsidRPr="00B219CE">
        <w:rPr>
          <w:color w:val="auto"/>
          <w:sz w:val="28"/>
        </w:rPr>
        <w:t xml:space="preserve"> (87,2% к уровню 2010г.)</w:t>
      </w:r>
      <w:r w:rsidR="004E765B" w:rsidRPr="00B219CE">
        <w:rPr>
          <w:color w:val="auto"/>
          <w:sz w:val="28"/>
        </w:rPr>
        <w:t xml:space="preserve">. </w:t>
      </w:r>
    </w:p>
    <w:p w:rsidR="004E765B" w:rsidRDefault="004E765B" w:rsidP="004E765B">
      <w:pPr>
        <w:pStyle w:val="a7"/>
        <w:ind w:firstLine="709"/>
        <w:rPr>
          <w:color w:val="auto"/>
          <w:sz w:val="28"/>
        </w:rPr>
      </w:pPr>
      <w:r w:rsidRPr="00B219CE">
        <w:rPr>
          <w:color w:val="auto"/>
          <w:sz w:val="28"/>
        </w:rPr>
        <w:t xml:space="preserve">Оборот общественного питания крупных и средних предприятий распределился между Колпашевским городским и </w:t>
      </w:r>
      <w:proofErr w:type="spellStart"/>
      <w:r w:rsidRPr="00B219CE">
        <w:rPr>
          <w:color w:val="auto"/>
          <w:sz w:val="28"/>
        </w:rPr>
        <w:t>Чажемтовским</w:t>
      </w:r>
      <w:proofErr w:type="spellEnd"/>
      <w:r w:rsidRPr="00B219CE">
        <w:rPr>
          <w:color w:val="auto"/>
          <w:sz w:val="28"/>
        </w:rPr>
        <w:t xml:space="preserve"> сельским поселением</w:t>
      </w:r>
      <w:r>
        <w:rPr>
          <w:color w:val="auto"/>
          <w:sz w:val="28"/>
        </w:rPr>
        <w:t xml:space="preserve">: </w:t>
      </w:r>
      <w:r w:rsidR="00831366">
        <w:rPr>
          <w:color w:val="auto"/>
          <w:sz w:val="28"/>
        </w:rPr>
        <w:t>48,1% и 51,9% соответственно (2010г. – 46,0</w:t>
      </w:r>
      <w:r>
        <w:rPr>
          <w:color w:val="auto"/>
          <w:sz w:val="28"/>
        </w:rPr>
        <w:t xml:space="preserve">% и </w:t>
      </w:r>
      <w:r w:rsidR="00831366">
        <w:rPr>
          <w:color w:val="auto"/>
          <w:sz w:val="28"/>
        </w:rPr>
        <w:t>54,0</w:t>
      </w:r>
      <w:r>
        <w:rPr>
          <w:color w:val="auto"/>
          <w:sz w:val="28"/>
        </w:rPr>
        <w:t>% соответственно</w:t>
      </w:r>
      <w:r w:rsidR="00831366">
        <w:rPr>
          <w:color w:val="auto"/>
          <w:sz w:val="28"/>
        </w:rPr>
        <w:t>)</w:t>
      </w:r>
      <w:r>
        <w:rPr>
          <w:color w:val="auto"/>
          <w:sz w:val="28"/>
        </w:rPr>
        <w:t>.</w:t>
      </w:r>
    </w:p>
    <w:p w:rsidR="004E765B" w:rsidRDefault="004E765B" w:rsidP="004E765B">
      <w:pPr>
        <w:pStyle w:val="a7"/>
        <w:ind w:firstLine="709"/>
        <w:rPr>
          <w:color w:val="auto"/>
          <w:sz w:val="28"/>
        </w:rPr>
      </w:pPr>
    </w:p>
    <w:p w:rsidR="00B21DFF" w:rsidRDefault="00B21DFF" w:rsidP="00B21DFF">
      <w:pPr>
        <w:pStyle w:val="a7"/>
        <w:ind w:firstLine="709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7.2. Торговля и общественное питание малых предприятий</w:t>
      </w:r>
    </w:p>
    <w:p w:rsidR="00B21DFF" w:rsidRDefault="00B21DFF" w:rsidP="00B219CE">
      <w:pPr>
        <w:pStyle w:val="a7"/>
        <w:ind w:firstLine="720"/>
        <w:rPr>
          <w:color w:val="auto"/>
          <w:sz w:val="28"/>
        </w:rPr>
      </w:pPr>
      <w:r>
        <w:rPr>
          <w:color w:val="auto"/>
          <w:sz w:val="28"/>
        </w:rPr>
        <w:t xml:space="preserve">Объём реализации </w:t>
      </w:r>
      <w:r>
        <w:rPr>
          <w:b/>
          <w:bCs/>
          <w:color w:val="auto"/>
          <w:sz w:val="28"/>
        </w:rPr>
        <w:t>товаров несобственного производства</w:t>
      </w:r>
      <w:r>
        <w:rPr>
          <w:color w:val="auto"/>
          <w:sz w:val="28"/>
        </w:rPr>
        <w:t xml:space="preserve"> малыми предприятиями Колпашевского района в 2011 году составил </w:t>
      </w:r>
      <w:r>
        <w:rPr>
          <w:b/>
          <w:color w:val="auto"/>
          <w:sz w:val="28"/>
        </w:rPr>
        <w:t>477 995,1</w:t>
      </w:r>
      <w:r w:rsidRPr="00DB5767">
        <w:rPr>
          <w:b/>
          <w:bCs/>
          <w:color w:val="auto"/>
          <w:sz w:val="28"/>
        </w:rPr>
        <w:t xml:space="preserve"> тыс</w:t>
      </w:r>
      <w:r>
        <w:rPr>
          <w:b/>
          <w:bCs/>
          <w:color w:val="auto"/>
          <w:sz w:val="28"/>
        </w:rPr>
        <w:t>. рублей</w:t>
      </w:r>
      <w:r>
        <w:rPr>
          <w:color w:val="auto"/>
          <w:sz w:val="28"/>
        </w:rPr>
        <w:t xml:space="preserve"> (2010г. – 486 867,0 тыс. рублей), темп роста </w:t>
      </w:r>
      <w:r w:rsidR="00EB5535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="00EB5535">
        <w:rPr>
          <w:color w:val="auto"/>
          <w:sz w:val="28"/>
        </w:rPr>
        <w:t>98,2%</w:t>
      </w:r>
      <w:r>
        <w:rPr>
          <w:color w:val="auto"/>
          <w:sz w:val="28"/>
        </w:rPr>
        <w:t xml:space="preserve">. </w:t>
      </w:r>
      <w:r w:rsidR="00EB5535">
        <w:rPr>
          <w:color w:val="auto"/>
          <w:sz w:val="28"/>
        </w:rPr>
        <w:t>При этом 98,8% реализовано в порядке розничной торговли.</w:t>
      </w:r>
    </w:p>
    <w:p w:rsidR="00677271" w:rsidRDefault="00962A27" w:rsidP="00677271">
      <w:pPr>
        <w:pStyle w:val="a7"/>
        <w:ind w:firstLine="720"/>
        <w:rPr>
          <w:color w:val="auto"/>
          <w:sz w:val="28"/>
        </w:rPr>
      </w:pPr>
      <w:r w:rsidRPr="00EB5535">
        <w:rPr>
          <w:b/>
          <w:bCs/>
          <w:color w:val="auto"/>
          <w:sz w:val="28"/>
        </w:rPr>
        <w:t>Оборот розничной торговли малых предприятий</w:t>
      </w:r>
      <w:r w:rsidRPr="00EB5535">
        <w:rPr>
          <w:color w:val="auto"/>
          <w:sz w:val="28"/>
        </w:rPr>
        <w:t xml:space="preserve"> </w:t>
      </w:r>
      <w:r w:rsidR="00234097">
        <w:rPr>
          <w:color w:val="auto"/>
          <w:sz w:val="28"/>
        </w:rPr>
        <w:t xml:space="preserve">в 2011 году составил 498 140,1 тыс. рублей или 107,0% к уровню 2010 года. </w:t>
      </w:r>
    </w:p>
    <w:p w:rsidR="00677271" w:rsidRDefault="00677271" w:rsidP="00677271">
      <w:pPr>
        <w:pStyle w:val="a7"/>
        <w:ind w:firstLine="720"/>
        <w:rPr>
          <w:color w:val="auto"/>
          <w:sz w:val="28"/>
        </w:rPr>
      </w:pPr>
      <w:r w:rsidRPr="009B695C">
        <w:rPr>
          <w:color w:val="auto"/>
          <w:sz w:val="28"/>
        </w:rPr>
        <w:t>В 2011 году наблюдается рост оборота розничной торговли по сравнению с предыдущим годом на 7,0%</w:t>
      </w:r>
      <w:r>
        <w:rPr>
          <w:color w:val="auto"/>
          <w:sz w:val="28"/>
        </w:rPr>
        <w:t>,</w:t>
      </w:r>
      <w:r w:rsidRPr="009B695C">
        <w:rPr>
          <w:color w:val="auto"/>
          <w:sz w:val="28"/>
        </w:rPr>
        <w:t xml:space="preserve"> в основном</w:t>
      </w:r>
      <w:r>
        <w:rPr>
          <w:color w:val="auto"/>
          <w:sz w:val="28"/>
        </w:rPr>
        <w:t>,</w:t>
      </w:r>
      <w:r w:rsidRPr="009B695C">
        <w:rPr>
          <w:color w:val="auto"/>
          <w:sz w:val="28"/>
        </w:rPr>
        <w:t xml:space="preserve"> за счёт реализации товаров несобственного производства. </w:t>
      </w:r>
      <w:r>
        <w:rPr>
          <w:color w:val="auto"/>
          <w:sz w:val="28"/>
        </w:rPr>
        <w:t>Так, в порядке розничной торговли объём реализации товаров несобственного производства (472 207,6 тыс. рублей)</w:t>
      </w:r>
      <w:r w:rsidRPr="009B695C">
        <w:rPr>
          <w:color w:val="auto"/>
          <w:sz w:val="28"/>
        </w:rPr>
        <w:t xml:space="preserve"> </w:t>
      </w:r>
      <w:r>
        <w:rPr>
          <w:color w:val="auto"/>
          <w:sz w:val="28"/>
        </w:rPr>
        <w:t>увеличился на 7,6%, а товаров собственного производства (25 932,5 тыс. рублей), напротив, сократился на 1,4%.</w:t>
      </w:r>
    </w:p>
    <w:p w:rsidR="00962A27" w:rsidRPr="00EB5535" w:rsidRDefault="00234097" w:rsidP="00B219CE">
      <w:pPr>
        <w:pStyle w:val="a7"/>
        <w:ind w:firstLine="720"/>
        <w:rPr>
          <w:color w:val="auto"/>
          <w:sz w:val="28"/>
        </w:rPr>
      </w:pPr>
      <w:r>
        <w:rPr>
          <w:color w:val="auto"/>
          <w:sz w:val="28"/>
        </w:rPr>
        <w:t xml:space="preserve">Оборот </w:t>
      </w:r>
      <w:r w:rsidR="00962A27" w:rsidRPr="00EB5535">
        <w:rPr>
          <w:color w:val="auto"/>
          <w:sz w:val="28"/>
        </w:rPr>
        <w:t xml:space="preserve">по видам экономической деятельности </w:t>
      </w:r>
      <w:r w:rsidR="00EB5535" w:rsidRPr="00EB5535">
        <w:rPr>
          <w:color w:val="auto"/>
          <w:sz w:val="28"/>
        </w:rPr>
        <w:t>отражё</w:t>
      </w:r>
      <w:r w:rsidR="00962A27" w:rsidRPr="00EB5535">
        <w:rPr>
          <w:color w:val="auto"/>
          <w:sz w:val="28"/>
        </w:rPr>
        <w:t xml:space="preserve">н в таблице </w:t>
      </w:r>
      <w:r w:rsidR="00A67528">
        <w:rPr>
          <w:color w:val="auto"/>
          <w:sz w:val="28"/>
        </w:rPr>
        <w:t>19</w:t>
      </w:r>
      <w:r w:rsidR="00962A27" w:rsidRPr="00EB5535">
        <w:rPr>
          <w:color w:val="auto"/>
          <w:sz w:val="28"/>
        </w:rPr>
        <w:t xml:space="preserve">.    </w:t>
      </w:r>
    </w:p>
    <w:p w:rsidR="00962A27" w:rsidRPr="00036C73" w:rsidRDefault="00B219CE" w:rsidP="00234097">
      <w:pPr>
        <w:pStyle w:val="a7"/>
        <w:tabs>
          <w:tab w:val="left" w:pos="1695"/>
        </w:tabs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Таблица </w:t>
      </w:r>
      <w:r w:rsidR="00A67528">
        <w:rPr>
          <w:b/>
          <w:color w:val="auto"/>
          <w:sz w:val="22"/>
          <w:szCs w:val="22"/>
        </w:rPr>
        <w:t>19</w:t>
      </w:r>
      <w:r w:rsidR="00234097" w:rsidRPr="00036C73">
        <w:rPr>
          <w:b/>
          <w:color w:val="auto"/>
          <w:sz w:val="22"/>
          <w:szCs w:val="22"/>
        </w:rPr>
        <w:t xml:space="preserve">. </w:t>
      </w:r>
      <w:r w:rsidR="00036C73" w:rsidRPr="00036C73">
        <w:rPr>
          <w:b/>
          <w:color w:val="auto"/>
          <w:sz w:val="22"/>
          <w:szCs w:val="22"/>
        </w:rPr>
        <w:t>Оборот розничной торговли малых предприятий по в</w:t>
      </w:r>
      <w:r>
        <w:rPr>
          <w:b/>
          <w:color w:val="auto"/>
          <w:sz w:val="22"/>
          <w:szCs w:val="22"/>
        </w:rPr>
        <w:t>идам экономической деятельности</w:t>
      </w:r>
      <w:r w:rsidR="00036C73" w:rsidRPr="00036C73">
        <w:rPr>
          <w:b/>
          <w:color w:val="auto"/>
          <w:sz w:val="22"/>
          <w:szCs w:val="22"/>
        </w:rPr>
        <w:t xml:space="preserve">, тыс. рублей.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0"/>
        <w:gridCol w:w="1500"/>
        <w:gridCol w:w="1500"/>
        <w:gridCol w:w="1320"/>
      </w:tblGrid>
      <w:tr w:rsidR="00EB5535" w:rsidRPr="008710A3" w:rsidTr="002744B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710A3" w:rsidRDefault="00EB5535" w:rsidP="008710A3">
            <w:pPr>
              <w:pStyle w:val="a7"/>
              <w:jc w:val="center"/>
              <w:rPr>
                <w:b/>
                <w:color w:val="auto"/>
              </w:rPr>
            </w:pPr>
            <w:r w:rsidRPr="008710A3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710A3" w:rsidRDefault="00EB5535" w:rsidP="008710A3">
            <w:pPr>
              <w:pStyle w:val="a7"/>
              <w:jc w:val="center"/>
              <w:rPr>
                <w:b/>
                <w:color w:val="auto"/>
              </w:rPr>
            </w:pPr>
            <w:r w:rsidRPr="008710A3">
              <w:rPr>
                <w:b/>
                <w:color w:val="auto"/>
              </w:rPr>
              <w:t xml:space="preserve">2011 год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710A3" w:rsidRDefault="00EB5535" w:rsidP="008710A3">
            <w:pPr>
              <w:pStyle w:val="a7"/>
              <w:jc w:val="center"/>
              <w:rPr>
                <w:b/>
                <w:color w:val="auto"/>
              </w:rPr>
            </w:pPr>
            <w:r w:rsidRPr="008710A3">
              <w:rPr>
                <w:b/>
                <w:color w:val="auto"/>
              </w:rPr>
              <w:t xml:space="preserve">2010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5" w:rsidRPr="008710A3" w:rsidRDefault="00EB5535" w:rsidP="008710A3">
            <w:pPr>
              <w:pStyle w:val="a7"/>
              <w:jc w:val="center"/>
              <w:rPr>
                <w:b/>
                <w:color w:val="auto"/>
              </w:rPr>
            </w:pPr>
            <w:r w:rsidRPr="008710A3">
              <w:rPr>
                <w:b/>
                <w:color w:val="auto"/>
              </w:rPr>
              <w:t>Темп роста, %</w:t>
            </w:r>
          </w:p>
        </w:tc>
      </w:tr>
      <w:tr w:rsidR="009B695C" w:rsidTr="002744B4">
        <w:trPr>
          <w:trHeight w:val="2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5C" w:rsidRDefault="009B695C" w:rsidP="002744B4">
            <w:pPr>
              <w:rPr>
                <w:rFonts w:eastAsia="Arial Unicode MS"/>
              </w:rPr>
            </w:pPr>
            <w:r>
              <w:t>Раздел D. Обрабатывающие производства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20 046,3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13 931,6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143,9</w:t>
            </w:r>
          </w:p>
        </w:tc>
      </w:tr>
      <w:tr w:rsidR="009B695C" w:rsidTr="002744B4">
        <w:trPr>
          <w:trHeight w:val="2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5C" w:rsidRPr="009E36B6" w:rsidRDefault="009B695C" w:rsidP="002744B4">
            <w:r>
              <w:t>Раздел F. Строительство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13 678,0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10 564,0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129,5</w:t>
            </w:r>
          </w:p>
        </w:tc>
      </w:tr>
      <w:tr w:rsidR="009B695C" w:rsidTr="002744B4">
        <w:trPr>
          <w:trHeight w:val="27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5C" w:rsidRDefault="009B695C" w:rsidP="002744B4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404 942,3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377 640,8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107,2</w:t>
            </w:r>
          </w:p>
        </w:tc>
      </w:tr>
      <w:tr w:rsidR="009B695C" w:rsidTr="002744B4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5C" w:rsidRDefault="009B695C" w:rsidP="002744B4">
            <w:pPr>
              <w:rPr>
                <w:rFonts w:eastAsia="Arial Unicode MS"/>
              </w:rPr>
            </w:pPr>
            <w:r>
              <w:t>Раздел Н. Гостиницы и рестораны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12 804,8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16 142,7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79,3</w:t>
            </w:r>
          </w:p>
        </w:tc>
      </w:tr>
      <w:tr w:rsidR="009B695C" w:rsidTr="002744B4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5C" w:rsidRDefault="009B695C" w:rsidP="002744B4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J. Финансовая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</w:pPr>
            <w:r w:rsidRPr="00A43704">
              <w:t>210,9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</w:pPr>
            <w:r w:rsidRPr="00A43704">
              <w:t>171,8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122,8</w:t>
            </w:r>
          </w:p>
        </w:tc>
      </w:tr>
      <w:tr w:rsidR="009B695C" w:rsidTr="002744B4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5C" w:rsidRDefault="009B695C" w:rsidP="002744B4">
            <w:pPr>
              <w:rPr>
                <w:rFonts w:eastAsia="Arial Unicode MS"/>
              </w:rPr>
            </w:pPr>
            <w:r>
              <w:t>Раздел К. Операции с недвижимым имуществом, аренда и предоставление услуг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46 457,8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46 884,9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5C" w:rsidRPr="00A43704" w:rsidRDefault="009B695C">
            <w:pPr>
              <w:jc w:val="right"/>
              <w:rPr>
                <w:rFonts w:ascii="Times New Roman CYR" w:hAnsi="Times New Roman CYR" w:cs="Times New Roman CYR"/>
              </w:rPr>
            </w:pPr>
            <w:r w:rsidRPr="00A43704">
              <w:rPr>
                <w:rFonts w:ascii="Times New Roman CYR" w:hAnsi="Times New Roman CYR" w:cs="Times New Roman CYR"/>
              </w:rPr>
              <w:t>99,1</w:t>
            </w:r>
          </w:p>
        </w:tc>
      </w:tr>
      <w:tr w:rsidR="00DD55B4" w:rsidTr="00F954FF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B4" w:rsidRDefault="00DD55B4" w:rsidP="00F954FF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B4" w:rsidRPr="00A43704" w:rsidRDefault="00DD55B4" w:rsidP="00F954FF">
            <w:pPr>
              <w:jc w:val="right"/>
              <w:rPr>
                <w:rFonts w:ascii="Times New Roman CYR" w:hAnsi="Times New Roman CYR" w:cs="Times New Roman CYR"/>
                <w:b/>
              </w:rPr>
            </w:pPr>
            <w:r w:rsidRPr="00A43704">
              <w:rPr>
                <w:rFonts w:ascii="Times New Roman CYR" w:hAnsi="Times New Roman CYR" w:cs="Times New Roman CYR"/>
                <w:b/>
              </w:rPr>
              <w:t>498 140,1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B4" w:rsidRPr="00A43704" w:rsidRDefault="00DD55B4" w:rsidP="00F954FF">
            <w:pPr>
              <w:jc w:val="right"/>
              <w:rPr>
                <w:rFonts w:ascii="Times New Roman CYR" w:hAnsi="Times New Roman CYR" w:cs="Times New Roman CYR"/>
                <w:b/>
              </w:rPr>
            </w:pPr>
            <w:r w:rsidRPr="00A43704">
              <w:rPr>
                <w:rFonts w:ascii="Times New Roman CYR" w:hAnsi="Times New Roman CYR" w:cs="Times New Roman CYR"/>
                <w:b/>
              </w:rPr>
              <w:t>465 335,8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B4" w:rsidRPr="00A43704" w:rsidRDefault="00DD55B4" w:rsidP="00F954FF">
            <w:pPr>
              <w:jc w:val="right"/>
              <w:rPr>
                <w:rFonts w:ascii="Times New Roman CYR" w:hAnsi="Times New Roman CYR" w:cs="Times New Roman CYR"/>
                <w:b/>
              </w:rPr>
            </w:pPr>
            <w:r w:rsidRPr="00A43704">
              <w:rPr>
                <w:rFonts w:ascii="Times New Roman CYR" w:hAnsi="Times New Roman CYR" w:cs="Times New Roman CYR"/>
                <w:b/>
              </w:rPr>
              <w:t>107,0</w:t>
            </w:r>
          </w:p>
        </w:tc>
      </w:tr>
    </w:tbl>
    <w:p w:rsidR="00677271" w:rsidRDefault="00962A27">
      <w:pPr>
        <w:jc w:val="both"/>
        <w:rPr>
          <w:sz w:val="28"/>
          <w:szCs w:val="28"/>
        </w:rPr>
      </w:pPr>
      <w:r w:rsidRPr="00F2634C">
        <w:rPr>
          <w:sz w:val="28"/>
          <w:szCs w:val="28"/>
        </w:rPr>
        <w:tab/>
      </w:r>
      <w:r w:rsidR="00677271">
        <w:rPr>
          <w:sz w:val="28"/>
          <w:szCs w:val="28"/>
        </w:rPr>
        <w:t xml:space="preserve">Из таблицы </w:t>
      </w:r>
      <w:r w:rsidR="00B3029D">
        <w:rPr>
          <w:sz w:val="28"/>
          <w:szCs w:val="28"/>
        </w:rPr>
        <w:t>19</w:t>
      </w:r>
      <w:r w:rsidR="00677271">
        <w:rPr>
          <w:sz w:val="28"/>
          <w:szCs w:val="28"/>
        </w:rPr>
        <w:t xml:space="preserve"> видно, что розничной торговлей занимаются не только торговые предприятия (81,3% от общего объёма), но и предприятия, относящиеся </w:t>
      </w:r>
      <w:proofErr w:type="gramStart"/>
      <w:r w:rsidR="00677271">
        <w:rPr>
          <w:sz w:val="28"/>
          <w:szCs w:val="28"/>
        </w:rPr>
        <w:t>в</w:t>
      </w:r>
      <w:proofErr w:type="gramEnd"/>
      <w:r w:rsidR="00677271">
        <w:rPr>
          <w:sz w:val="28"/>
          <w:szCs w:val="28"/>
        </w:rPr>
        <w:t xml:space="preserve"> </w:t>
      </w:r>
      <w:proofErr w:type="gramStart"/>
      <w:r w:rsidR="00677271">
        <w:rPr>
          <w:sz w:val="28"/>
          <w:szCs w:val="28"/>
        </w:rPr>
        <w:t>обрабатывающим</w:t>
      </w:r>
      <w:proofErr w:type="gramEnd"/>
      <w:r w:rsidR="00677271">
        <w:rPr>
          <w:sz w:val="28"/>
          <w:szCs w:val="28"/>
        </w:rPr>
        <w:t xml:space="preserve"> производствам (4%), строительству (2,7%), гостиничному и ресторанному бизнесу (2,5%), финансовой деятельности (0,2%), операциям с недвижимым имуществом, аренде (9,3).</w:t>
      </w:r>
    </w:p>
    <w:p w:rsidR="00962A27" w:rsidRPr="00FD3339" w:rsidRDefault="00962A27" w:rsidP="00FD3339">
      <w:pPr>
        <w:ind w:firstLine="708"/>
        <w:jc w:val="both"/>
        <w:rPr>
          <w:sz w:val="28"/>
          <w:szCs w:val="28"/>
        </w:rPr>
      </w:pPr>
      <w:r w:rsidRPr="00F2634C">
        <w:rPr>
          <w:b/>
          <w:bCs/>
          <w:sz w:val="28"/>
          <w:szCs w:val="28"/>
        </w:rPr>
        <w:t>Оборот общественного питания по малым предприятиям</w:t>
      </w:r>
      <w:r w:rsidR="009B695C" w:rsidRPr="00F2634C">
        <w:rPr>
          <w:sz w:val="28"/>
          <w:szCs w:val="28"/>
        </w:rPr>
        <w:t xml:space="preserve"> в 2011</w:t>
      </w:r>
      <w:r w:rsidRPr="00F2634C">
        <w:rPr>
          <w:sz w:val="28"/>
          <w:szCs w:val="28"/>
        </w:rPr>
        <w:t xml:space="preserve"> году в действующих ценах </w:t>
      </w:r>
      <w:r w:rsidR="002744B4" w:rsidRPr="00F2634C">
        <w:rPr>
          <w:sz w:val="28"/>
          <w:szCs w:val="28"/>
        </w:rPr>
        <w:t>сократился</w:t>
      </w:r>
      <w:r w:rsidRPr="00F2634C">
        <w:rPr>
          <w:sz w:val="28"/>
          <w:szCs w:val="28"/>
        </w:rPr>
        <w:t xml:space="preserve"> на </w:t>
      </w:r>
      <w:r w:rsidR="002744B4" w:rsidRPr="00F2634C">
        <w:rPr>
          <w:sz w:val="28"/>
          <w:szCs w:val="28"/>
        </w:rPr>
        <w:t>20,1</w:t>
      </w:r>
      <w:r w:rsidRPr="00F2634C">
        <w:rPr>
          <w:sz w:val="28"/>
          <w:szCs w:val="28"/>
        </w:rPr>
        <w:t>% и составил</w:t>
      </w:r>
      <w:r w:rsidR="002744B4" w:rsidRPr="00F2634C">
        <w:rPr>
          <w:sz w:val="28"/>
          <w:szCs w:val="28"/>
        </w:rPr>
        <w:t xml:space="preserve"> </w:t>
      </w:r>
      <w:r w:rsidR="002744B4" w:rsidRPr="00F2634C">
        <w:rPr>
          <w:b/>
          <w:sz w:val="28"/>
          <w:szCs w:val="28"/>
        </w:rPr>
        <w:t xml:space="preserve">12 525,7 </w:t>
      </w:r>
      <w:r w:rsidRPr="00F2634C">
        <w:rPr>
          <w:b/>
          <w:sz w:val="28"/>
          <w:szCs w:val="28"/>
        </w:rPr>
        <w:t>тыс. руб</w:t>
      </w:r>
      <w:r w:rsidR="002744B4" w:rsidRPr="00F2634C">
        <w:rPr>
          <w:b/>
          <w:sz w:val="28"/>
          <w:szCs w:val="28"/>
        </w:rPr>
        <w:t>лей</w:t>
      </w:r>
      <w:r w:rsidRPr="00F2634C">
        <w:rPr>
          <w:sz w:val="28"/>
          <w:szCs w:val="28"/>
        </w:rPr>
        <w:t xml:space="preserve"> (20</w:t>
      </w:r>
      <w:r w:rsidR="002744B4" w:rsidRPr="00F2634C">
        <w:rPr>
          <w:sz w:val="28"/>
          <w:szCs w:val="28"/>
        </w:rPr>
        <w:t>10</w:t>
      </w:r>
      <w:r w:rsidRPr="00F2634C">
        <w:rPr>
          <w:sz w:val="28"/>
          <w:szCs w:val="28"/>
        </w:rPr>
        <w:t>г</w:t>
      </w:r>
      <w:r w:rsidR="002744B4" w:rsidRPr="00F2634C">
        <w:rPr>
          <w:sz w:val="28"/>
          <w:szCs w:val="28"/>
        </w:rPr>
        <w:t>.</w:t>
      </w:r>
      <w:r w:rsidRPr="00F2634C">
        <w:rPr>
          <w:sz w:val="28"/>
          <w:szCs w:val="28"/>
        </w:rPr>
        <w:t xml:space="preserve"> – </w:t>
      </w:r>
      <w:r w:rsidR="002744B4" w:rsidRPr="00F2634C">
        <w:rPr>
          <w:sz w:val="28"/>
          <w:szCs w:val="28"/>
        </w:rPr>
        <w:t xml:space="preserve">15 668,9 </w:t>
      </w:r>
      <w:r w:rsidRPr="00F2634C">
        <w:rPr>
          <w:sz w:val="28"/>
          <w:szCs w:val="28"/>
        </w:rPr>
        <w:t>тыс. руб</w:t>
      </w:r>
      <w:r w:rsidR="002744B4" w:rsidRPr="00F2634C">
        <w:rPr>
          <w:sz w:val="28"/>
          <w:szCs w:val="28"/>
        </w:rPr>
        <w:t>лей</w:t>
      </w:r>
      <w:r w:rsidRPr="00F2634C">
        <w:rPr>
          <w:sz w:val="28"/>
          <w:szCs w:val="28"/>
        </w:rPr>
        <w:t xml:space="preserve">). </w:t>
      </w:r>
    </w:p>
    <w:p w:rsidR="00677271" w:rsidRDefault="00677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2634C" w:rsidRDefault="00F2634C" w:rsidP="00F263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7.3. Торговля и общественное питание </w:t>
      </w:r>
    </w:p>
    <w:p w:rsidR="00F2634C" w:rsidRDefault="00F2634C" w:rsidP="00F263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полному кругу предприятий и организаций района</w:t>
      </w:r>
    </w:p>
    <w:p w:rsidR="00F2634C" w:rsidRDefault="00F2634C" w:rsidP="00F2634C">
      <w:pPr>
        <w:pStyle w:val="21"/>
        <w:rPr>
          <w:b/>
          <w:bCs/>
        </w:rPr>
        <w:sectPr w:rsidR="00F2634C">
          <w:headerReference w:type="default" r:id="rId31"/>
          <w:footerReference w:type="default" r:id="rId32"/>
          <w:type w:val="continuous"/>
          <w:pgSz w:w="11906" w:h="16838"/>
          <w:pgMar w:top="1134" w:right="851" w:bottom="1134" w:left="851" w:header="720" w:footer="720" w:gutter="0"/>
          <w:paperSrc w:first="7" w:other="7"/>
          <w:cols w:space="720" w:equalWidth="0">
            <w:col w:w="10489"/>
          </w:cols>
        </w:sectPr>
      </w:pPr>
    </w:p>
    <w:p w:rsidR="003D77F7" w:rsidRPr="003D77F7" w:rsidRDefault="003D77F7" w:rsidP="003D77F7">
      <w:pPr>
        <w:ind w:firstLine="708"/>
        <w:jc w:val="both"/>
        <w:rPr>
          <w:sz w:val="28"/>
          <w:szCs w:val="28"/>
        </w:rPr>
      </w:pPr>
      <w:r w:rsidRPr="00B3029D">
        <w:rPr>
          <w:sz w:val="28"/>
          <w:szCs w:val="28"/>
        </w:rPr>
        <w:lastRenderedPageBreak/>
        <w:t xml:space="preserve">По данным, полученным оперативным путём, </w:t>
      </w:r>
      <w:r w:rsidRPr="00B3029D">
        <w:rPr>
          <w:b/>
          <w:sz w:val="28"/>
          <w:szCs w:val="28"/>
        </w:rPr>
        <w:t>оборот розничной торговли с учётом субъектов малого предпринимательства в 2011 году составил 2 549,2 млн. рублей</w:t>
      </w:r>
      <w:r w:rsidRPr="00B3029D">
        <w:rPr>
          <w:sz w:val="28"/>
          <w:szCs w:val="28"/>
        </w:rPr>
        <w:t>, что на 21,5% больше, чем в 2010 году (2 098,4 млн. рублей).</w:t>
      </w:r>
      <w:r w:rsidRPr="003D77F7">
        <w:rPr>
          <w:sz w:val="28"/>
          <w:szCs w:val="28"/>
        </w:rPr>
        <w:t xml:space="preserve"> </w:t>
      </w:r>
    </w:p>
    <w:p w:rsidR="00F2634C" w:rsidRDefault="003D77F7" w:rsidP="00F2634C">
      <w:pPr>
        <w:pStyle w:val="21"/>
      </w:pPr>
      <w:r>
        <w:rPr>
          <w:b/>
          <w:bCs/>
        </w:rPr>
        <w:t>О</w:t>
      </w:r>
      <w:r w:rsidR="00F2634C">
        <w:rPr>
          <w:b/>
          <w:bCs/>
        </w:rPr>
        <w:t>борот розничной торговли</w:t>
      </w:r>
      <w:r w:rsidR="00F2634C">
        <w:t xml:space="preserve"> по предприятиям района (крупные и малые), отчитавшимся в городской отдел статистики, в 2011 году составил </w:t>
      </w:r>
      <w:r w:rsidR="00F2634C">
        <w:rPr>
          <w:b/>
          <w:bCs/>
        </w:rPr>
        <w:t>825 520,4</w:t>
      </w:r>
      <w:r w:rsidR="00F2634C">
        <w:t xml:space="preserve"> </w:t>
      </w:r>
      <w:r w:rsidR="00F2634C">
        <w:rPr>
          <w:b/>
          <w:bCs/>
        </w:rPr>
        <w:t>тыс. рублей</w:t>
      </w:r>
      <w:r w:rsidR="00F2634C">
        <w:t xml:space="preserve">, что на 22,2% больше, чем в 2010 году (675 591,6 тыс. рублей). </w:t>
      </w:r>
      <w:r w:rsidR="001E7343">
        <w:t>Динамика изображена на рисунке 7</w:t>
      </w:r>
      <w:r w:rsidR="00F2634C">
        <w:t xml:space="preserve">. </w:t>
      </w:r>
    </w:p>
    <w:p w:rsidR="009E77BC" w:rsidRDefault="00623B66" w:rsidP="009E77BC">
      <w:pPr>
        <w:pStyle w:val="21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6600825" cy="1933575"/>
            <wp:effectExtent l="0" t="0" r="0" b="0"/>
            <wp:docPr id="5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2634C" w:rsidRPr="009E77BC" w:rsidRDefault="009E77BC" w:rsidP="009E77BC">
      <w:pPr>
        <w:pStyle w:val="af8"/>
        <w:jc w:val="center"/>
        <w:rPr>
          <w:sz w:val="22"/>
          <w:szCs w:val="22"/>
        </w:rPr>
      </w:pPr>
      <w:r w:rsidRPr="009E77BC">
        <w:rPr>
          <w:sz w:val="22"/>
          <w:szCs w:val="22"/>
        </w:rPr>
        <w:t>Рисунок 7. Оборот розничной торговли предприятий Колпашевского района.</w:t>
      </w:r>
    </w:p>
    <w:p w:rsidR="00F2634C" w:rsidRDefault="00CA420B" w:rsidP="00CA420B">
      <w:pPr>
        <w:pStyle w:val="21"/>
        <w:ind w:firstLine="708"/>
      </w:pPr>
      <w:r>
        <w:t xml:space="preserve">В 2011 году на долю крупных и средних организаций приходится </w:t>
      </w:r>
      <w:r w:rsidR="0090137A">
        <w:t>39,7</w:t>
      </w:r>
      <w:r>
        <w:t xml:space="preserve">% (2010г. </w:t>
      </w:r>
      <w:r w:rsidR="00853615">
        <w:t>–</w:t>
      </w:r>
      <w:r>
        <w:t xml:space="preserve"> </w:t>
      </w:r>
      <w:r w:rsidR="00853615">
        <w:t>31,1%)</w:t>
      </w:r>
      <w:r>
        <w:t xml:space="preserve">, малых предприятий – </w:t>
      </w:r>
      <w:r w:rsidR="00853615">
        <w:t>60,3</w:t>
      </w:r>
      <w:r>
        <w:t xml:space="preserve">% </w:t>
      </w:r>
      <w:r w:rsidR="0090137A">
        <w:t xml:space="preserve">(2010г. – 68,9%) </w:t>
      </w:r>
      <w:r>
        <w:t>в общем обороте розничной торговли организаций района.</w:t>
      </w:r>
    </w:p>
    <w:p w:rsidR="00CA420B" w:rsidRDefault="00CA420B" w:rsidP="00F2634C">
      <w:pPr>
        <w:pStyle w:val="21"/>
        <w:ind w:firstLine="0"/>
        <w:jc w:val="center"/>
        <w:rPr>
          <w:sz w:val="24"/>
          <w:szCs w:val="24"/>
        </w:rPr>
        <w:sectPr w:rsidR="00CA420B" w:rsidSect="00CA420B"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161"/>
        </w:sectPr>
      </w:pPr>
    </w:p>
    <w:p w:rsidR="006C3440" w:rsidRDefault="006C3440" w:rsidP="006C3440">
      <w:pPr>
        <w:jc w:val="both"/>
        <w:rPr>
          <w:b/>
          <w:bCs/>
        </w:rPr>
      </w:pPr>
    </w:p>
    <w:p w:rsidR="00F2634C" w:rsidRDefault="00CA1D59" w:rsidP="00F2634C">
      <w:pPr>
        <w:pStyle w:val="a7"/>
        <w:ind w:firstLine="720"/>
        <w:rPr>
          <w:color w:val="auto"/>
          <w:sz w:val="28"/>
        </w:rPr>
      </w:pPr>
      <w:r w:rsidRPr="00CA1D59">
        <w:rPr>
          <w:b/>
          <w:bCs/>
          <w:color w:val="auto"/>
          <w:sz w:val="28"/>
        </w:rPr>
        <w:t>Оборот общественного питания по полному кругу предприятий, отчитавшихся в городской отдел статистики</w:t>
      </w:r>
      <w:r w:rsidR="00457C1E">
        <w:rPr>
          <w:b/>
          <w:bCs/>
          <w:color w:val="auto"/>
          <w:sz w:val="28"/>
        </w:rPr>
        <w:t>,</w:t>
      </w:r>
      <w:r w:rsidR="00F2634C" w:rsidRPr="00CA1D59">
        <w:rPr>
          <w:color w:val="auto"/>
          <w:sz w:val="28"/>
        </w:rPr>
        <w:t xml:space="preserve"> в</w:t>
      </w:r>
      <w:r w:rsidRPr="00CA1D59">
        <w:rPr>
          <w:color w:val="auto"/>
          <w:sz w:val="28"/>
        </w:rPr>
        <w:t xml:space="preserve"> 2011 году</w:t>
      </w:r>
      <w:r w:rsidR="00F2634C" w:rsidRPr="00CA1D59">
        <w:rPr>
          <w:color w:val="auto"/>
          <w:sz w:val="28"/>
        </w:rPr>
        <w:t xml:space="preserve"> </w:t>
      </w:r>
      <w:r w:rsidRPr="00CA1D59">
        <w:rPr>
          <w:color w:val="auto"/>
          <w:sz w:val="28"/>
        </w:rPr>
        <w:t xml:space="preserve">составил </w:t>
      </w:r>
      <w:r w:rsidRPr="00CA1D59">
        <w:rPr>
          <w:b/>
          <w:bCs/>
          <w:color w:val="auto"/>
          <w:sz w:val="28"/>
        </w:rPr>
        <w:t xml:space="preserve">14 775,0 тыс. рублей, </w:t>
      </w:r>
      <w:r w:rsidRPr="00CA1D59">
        <w:rPr>
          <w:bCs/>
          <w:color w:val="auto"/>
          <w:sz w:val="28"/>
        </w:rPr>
        <w:t>что меньше уровня 2010 года (17 121,1 тыс. рублей)</w:t>
      </w:r>
      <w:r w:rsidRPr="00CA1D59">
        <w:rPr>
          <w:b/>
          <w:bCs/>
          <w:color w:val="auto"/>
          <w:sz w:val="28"/>
        </w:rPr>
        <w:t xml:space="preserve"> </w:t>
      </w:r>
      <w:r w:rsidR="00F2634C" w:rsidRPr="00CA1D59">
        <w:rPr>
          <w:color w:val="auto"/>
          <w:sz w:val="28"/>
        </w:rPr>
        <w:t xml:space="preserve">на </w:t>
      </w:r>
      <w:r w:rsidRPr="00CA1D59">
        <w:rPr>
          <w:color w:val="auto"/>
          <w:sz w:val="28"/>
        </w:rPr>
        <w:t>13,7</w:t>
      </w:r>
      <w:r w:rsidR="00F2634C" w:rsidRPr="00CA1D59">
        <w:rPr>
          <w:color w:val="auto"/>
          <w:sz w:val="28"/>
        </w:rPr>
        <w:t>% и, при этом сеть</w:t>
      </w:r>
      <w:r w:rsidR="00F2634C">
        <w:rPr>
          <w:color w:val="auto"/>
          <w:sz w:val="28"/>
        </w:rPr>
        <w:t xml:space="preserve"> общественного питания сосредоточена в Колпашевском городском и Чажемтовском сельском поселении. </w:t>
      </w:r>
    </w:p>
    <w:p w:rsidR="0044194B" w:rsidRPr="006C3440" w:rsidRDefault="0044194B" w:rsidP="0044194B">
      <w:pPr>
        <w:ind w:firstLine="708"/>
        <w:jc w:val="both"/>
        <w:rPr>
          <w:sz w:val="28"/>
          <w:szCs w:val="28"/>
        </w:rPr>
      </w:pPr>
      <w:r w:rsidRPr="00B3029D">
        <w:rPr>
          <w:b/>
          <w:bCs/>
          <w:sz w:val="28"/>
          <w:szCs w:val="28"/>
        </w:rPr>
        <w:t>Оборот общественного питания</w:t>
      </w:r>
      <w:r w:rsidRPr="00B3029D">
        <w:rPr>
          <w:sz w:val="28"/>
          <w:szCs w:val="28"/>
        </w:rPr>
        <w:t xml:space="preserve"> </w:t>
      </w:r>
      <w:r w:rsidRPr="00B3029D">
        <w:rPr>
          <w:b/>
          <w:sz w:val="28"/>
          <w:szCs w:val="28"/>
        </w:rPr>
        <w:t xml:space="preserve">с учётом субъектов малого предпринимательства </w:t>
      </w:r>
      <w:r w:rsidRPr="00B3029D">
        <w:rPr>
          <w:sz w:val="28"/>
          <w:szCs w:val="28"/>
        </w:rPr>
        <w:t>(без школьных столовых)</w:t>
      </w:r>
      <w:r w:rsidRPr="00B3029D">
        <w:rPr>
          <w:b/>
          <w:sz w:val="28"/>
          <w:szCs w:val="28"/>
        </w:rPr>
        <w:t xml:space="preserve"> </w:t>
      </w:r>
      <w:r w:rsidRPr="00B3029D">
        <w:rPr>
          <w:sz w:val="28"/>
          <w:szCs w:val="28"/>
        </w:rPr>
        <w:t>по данным, полученным оперативным путём, в 2011 году составил  80,4 млн. рублей (2010г. – 71,6 млн. рублей, темп роста – 112,3%).</w:t>
      </w:r>
    </w:p>
    <w:p w:rsidR="002F0C2C" w:rsidRPr="00E24EE7" w:rsidRDefault="00962A27" w:rsidP="002F0C2C">
      <w:pPr>
        <w:pStyle w:val="a7"/>
        <w:ind w:firstLine="720"/>
        <w:jc w:val="center"/>
        <w:rPr>
          <w:b/>
          <w:color w:val="76923C"/>
          <w:sz w:val="28"/>
        </w:rPr>
      </w:pPr>
      <w:r w:rsidRPr="00840DA3">
        <w:rPr>
          <w:b/>
          <w:bCs/>
          <w:sz w:val="28"/>
          <w:szCs w:val="28"/>
        </w:rPr>
        <w:br w:type="page"/>
      </w:r>
      <w:bookmarkStart w:id="7" w:name="транспорт"/>
      <w:bookmarkEnd w:id="7"/>
      <w:r w:rsidR="002F0C2C" w:rsidRPr="00E24EE7">
        <w:rPr>
          <w:b/>
          <w:bCs/>
          <w:color w:val="76923C"/>
          <w:sz w:val="28"/>
        </w:rPr>
        <w:object w:dxaOrig="1306" w:dyaOrig="991">
          <v:shape id="_x0000_i1027" type="#_x0000_t75" style="width:65.25pt;height:49.5pt" o:ole="">
            <v:imagedata r:id="rId34" o:title=""/>
          </v:shape>
          <o:OLEObject Type="Embed" ProgID="Word.Picture.8" ShapeID="_x0000_i1027" DrawAspect="Content" ObjectID="_1396420550" r:id="rId35"/>
        </w:object>
      </w:r>
      <w:r w:rsidR="002F0C2C" w:rsidRPr="00E24EE7">
        <w:rPr>
          <w:b/>
          <w:color w:val="76923C"/>
          <w:sz w:val="28"/>
        </w:rPr>
        <w:t xml:space="preserve"> </w:t>
      </w:r>
      <w:r w:rsidR="002F0C2C" w:rsidRPr="0006797C">
        <w:rPr>
          <w:b/>
          <w:color w:val="0070C0"/>
          <w:sz w:val="28"/>
        </w:rPr>
        <w:t>8. ТРАНСПОРТ</w:t>
      </w:r>
    </w:p>
    <w:p w:rsidR="002F0C2C" w:rsidRPr="00E24EE7" w:rsidRDefault="002F0C2C" w:rsidP="002F0C2C">
      <w:pPr>
        <w:pStyle w:val="a7"/>
        <w:jc w:val="center"/>
        <w:rPr>
          <w:b/>
          <w:color w:val="76923C"/>
          <w:sz w:val="28"/>
        </w:rPr>
      </w:pPr>
    </w:p>
    <w:p w:rsidR="002F0C2C" w:rsidRPr="008751DA" w:rsidRDefault="002F0C2C" w:rsidP="002F0C2C">
      <w:pPr>
        <w:pStyle w:val="a7"/>
        <w:ind w:firstLine="709"/>
        <w:rPr>
          <w:color w:val="auto"/>
          <w:sz w:val="28"/>
        </w:rPr>
      </w:pPr>
      <w:r w:rsidRPr="0006797C">
        <w:rPr>
          <w:color w:val="auto"/>
          <w:sz w:val="28"/>
        </w:rPr>
        <w:t>По данным статистики в 2011 году выполнено без нарушения расписания</w:t>
      </w:r>
      <w:r>
        <w:rPr>
          <w:color w:val="auto"/>
          <w:sz w:val="28"/>
        </w:rPr>
        <w:t xml:space="preserve"> </w:t>
      </w:r>
      <w:r w:rsidRPr="0006797C">
        <w:rPr>
          <w:b/>
          <w:bCs/>
          <w:color w:val="auto"/>
          <w:sz w:val="28"/>
        </w:rPr>
        <w:t>26 370 рейсов</w:t>
      </w:r>
      <w:r w:rsidRPr="0006797C">
        <w:rPr>
          <w:color w:val="auto"/>
          <w:sz w:val="28"/>
        </w:rPr>
        <w:t xml:space="preserve"> городским пассажирским транспортом, из них внутригородских – 17 935, пригородных – 4 641. Регулярность движения транспорта за анализируемый период составила 99,6%. В анализируемом периоде перевезено пассажиров на 9,1% больше, чем в 2010 году, а пассажирооборот уменьшился на 11,7%. Работа транспортных организаций, занимающихся перевозками пассажиров, характеризуется данными, представленными в таблице 2</w:t>
      </w:r>
      <w:r w:rsidR="00A67528">
        <w:rPr>
          <w:color w:val="auto"/>
          <w:sz w:val="28"/>
        </w:rPr>
        <w:t>0</w:t>
      </w:r>
      <w:r w:rsidRPr="008751DA">
        <w:rPr>
          <w:color w:val="auto"/>
          <w:sz w:val="28"/>
        </w:rPr>
        <w:t>.</w:t>
      </w:r>
    </w:p>
    <w:p w:rsidR="002F0C2C" w:rsidRPr="009E77BC" w:rsidRDefault="002F0C2C" w:rsidP="009E77BC">
      <w:pPr>
        <w:pStyle w:val="a7"/>
        <w:rPr>
          <w:b/>
          <w:color w:val="auto"/>
          <w:sz w:val="22"/>
          <w:szCs w:val="22"/>
        </w:rPr>
      </w:pPr>
      <w:r w:rsidRPr="009E77BC">
        <w:rPr>
          <w:b/>
          <w:color w:val="auto"/>
          <w:sz w:val="22"/>
          <w:szCs w:val="22"/>
        </w:rPr>
        <w:t>Таблица 2</w:t>
      </w:r>
      <w:r w:rsidR="00A67528">
        <w:rPr>
          <w:b/>
          <w:color w:val="auto"/>
          <w:sz w:val="22"/>
          <w:szCs w:val="22"/>
        </w:rPr>
        <w:t>0</w:t>
      </w:r>
      <w:r w:rsidR="009E77BC" w:rsidRPr="009E77BC">
        <w:rPr>
          <w:b/>
          <w:color w:val="auto"/>
          <w:sz w:val="22"/>
          <w:szCs w:val="22"/>
        </w:rPr>
        <w:t xml:space="preserve">. Показатели работы транспортных организаций, занимающихся </w:t>
      </w:r>
      <w:proofErr w:type="spellStart"/>
      <w:r w:rsidR="009E77BC" w:rsidRPr="009E77BC">
        <w:rPr>
          <w:b/>
          <w:color w:val="auto"/>
          <w:sz w:val="22"/>
          <w:szCs w:val="22"/>
        </w:rPr>
        <w:t>пассажироперевозками</w:t>
      </w:r>
      <w:proofErr w:type="spellEnd"/>
      <w:r w:rsidR="009E77BC" w:rsidRPr="009E77BC">
        <w:rPr>
          <w:b/>
          <w:color w:val="auto"/>
          <w:sz w:val="22"/>
          <w:szCs w:val="22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284"/>
        <w:gridCol w:w="1284"/>
        <w:gridCol w:w="1401"/>
        <w:gridCol w:w="1418"/>
      </w:tblGrid>
      <w:tr w:rsidR="009E77BC" w:rsidRPr="005E686B" w:rsidTr="009E77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5E686B" w:rsidRDefault="009E77BC" w:rsidP="00AE4D1F">
            <w:pPr>
              <w:pStyle w:val="a7"/>
              <w:jc w:val="center"/>
              <w:rPr>
                <w:b/>
                <w:color w:val="auto"/>
              </w:rPr>
            </w:pPr>
            <w:r w:rsidRPr="005E686B">
              <w:rPr>
                <w:b/>
                <w:color w:val="auto"/>
              </w:rPr>
              <w:t xml:space="preserve">Показатели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7BC" w:rsidRPr="005E686B" w:rsidRDefault="009E77BC" w:rsidP="009E77B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Ед.изм.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7BC" w:rsidRPr="005E686B" w:rsidRDefault="009E77BC" w:rsidP="009E77B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5E686B">
              <w:rPr>
                <w:b/>
                <w:sz w:val="24"/>
                <w:szCs w:val="24"/>
              </w:rPr>
              <w:t>2011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686B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7BC" w:rsidRPr="005E686B" w:rsidRDefault="009E77BC" w:rsidP="009E77B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5E686B">
              <w:rPr>
                <w:b/>
                <w:sz w:val="24"/>
                <w:szCs w:val="24"/>
              </w:rPr>
              <w:t>2010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686B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7BC" w:rsidRPr="005E686B" w:rsidRDefault="009E77BC" w:rsidP="00AE4D1F">
            <w:pPr>
              <w:pStyle w:val="a7"/>
              <w:jc w:val="center"/>
              <w:rPr>
                <w:b/>
                <w:color w:val="auto"/>
              </w:rPr>
            </w:pPr>
            <w:r w:rsidRPr="005E686B">
              <w:rPr>
                <w:b/>
                <w:color w:val="auto"/>
              </w:rPr>
              <w:t xml:space="preserve">Темп роста,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77BC" w:rsidRPr="005E686B" w:rsidTr="009E77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BC" w:rsidRPr="005E686B" w:rsidRDefault="009E77BC" w:rsidP="009E77BC">
            <w:pPr>
              <w:pStyle w:val="a7"/>
              <w:rPr>
                <w:color w:val="auto"/>
              </w:rPr>
            </w:pPr>
            <w:r w:rsidRPr="005E686B">
              <w:rPr>
                <w:color w:val="auto"/>
              </w:rPr>
              <w:t xml:space="preserve">Количество рейсов без нарушения расписания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5E686B" w:rsidRDefault="009E77BC" w:rsidP="009E77BC">
            <w:pPr>
              <w:pStyle w:val="a7"/>
              <w:jc w:val="center"/>
              <w:rPr>
                <w:color w:val="auto"/>
              </w:rPr>
            </w:pPr>
            <w:r w:rsidRPr="005E686B">
              <w:rPr>
                <w:color w:val="auto"/>
              </w:rPr>
              <w:t>единиц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26 370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11 764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224,2</w:t>
            </w:r>
          </w:p>
        </w:tc>
      </w:tr>
      <w:tr w:rsidR="009E77BC" w:rsidRPr="005E686B" w:rsidTr="009E77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5E686B" w:rsidRDefault="009E77BC" w:rsidP="009E77BC">
            <w:pPr>
              <w:pStyle w:val="a7"/>
              <w:rPr>
                <w:color w:val="auto"/>
              </w:rPr>
            </w:pPr>
            <w:r w:rsidRPr="005E686B">
              <w:rPr>
                <w:color w:val="auto"/>
              </w:rPr>
              <w:t xml:space="preserve">Перевезено пассажиров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5E686B" w:rsidRDefault="009E77BC" w:rsidP="009E77BC">
            <w:pPr>
              <w:pStyle w:val="a7"/>
              <w:jc w:val="center"/>
              <w:rPr>
                <w:color w:val="auto"/>
              </w:rPr>
            </w:pPr>
            <w:r w:rsidRPr="005E686B">
              <w:rPr>
                <w:color w:val="auto"/>
              </w:rPr>
              <w:t>тыс. человек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1 172,1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1 074,3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109,1</w:t>
            </w:r>
          </w:p>
        </w:tc>
      </w:tr>
      <w:tr w:rsidR="009E77BC" w:rsidRPr="005E686B" w:rsidTr="009E77B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5E686B" w:rsidRDefault="009E77BC" w:rsidP="009E77BC">
            <w:pPr>
              <w:pStyle w:val="a7"/>
              <w:rPr>
                <w:color w:val="auto"/>
              </w:rPr>
            </w:pPr>
            <w:r w:rsidRPr="005E686B">
              <w:rPr>
                <w:color w:val="auto"/>
              </w:rPr>
              <w:t xml:space="preserve">Пассажирооборот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5E686B" w:rsidRDefault="009E77BC" w:rsidP="009E77BC">
            <w:pPr>
              <w:pStyle w:val="a7"/>
              <w:jc w:val="center"/>
              <w:rPr>
                <w:color w:val="auto"/>
              </w:rPr>
            </w:pPr>
            <w:r w:rsidRPr="005E686B">
              <w:rPr>
                <w:color w:val="auto"/>
              </w:rPr>
              <w:t>тыс. пасс</w:t>
            </w:r>
            <w:proofErr w:type="gramStart"/>
            <w:r w:rsidRPr="005E686B">
              <w:rPr>
                <w:color w:val="auto"/>
              </w:rPr>
              <w:t>.</w:t>
            </w:r>
            <w:proofErr w:type="gramEnd"/>
            <w:r w:rsidRPr="005E686B">
              <w:rPr>
                <w:color w:val="auto"/>
              </w:rPr>
              <w:t xml:space="preserve">- </w:t>
            </w:r>
            <w:proofErr w:type="gramStart"/>
            <w:r w:rsidRPr="005E686B">
              <w:rPr>
                <w:color w:val="auto"/>
              </w:rPr>
              <w:t>к</w:t>
            </w:r>
            <w:proofErr w:type="gramEnd"/>
            <w:r w:rsidRPr="005E686B">
              <w:rPr>
                <w:color w:val="auto"/>
              </w:rPr>
              <w:t>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17 027,9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19 284,4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7BC" w:rsidRPr="005E686B" w:rsidRDefault="009E77BC" w:rsidP="00AE4D1F">
            <w:pPr>
              <w:pStyle w:val="a7"/>
              <w:jc w:val="right"/>
              <w:rPr>
                <w:color w:val="auto"/>
              </w:rPr>
            </w:pPr>
            <w:r w:rsidRPr="005E686B">
              <w:rPr>
                <w:color w:val="auto"/>
              </w:rPr>
              <w:t>88,3</w:t>
            </w:r>
          </w:p>
        </w:tc>
      </w:tr>
    </w:tbl>
    <w:p w:rsidR="002F0C2C" w:rsidRPr="005E686B" w:rsidRDefault="002F0C2C" w:rsidP="002F0C2C">
      <w:pPr>
        <w:pStyle w:val="a7"/>
        <w:ind w:firstLine="720"/>
        <w:rPr>
          <w:color w:val="auto"/>
          <w:sz w:val="28"/>
        </w:rPr>
      </w:pPr>
      <w:r w:rsidRPr="005E686B">
        <w:rPr>
          <w:color w:val="auto"/>
          <w:sz w:val="28"/>
        </w:rPr>
        <w:t xml:space="preserve">Основные показатели работы </w:t>
      </w:r>
      <w:r w:rsidRPr="003225BC">
        <w:rPr>
          <w:b/>
          <w:color w:val="auto"/>
          <w:sz w:val="28"/>
        </w:rPr>
        <w:t>грузового транспорта</w:t>
      </w:r>
      <w:r w:rsidRPr="005E686B">
        <w:rPr>
          <w:color w:val="auto"/>
          <w:sz w:val="28"/>
        </w:rPr>
        <w:t xml:space="preserve"> по предприятиям района всех видов деятельности отражены в таблице 2</w:t>
      </w:r>
      <w:r w:rsidR="009A35AE">
        <w:rPr>
          <w:color w:val="auto"/>
          <w:sz w:val="28"/>
        </w:rPr>
        <w:t>1</w:t>
      </w:r>
      <w:r w:rsidRPr="005E686B">
        <w:rPr>
          <w:color w:val="auto"/>
          <w:sz w:val="28"/>
        </w:rPr>
        <w:t xml:space="preserve">. </w:t>
      </w:r>
    </w:p>
    <w:p w:rsidR="002F0C2C" w:rsidRPr="009E77BC" w:rsidRDefault="002F0C2C" w:rsidP="009E77BC">
      <w:pPr>
        <w:pStyle w:val="a7"/>
        <w:ind w:right="-30"/>
        <w:rPr>
          <w:b/>
          <w:color w:val="auto"/>
          <w:sz w:val="22"/>
          <w:szCs w:val="22"/>
        </w:rPr>
      </w:pPr>
      <w:r w:rsidRPr="009E77BC">
        <w:rPr>
          <w:b/>
          <w:color w:val="auto"/>
          <w:sz w:val="22"/>
          <w:szCs w:val="22"/>
        </w:rPr>
        <w:t>Т</w:t>
      </w:r>
      <w:r w:rsidR="009E77BC" w:rsidRPr="009E77BC">
        <w:rPr>
          <w:b/>
          <w:color w:val="auto"/>
          <w:sz w:val="22"/>
          <w:szCs w:val="22"/>
        </w:rPr>
        <w:t>аблица 2</w:t>
      </w:r>
      <w:r w:rsidR="00A67528">
        <w:rPr>
          <w:b/>
          <w:color w:val="auto"/>
          <w:sz w:val="22"/>
          <w:szCs w:val="22"/>
        </w:rPr>
        <w:t>1</w:t>
      </w:r>
      <w:r w:rsidR="009E77BC" w:rsidRPr="009E77BC">
        <w:rPr>
          <w:b/>
          <w:color w:val="auto"/>
          <w:sz w:val="22"/>
          <w:szCs w:val="22"/>
        </w:rPr>
        <w:t>. Показатели работы грузового транспорта предприятий Колпашевского района.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418"/>
        <w:gridCol w:w="1419"/>
        <w:gridCol w:w="1440"/>
        <w:gridCol w:w="1440"/>
        <w:gridCol w:w="1440"/>
        <w:gridCol w:w="1440"/>
      </w:tblGrid>
      <w:tr w:rsidR="002F0C2C" w:rsidRPr="00E24EE7" w:rsidTr="00AE4D1F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107142" w:rsidRDefault="002F0C2C" w:rsidP="00AE4D1F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10714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107142" w:rsidRDefault="002F0C2C" w:rsidP="00AE4D1F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107142">
              <w:rPr>
                <w:b/>
                <w:sz w:val="24"/>
                <w:szCs w:val="24"/>
              </w:rPr>
              <w:t>Крупные и средние предприятия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D52E5" w:rsidRDefault="002F0C2C" w:rsidP="00AE4D1F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3D52E5">
              <w:rPr>
                <w:b/>
                <w:sz w:val="24"/>
                <w:szCs w:val="24"/>
              </w:rPr>
              <w:t>Малые предприятия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621530" w:rsidRDefault="002F0C2C" w:rsidP="00AE4D1F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621530">
              <w:rPr>
                <w:b/>
                <w:sz w:val="24"/>
                <w:szCs w:val="24"/>
              </w:rPr>
              <w:t>Всего</w:t>
            </w:r>
          </w:p>
        </w:tc>
      </w:tr>
      <w:tr w:rsidR="002F0C2C" w:rsidRPr="00E24EE7" w:rsidTr="00AE4D1F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107142" w:rsidRDefault="002F0C2C" w:rsidP="00AE4D1F">
            <w:pPr>
              <w:pStyle w:val="2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107142" w:rsidRDefault="002F0C2C" w:rsidP="009E77B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107142">
              <w:rPr>
                <w:b/>
                <w:sz w:val="24"/>
                <w:szCs w:val="24"/>
              </w:rPr>
              <w:t>2011</w:t>
            </w:r>
            <w:r w:rsidR="009E77BC">
              <w:rPr>
                <w:b/>
                <w:sz w:val="24"/>
                <w:szCs w:val="24"/>
              </w:rPr>
              <w:t xml:space="preserve"> </w:t>
            </w:r>
            <w:r w:rsidRPr="00107142">
              <w:rPr>
                <w:b/>
                <w:sz w:val="24"/>
                <w:szCs w:val="24"/>
              </w:rPr>
              <w:t>г</w:t>
            </w:r>
            <w:r w:rsidR="009E77BC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107142" w:rsidRDefault="002F0C2C" w:rsidP="00AE4D1F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107142">
              <w:rPr>
                <w:b/>
                <w:sz w:val="24"/>
                <w:szCs w:val="24"/>
              </w:rPr>
              <w:t>2010</w:t>
            </w:r>
            <w:r w:rsidR="009E77B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D52E5" w:rsidRDefault="002F0C2C" w:rsidP="009E77B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3D52E5">
              <w:rPr>
                <w:b/>
                <w:sz w:val="24"/>
                <w:szCs w:val="24"/>
              </w:rPr>
              <w:t>2011</w:t>
            </w:r>
            <w:r w:rsidR="009E77BC">
              <w:rPr>
                <w:b/>
                <w:sz w:val="24"/>
                <w:szCs w:val="24"/>
              </w:rPr>
              <w:t xml:space="preserve"> </w:t>
            </w:r>
            <w:r w:rsidRPr="003D52E5">
              <w:rPr>
                <w:b/>
                <w:sz w:val="24"/>
                <w:szCs w:val="24"/>
              </w:rPr>
              <w:t>г</w:t>
            </w:r>
            <w:r w:rsidR="009E77BC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D52E5" w:rsidRDefault="002F0C2C" w:rsidP="009E77B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3D52E5">
              <w:rPr>
                <w:b/>
                <w:sz w:val="24"/>
                <w:szCs w:val="24"/>
              </w:rPr>
              <w:t>2010</w:t>
            </w:r>
            <w:r w:rsidR="009E77BC">
              <w:rPr>
                <w:b/>
                <w:sz w:val="24"/>
                <w:szCs w:val="24"/>
              </w:rPr>
              <w:t xml:space="preserve"> </w:t>
            </w:r>
            <w:r w:rsidRPr="003D52E5">
              <w:rPr>
                <w:b/>
                <w:sz w:val="24"/>
                <w:szCs w:val="24"/>
              </w:rPr>
              <w:t>г</w:t>
            </w:r>
            <w:r w:rsidR="009E77BC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621530" w:rsidRDefault="002F0C2C" w:rsidP="009E77B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621530">
              <w:rPr>
                <w:b/>
                <w:sz w:val="24"/>
                <w:szCs w:val="24"/>
              </w:rPr>
              <w:t>2011</w:t>
            </w:r>
            <w:r w:rsidR="009E77BC">
              <w:rPr>
                <w:b/>
                <w:sz w:val="24"/>
                <w:szCs w:val="24"/>
              </w:rPr>
              <w:t xml:space="preserve"> </w:t>
            </w:r>
            <w:r w:rsidRPr="00621530">
              <w:rPr>
                <w:b/>
                <w:sz w:val="24"/>
                <w:szCs w:val="24"/>
              </w:rPr>
              <w:t>г</w:t>
            </w:r>
            <w:r w:rsidR="009E77BC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621530" w:rsidRDefault="002F0C2C" w:rsidP="00AE4D1F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621530">
              <w:rPr>
                <w:b/>
                <w:sz w:val="24"/>
                <w:szCs w:val="24"/>
              </w:rPr>
              <w:t>2010</w:t>
            </w:r>
            <w:r w:rsidR="009E77B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F0C2C" w:rsidRPr="00E24EE7" w:rsidTr="00AE4D1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7142" w:rsidRDefault="002F0C2C" w:rsidP="00AE4D1F">
            <w:pPr>
              <w:pStyle w:val="a7"/>
              <w:rPr>
                <w:color w:val="auto"/>
              </w:rPr>
            </w:pPr>
            <w:r w:rsidRPr="00107142">
              <w:rPr>
                <w:color w:val="auto"/>
              </w:rPr>
              <w:t>Объём перевезённых грузов (тонн)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07142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107142">
              <w:rPr>
                <w:sz w:val="22"/>
                <w:szCs w:val="24"/>
              </w:rPr>
              <w:t>175 277,9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07142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107142">
              <w:rPr>
                <w:sz w:val="22"/>
                <w:szCs w:val="24"/>
              </w:rPr>
              <w:t>69 385,1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D52E5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3D52E5">
              <w:rPr>
                <w:sz w:val="22"/>
                <w:szCs w:val="24"/>
              </w:rPr>
              <w:t>60 101,0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D52E5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3D52E5">
              <w:rPr>
                <w:sz w:val="22"/>
                <w:szCs w:val="24"/>
              </w:rPr>
              <w:t>133 645,0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21530" w:rsidRDefault="002F0C2C" w:rsidP="00AE4D1F">
            <w:pPr>
              <w:pStyle w:val="21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621530">
              <w:rPr>
                <w:b/>
                <w:bCs/>
                <w:sz w:val="22"/>
                <w:szCs w:val="24"/>
              </w:rPr>
              <w:t>235 378,9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21530" w:rsidRDefault="002F0C2C" w:rsidP="00AE4D1F">
            <w:pPr>
              <w:pStyle w:val="21"/>
              <w:ind w:firstLine="0"/>
              <w:jc w:val="right"/>
              <w:rPr>
                <w:b/>
                <w:sz w:val="22"/>
                <w:szCs w:val="24"/>
              </w:rPr>
            </w:pPr>
            <w:r w:rsidRPr="00621530">
              <w:rPr>
                <w:b/>
                <w:sz w:val="22"/>
                <w:szCs w:val="24"/>
              </w:rPr>
              <w:t>203 030,1</w:t>
            </w:r>
          </w:p>
        </w:tc>
      </w:tr>
      <w:tr w:rsidR="002F0C2C" w:rsidRPr="00E24EE7" w:rsidTr="00AE4D1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7142" w:rsidRDefault="002F0C2C" w:rsidP="00AE4D1F">
            <w:pPr>
              <w:pStyle w:val="a7"/>
              <w:rPr>
                <w:color w:val="auto"/>
              </w:rPr>
            </w:pPr>
            <w:r w:rsidRPr="00107142">
              <w:rPr>
                <w:color w:val="auto"/>
              </w:rPr>
              <w:t>Грузооборот (</w:t>
            </w:r>
            <w:proofErr w:type="spellStart"/>
            <w:r w:rsidRPr="00107142">
              <w:rPr>
                <w:color w:val="auto"/>
              </w:rPr>
              <w:t>ткм</w:t>
            </w:r>
            <w:proofErr w:type="spellEnd"/>
            <w:r w:rsidRPr="00107142">
              <w:rPr>
                <w:color w:val="auto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07142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107142">
              <w:rPr>
                <w:sz w:val="22"/>
                <w:szCs w:val="24"/>
              </w:rPr>
              <w:t>5 391 962,9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07142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107142">
              <w:rPr>
                <w:sz w:val="22"/>
                <w:szCs w:val="24"/>
              </w:rPr>
              <w:t>4 451 819,0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D52E5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3D52E5">
              <w:rPr>
                <w:sz w:val="22"/>
                <w:szCs w:val="24"/>
              </w:rPr>
              <w:t>11 418 478,0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D52E5" w:rsidRDefault="002F0C2C" w:rsidP="00AE4D1F">
            <w:pPr>
              <w:pStyle w:val="21"/>
              <w:ind w:firstLine="0"/>
              <w:jc w:val="right"/>
              <w:rPr>
                <w:sz w:val="22"/>
                <w:szCs w:val="24"/>
              </w:rPr>
            </w:pPr>
            <w:r w:rsidRPr="003D52E5">
              <w:rPr>
                <w:sz w:val="22"/>
                <w:szCs w:val="24"/>
              </w:rPr>
              <w:t>26 517 150,0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21530" w:rsidRDefault="002F0C2C" w:rsidP="00AE4D1F">
            <w:pPr>
              <w:pStyle w:val="21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621530">
              <w:rPr>
                <w:b/>
                <w:bCs/>
                <w:sz w:val="22"/>
                <w:szCs w:val="24"/>
              </w:rPr>
              <w:t>16 810 440,9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21530" w:rsidRDefault="002F0C2C" w:rsidP="00AE4D1F">
            <w:pPr>
              <w:pStyle w:val="21"/>
              <w:ind w:firstLine="0"/>
              <w:jc w:val="right"/>
              <w:rPr>
                <w:b/>
                <w:sz w:val="22"/>
                <w:szCs w:val="24"/>
              </w:rPr>
            </w:pPr>
            <w:r w:rsidRPr="00621530">
              <w:rPr>
                <w:b/>
                <w:sz w:val="22"/>
                <w:szCs w:val="24"/>
              </w:rPr>
              <w:t>30 968 969,0</w:t>
            </w:r>
          </w:p>
        </w:tc>
      </w:tr>
    </w:tbl>
    <w:p w:rsidR="002F0C2C" w:rsidRPr="002D12D4" w:rsidRDefault="002F0C2C" w:rsidP="002F0C2C">
      <w:pPr>
        <w:keepNext/>
      </w:pPr>
    </w:p>
    <w:p w:rsidR="002F0C2C" w:rsidRPr="008751DA" w:rsidRDefault="002F0C2C" w:rsidP="002F0C2C">
      <w:pPr>
        <w:pStyle w:val="af8"/>
        <w:spacing w:after="0"/>
        <w:ind w:firstLine="709"/>
        <w:jc w:val="both"/>
        <w:rPr>
          <w:b w:val="0"/>
          <w:color w:val="auto"/>
          <w:sz w:val="28"/>
        </w:rPr>
      </w:pPr>
      <w:r w:rsidRPr="008751DA">
        <w:rPr>
          <w:b w:val="0"/>
          <w:color w:val="auto"/>
          <w:sz w:val="28"/>
        </w:rPr>
        <w:t xml:space="preserve">В 2011 году наблюдается увеличение общего объёма перевезённых грузов автомобильным транспортом района к уровню прошлого года по крупным и средним предприятиям, а по малым предприятиям наоборот значительное уменьшение объема. </w:t>
      </w:r>
    </w:p>
    <w:p w:rsidR="002F0C2C" w:rsidRPr="0008492C" w:rsidRDefault="002F0C2C" w:rsidP="002F0C2C">
      <w:pPr>
        <w:pStyle w:val="a7"/>
        <w:ind w:firstLine="709"/>
        <w:rPr>
          <w:color w:val="auto"/>
          <w:sz w:val="28"/>
        </w:rPr>
      </w:pPr>
      <w:r w:rsidRPr="0008492C">
        <w:rPr>
          <w:color w:val="auto"/>
          <w:sz w:val="28"/>
        </w:rPr>
        <w:t xml:space="preserve">Среди крупных и средних предприятий увеличение объёма перевезённых грузов наблюдается по видам деятельности «производство пара и горячей воды» </w:t>
      </w:r>
      <w:r w:rsidR="005362E0">
        <w:rPr>
          <w:color w:val="auto"/>
          <w:sz w:val="28"/>
        </w:rPr>
        <w:t xml:space="preserve">в 9 раз, </w:t>
      </w:r>
      <w:r w:rsidRPr="0008492C">
        <w:rPr>
          <w:color w:val="auto"/>
          <w:sz w:val="28"/>
        </w:rPr>
        <w:t xml:space="preserve"> «Производство изолированных проводов» (206,6%), «Прочая вспомогат</w:t>
      </w:r>
      <w:r>
        <w:rPr>
          <w:color w:val="auto"/>
          <w:sz w:val="28"/>
        </w:rPr>
        <w:t xml:space="preserve">ельная деятельность» (154,3%), </w:t>
      </w:r>
      <w:r w:rsidRPr="0008492C">
        <w:rPr>
          <w:color w:val="auto"/>
          <w:sz w:val="28"/>
        </w:rPr>
        <w:t>«Деятельность по обеспечению работоспособности электросетей» (74,4%).</w:t>
      </w:r>
    </w:p>
    <w:p w:rsidR="002F0C2C" w:rsidRPr="0008492C" w:rsidRDefault="002F0C2C" w:rsidP="002F0C2C">
      <w:pPr>
        <w:pStyle w:val="a7"/>
        <w:ind w:firstLine="720"/>
        <w:rPr>
          <w:color w:val="auto"/>
          <w:sz w:val="28"/>
        </w:rPr>
      </w:pPr>
      <w:r w:rsidRPr="0008492C">
        <w:rPr>
          <w:color w:val="auto"/>
          <w:sz w:val="28"/>
        </w:rPr>
        <w:t>Самое значительное снижение по крупным и средним предприятиям произошло по видам «Распределение газообразного топлива» (56,2%), «Предоставление прочих деловых услуг» (49,1%).</w:t>
      </w:r>
    </w:p>
    <w:p w:rsidR="005362E0" w:rsidRPr="00B3029D" w:rsidRDefault="005362E0" w:rsidP="002F0C2C">
      <w:pPr>
        <w:pStyle w:val="a7"/>
        <w:ind w:firstLine="720"/>
        <w:rPr>
          <w:color w:val="auto"/>
          <w:sz w:val="28"/>
        </w:rPr>
      </w:pPr>
      <w:r w:rsidRPr="00B3029D">
        <w:rPr>
          <w:color w:val="auto"/>
          <w:sz w:val="28"/>
        </w:rPr>
        <w:t>Автомобилями малых предприятий перевезено в 2011 году грузов на 55% меньше, чем в 2010 году, и из общего объёма перевезённого груза в 2011 году это составляет 25,5%.</w:t>
      </w:r>
    </w:p>
    <w:p w:rsidR="002F0C2C" w:rsidRPr="00B3029D" w:rsidRDefault="005362E0" w:rsidP="005362E0">
      <w:pPr>
        <w:pStyle w:val="a7"/>
        <w:ind w:firstLine="720"/>
        <w:rPr>
          <w:color w:val="auto"/>
          <w:sz w:val="28"/>
        </w:rPr>
      </w:pPr>
      <w:r w:rsidRPr="00B3029D">
        <w:rPr>
          <w:color w:val="auto"/>
          <w:sz w:val="28"/>
        </w:rPr>
        <w:t>Из общего объ</w:t>
      </w:r>
      <w:r w:rsidR="00B3029D" w:rsidRPr="00B3029D">
        <w:rPr>
          <w:color w:val="auto"/>
          <w:sz w:val="28"/>
        </w:rPr>
        <w:t>ё</w:t>
      </w:r>
      <w:r w:rsidRPr="00B3029D">
        <w:rPr>
          <w:color w:val="auto"/>
          <w:sz w:val="28"/>
        </w:rPr>
        <w:t>ма грузооборота на малые предприятия приходится большая часть – 67,9%.</w:t>
      </w:r>
      <w:r w:rsidR="002F0C2C" w:rsidRPr="00B3029D">
        <w:rPr>
          <w:color w:val="auto"/>
          <w:sz w:val="28"/>
        </w:rPr>
        <w:t xml:space="preserve"> </w:t>
      </w:r>
    </w:p>
    <w:p w:rsidR="002F0C2C" w:rsidRPr="00B419BD" w:rsidRDefault="002F0C2C" w:rsidP="002F0C2C">
      <w:pPr>
        <w:ind w:firstLine="709"/>
        <w:jc w:val="both"/>
        <w:rPr>
          <w:sz w:val="28"/>
        </w:rPr>
      </w:pPr>
      <w:proofErr w:type="gramStart"/>
      <w:r w:rsidRPr="00B419BD">
        <w:rPr>
          <w:sz w:val="28"/>
        </w:rPr>
        <w:lastRenderedPageBreak/>
        <w:t xml:space="preserve">Объём грузооборота малых предприятий увеличился на 21,1%. Так, наблюдается увеличение грузооборота по таким видам экономической деятельности, как «Прочая вспомогательная деятельность» - на 30,4%, «Производство изолированных проводов» - на 40,1%. </w:t>
      </w:r>
      <w:r>
        <w:rPr>
          <w:sz w:val="28"/>
        </w:rPr>
        <w:t>Уменьшение грузооборота произошло по видам «Распределение газообразного топлива» - на 70%, «Предоставление прочих деловых услуг – на 68%, «Деятельность санаторно-курортных учреждений» - на 32,3%, «Производство пара и горячей воды» - на 32,2%.</w:t>
      </w:r>
      <w:proofErr w:type="gramEnd"/>
    </w:p>
    <w:p w:rsidR="002F0C2C" w:rsidRPr="00B419BD" w:rsidRDefault="002F0C2C" w:rsidP="002F0C2C">
      <w:pPr>
        <w:pStyle w:val="a7"/>
        <w:ind w:firstLine="720"/>
        <w:rPr>
          <w:color w:val="auto"/>
          <w:sz w:val="28"/>
          <w:szCs w:val="28"/>
        </w:rPr>
      </w:pPr>
      <w:r w:rsidRPr="00B419BD">
        <w:rPr>
          <w:color w:val="auto"/>
          <w:sz w:val="28"/>
          <w:szCs w:val="28"/>
        </w:rPr>
        <w:t>Весь объём перевезенного груза, и объем грузооборота  приходится на деятельность предприятий  в Колпашевском городском поселении.</w:t>
      </w:r>
    </w:p>
    <w:p w:rsidR="00962A27" w:rsidRPr="00835BAD" w:rsidRDefault="00962A27" w:rsidP="002F0C2C">
      <w:pPr>
        <w:pStyle w:val="a7"/>
        <w:ind w:firstLine="720"/>
        <w:jc w:val="center"/>
        <w:rPr>
          <w:b/>
          <w:color w:val="4F81BD" w:themeColor="accent1"/>
          <w:sz w:val="28"/>
        </w:rPr>
      </w:pPr>
      <w:r w:rsidRPr="00840DA3">
        <w:rPr>
          <w:b/>
        </w:rPr>
        <w:br w:type="page"/>
      </w:r>
      <w:bookmarkStart w:id="8" w:name="Средние_цены"/>
      <w:bookmarkEnd w:id="8"/>
      <w:r w:rsidR="00835BAD" w:rsidRPr="00835BAD">
        <w:rPr>
          <w:noProof/>
          <w:color w:val="4F81BD" w:themeColor="accent1"/>
          <w:sz w:val="19"/>
          <w:szCs w:val="19"/>
        </w:rPr>
        <w:lastRenderedPageBreak/>
        <w:drawing>
          <wp:inline distT="0" distB="0" distL="0" distR="0">
            <wp:extent cx="1362075" cy="838200"/>
            <wp:effectExtent l="19050" t="0" r="9525" b="0"/>
            <wp:docPr id="56" name="i-main-pic" descr="Картинка 71 из 37748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1 из 3774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AD">
        <w:rPr>
          <w:b/>
          <w:color w:val="4F81BD" w:themeColor="accent1"/>
          <w:sz w:val="28"/>
        </w:rPr>
        <w:t>9. СРЕДНИЕ ЦЕНЫ НА ТОВАРЫ И УСЛУГИ</w:t>
      </w:r>
    </w:p>
    <w:p w:rsidR="00962A27" w:rsidRPr="00835BAD" w:rsidRDefault="00962A27">
      <w:pPr>
        <w:pStyle w:val="a7"/>
        <w:rPr>
          <w:color w:val="4F81BD" w:themeColor="accent1"/>
        </w:rPr>
      </w:pPr>
    </w:p>
    <w:p w:rsidR="00962A27" w:rsidRPr="00CD2BD8" w:rsidRDefault="00962A27">
      <w:pPr>
        <w:pStyle w:val="a7"/>
        <w:ind w:firstLine="720"/>
        <w:rPr>
          <w:color w:val="auto"/>
          <w:sz w:val="28"/>
        </w:rPr>
      </w:pPr>
      <w:r w:rsidRPr="00F72176">
        <w:rPr>
          <w:color w:val="auto"/>
          <w:sz w:val="28"/>
        </w:rPr>
        <w:t xml:space="preserve">В </w:t>
      </w:r>
      <w:r w:rsidR="00F72176" w:rsidRPr="00F72176">
        <w:rPr>
          <w:color w:val="auto"/>
          <w:sz w:val="28"/>
        </w:rPr>
        <w:t xml:space="preserve">Колпашевском районе в </w:t>
      </w:r>
      <w:r w:rsidRPr="00F72176">
        <w:rPr>
          <w:color w:val="auto"/>
          <w:sz w:val="28"/>
        </w:rPr>
        <w:t>декабре 201</w:t>
      </w:r>
      <w:r w:rsidR="00594E87" w:rsidRPr="00F72176">
        <w:rPr>
          <w:color w:val="auto"/>
          <w:sz w:val="28"/>
        </w:rPr>
        <w:t>1</w:t>
      </w:r>
      <w:r w:rsidRPr="00F72176">
        <w:rPr>
          <w:color w:val="auto"/>
          <w:sz w:val="28"/>
        </w:rPr>
        <w:t xml:space="preserve"> года </w:t>
      </w:r>
      <w:r w:rsidR="00F72176">
        <w:rPr>
          <w:color w:val="auto"/>
          <w:sz w:val="28"/>
        </w:rPr>
        <w:t xml:space="preserve">наблюдается </w:t>
      </w:r>
      <w:r w:rsidRPr="00F72176">
        <w:rPr>
          <w:color w:val="auto"/>
          <w:sz w:val="28"/>
        </w:rPr>
        <w:t>увеличение цен по сравнению с аналогичным периодом 20</w:t>
      </w:r>
      <w:r w:rsidR="00594E87" w:rsidRPr="00F72176">
        <w:rPr>
          <w:color w:val="auto"/>
          <w:sz w:val="28"/>
        </w:rPr>
        <w:t>10</w:t>
      </w:r>
      <w:r w:rsidRPr="00F72176">
        <w:rPr>
          <w:color w:val="auto"/>
          <w:sz w:val="28"/>
        </w:rPr>
        <w:t xml:space="preserve"> года </w:t>
      </w:r>
      <w:r w:rsidR="00F72176">
        <w:rPr>
          <w:color w:val="auto"/>
          <w:sz w:val="28"/>
        </w:rPr>
        <w:t xml:space="preserve">на </w:t>
      </w:r>
      <w:r w:rsidRPr="00F72176">
        <w:rPr>
          <w:color w:val="auto"/>
          <w:sz w:val="28"/>
        </w:rPr>
        <w:t xml:space="preserve">большинство товаров, включённых в перечень, представляемый Колпашевским городским отделом </w:t>
      </w:r>
      <w:r w:rsidRPr="00CD2BD8">
        <w:rPr>
          <w:color w:val="auto"/>
          <w:sz w:val="28"/>
        </w:rPr>
        <w:t xml:space="preserve">статистики. </w:t>
      </w:r>
      <w:proofErr w:type="gramStart"/>
      <w:r w:rsidR="00F72176" w:rsidRPr="00CD2BD8">
        <w:rPr>
          <w:color w:val="auto"/>
          <w:sz w:val="28"/>
        </w:rPr>
        <w:t xml:space="preserve">Так, более чем на 10% произошло удорожание на такие товары, как </w:t>
      </w:r>
      <w:r w:rsidR="00CD2BD8" w:rsidRPr="00CD2BD8">
        <w:rPr>
          <w:color w:val="auto"/>
          <w:sz w:val="28"/>
        </w:rPr>
        <w:t xml:space="preserve">говядина </w:t>
      </w:r>
      <w:r w:rsidR="00CD2BD8">
        <w:rPr>
          <w:color w:val="auto"/>
          <w:sz w:val="28"/>
        </w:rPr>
        <w:t xml:space="preserve">- </w:t>
      </w:r>
      <w:r w:rsidR="00CD2BD8" w:rsidRPr="00CD2BD8">
        <w:rPr>
          <w:color w:val="auto"/>
          <w:sz w:val="28"/>
        </w:rPr>
        <w:t xml:space="preserve">на </w:t>
      </w:r>
      <w:r w:rsidR="00CD2BD8">
        <w:rPr>
          <w:color w:val="auto"/>
          <w:sz w:val="28"/>
        </w:rPr>
        <w:t>30%</w:t>
      </w:r>
      <w:r w:rsidR="00CD2BD8" w:rsidRPr="00CD2BD8">
        <w:rPr>
          <w:color w:val="auto"/>
          <w:sz w:val="28"/>
        </w:rPr>
        <w:t xml:space="preserve">, колбаса варёная </w:t>
      </w:r>
      <w:r w:rsidR="00CD2BD8">
        <w:rPr>
          <w:color w:val="auto"/>
          <w:sz w:val="28"/>
        </w:rPr>
        <w:t xml:space="preserve">- </w:t>
      </w:r>
      <w:r w:rsidR="00704171">
        <w:rPr>
          <w:color w:val="auto"/>
          <w:sz w:val="28"/>
        </w:rPr>
        <w:t>на 16</w:t>
      </w:r>
      <w:r w:rsidR="00CD2BD8" w:rsidRPr="00CD2BD8">
        <w:rPr>
          <w:color w:val="auto"/>
          <w:sz w:val="28"/>
        </w:rPr>
        <w:t xml:space="preserve">%, масло животное </w:t>
      </w:r>
      <w:r w:rsidR="00CD2BD8">
        <w:rPr>
          <w:color w:val="auto"/>
          <w:sz w:val="28"/>
        </w:rPr>
        <w:t xml:space="preserve">- </w:t>
      </w:r>
      <w:r w:rsidR="00CD2BD8" w:rsidRPr="00CD2BD8">
        <w:rPr>
          <w:color w:val="auto"/>
          <w:sz w:val="28"/>
        </w:rPr>
        <w:t>на 24%</w:t>
      </w:r>
      <w:r w:rsidR="00CD2BD8">
        <w:rPr>
          <w:color w:val="auto"/>
          <w:sz w:val="28"/>
        </w:rPr>
        <w:t xml:space="preserve">, творог - </w:t>
      </w:r>
      <w:r w:rsidR="00CD2BD8" w:rsidRPr="00CD2BD8">
        <w:rPr>
          <w:color w:val="auto"/>
          <w:sz w:val="28"/>
        </w:rPr>
        <w:t>на 17%,</w:t>
      </w:r>
      <w:r w:rsidR="00704171">
        <w:rPr>
          <w:color w:val="auto"/>
          <w:sz w:val="28"/>
        </w:rPr>
        <w:t xml:space="preserve"> сметана – на 11%, яблоки – на 11%, </w:t>
      </w:r>
      <w:r w:rsidR="00CD2BD8" w:rsidRPr="00CD2BD8">
        <w:rPr>
          <w:color w:val="auto"/>
          <w:sz w:val="28"/>
        </w:rPr>
        <w:t xml:space="preserve">сигареты с фильтром </w:t>
      </w:r>
      <w:r w:rsidR="00CD2BD8">
        <w:rPr>
          <w:color w:val="auto"/>
          <w:sz w:val="28"/>
        </w:rPr>
        <w:t>- на 25%</w:t>
      </w:r>
      <w:r w:rsidR="00CD2BD8" w:rsidRPr="00CD2BD8">
        <w:rPr>
          <w:color w:val="auto"/>
          <w:sz w:val="28"/>
        </w:rPr>
        <w:t>. При этом у</w:t>
      </w:r>
      <w:r w:rsidRPr="00CD2BD8">
        <w:rPr>
          <w:color w:val="auto"/>
          <w:sz w:val="28"/>
        </w:rPr>
        <w:t>дешевление наблюдалось по товарам</w:t>
      </w:r>
      <w:r w:rsidR="00CD2BD8">
        <w:rPr>
          <w:color w:val="auto"/>
          <w:sz w:val="28"/>
        </w:rPr>
        <w:t>:</w:t>
      </w:r>
      <w:r w:rsidRPr="00CD2BD8">
        <w:rPr>
          <w:color w:val="auto"/>
          <w:sz w:val="28"/>
        </w:rPr>
        <w:t xml:space="preserve"> </w:t>
      </w:r>
      <w:r w:rsidR="00F72176" w:rsidRPr="00CD2BD8">
        <w:rPr>
          <w:color w:val="auto"/>
          <w:sz w:val="28"/>
        </w:rPr>
        <w:t>молоко пастеризованное</w:t>
      </w:r>
      <w:r w:rsidRPr="00CD2BD8">
        <w:rPr>
          <w:color w:val="auto"/>
          <w:sz w:val="28"/>
        </w:rPr>
        <w:t xml:space="preserve"> - на </w:t>
      </w:r>
      <w:r w:rsidR="00F72176" w:rsidRPr="00CD2BD8">
        <w:rPr>
          <w:color w:val="auto"/>
          <w:sz w:val="28"/>
        </w:rPr>
        <w:t>4</w:t>
      </w:r>
      <w:r w:rsidR="00704171">
        <w:rPr>
          <w:color w:val="auto"/>
          <w:sz w:val="28"/>
        </w:rPr>
        <w:t>%, сахар-песок – на 27%, рис – на 5%, хлеб – на 3%, картофель – на 48%, капуста свежая</w:t>
      </w:r>
      <w:proofErr w:type="gramEnd"/>
      <w:r w:rsidR="00704171">
        <w:rPr>
          <w:color w:val="auto"/>
          <w:sz w:val="28"/>
        </w:rPr>
        <w:t xml:space="preserve"> – на 65%, лук – на 22%, свекла – на 17%, морковь – на 27%.  </w:t>
      </w:r>
    </w:p>
    <w:p w:rsidR="00962A27" w:rsidRPr="00594E87" w:rsidRDefault="00962A27">
      <w:pPr>
        <w:pStyle w:val="a7"/>
        <w:ind w:firstLine="720"/>
        <w:rPr>
          <w:color w:val="auto"/>
          <w:sz w:val="28"/>
        </w:rPr>
      </w:pPr>
      <w:r w:rsidRPr="00594E87">
        <w:rPr>
          <w:color w:val="auto"/>
          <w:sz w:val="28"/>
        </w:rPr>
        <w:t xml:space="preserve"> Цена за 1 литр бензина </w:t>
      </w:r>
      <w:r w:rsidR="00704171">
        <w:rPr>
          <w:color w:val="auto"/>
          <w:sz w:val="28"/>
        </w:rPr>
        <w:t xml:space="preserve">в Колпашевском районе </w:t>
      </w:r>
      <w:r w:rsidR="00594E87" w:rsidRPr="00594E87">
        <w:rPr>
          <w:color w:val="auto"/>
          <w:sz w:val="28"/>
        </w:rPr>
        <w:t>в</w:t>
      </w:r>
      <w:r w:rsidRPr="00594E87">
        <w:rPr>
          <w:color w:val="auto"/>
          <w:sz w:val="28"/>
        </w:rPr>
        <w:t xml:space="preserve"> декабр</w:t>
      </w:r>
      <w:r w:rsidR="00594E87" w:rsidRPr="00594E87">
        <w:rPr>
          <w:color w:val="auto"/>
          <w:sz w:val="28"/>
        </w:rPr>
        <w:t>е</w:t>
      </w:r>
      <w:r w:rsidRPr="00594E87">
        <w:rPr>
          <w:color w:val="auto"/>
          <w:sz w:val="28"/>
        </w:rPr>
        <w:t xml:space="preserve"> 201</w:t>
      </w:r>
      <w:r w:rsidR="00594E87" w:rsidRPr="00594E87">
        <w:rPr>
          <w:color w:val="auto"/>
          <w:sz w:val="28"/>
        </w:rPr>
        <w:t>1</w:t>
      </w:r>
      <w:r w:rsidRPr="00594E87">
        <w:rPr>
          <w:color w:val="auto"/>
          <w:sz w:val="28"/>
        </w:rPr>
        <w:t xml:space="preserve"> года </w:t>
      </w:r>
      <w:r w:rsidR="00594E87" w:rsidRPr="00594E87">
        <w:rPr>
          <w:color w:val="auto"/>
          <w:sz w:val="28"/>
        </w:rPr>
        <w:t xml:space="preserve">составила </w:t>
      </w:r>
      <w:r w:rsidR="00835BAD">
        <w:rPr>
          <w:color w:val="auto"/>
          <w:sz w:val="28"/>
        </w:rPr>
        <w:t xml:space="preserve">в среднем </w:t>
      </w:r>
      <w:r w:rsidR="00594E87" w:rsidRPr="00594E87">
        <w:rPr>
          <w:color w:val="auto"/>
          <w:sz w:val="28"/>
        </w:rPr>
        <w:t xml:space="preserve">24,71 рублей, что больше уровня 2010 года </w:t>
      </w:r>
      <w:r w:rsidRPr="00594E87">
        <w:rPr>
          <w:color w:val="auto"/>
          <w:sz w:val="28"/>
        </w:rPr>
        <w:t xml:space="preserve">на </w:t>
      </w:r>
      <w:r w:rsidR="00594E87" w:rsidRPr="00594E87">
        <w:rPr>
          <w:color w:val="auto"/>
          <w:sz w:val="28"/>
        </w:rPr>
        <w:t>10</w:t>
      </w:r>
      <w:r w:rsidRPr="00594E87">
        <w:rPr>
          <w:color w:val="auto"/>
          <w:sz w:val="28"/>
        </w:rPr>
        <w:t>%.</w:t>
      </w:r>
      <w:r w:rsidR="00EE51FE">
        <w:rPr>
          <w:color w:val="auto"/>
          <w:sz w:val="28"/>
        </w:rPr>
        <w:t xml:space="preserve"> </w:t>
      </w:r>
    </w:p>
    <w:p w:rsidR="00962A27" w:rsidRPr="00393241" w:rsidRDefault="00962A27">
      <w:pPr>
        <w:pStyle w:val="a7"/>
        <w:ind w:firstLine="720"/>
        <w:rPr>
          <w:color w:val="auto"/>
          <w:sz w:val="28"/>
        </w:rPr>
      </w:pPr>
      <w:r w:rsidRPr="00594E87">
        <w:rPr>
          <w:b/>
          <w:bCs/>
          <w:color w:val="auto"/>
          <w:sz w:val="28"/>
        </w:rPr>
        <w:t>Сводный индекс потребительских цен</w:t>
      </w:r>
      <w:r w:rsidRPr="00594E87">
        <w:rPr>
          <w:color w:val="auto"/>
          <w:sz w:val="28"/>
        </w:rPr>
        <w:t xml:space="preserve"> в Томской области в 201</w:t>
      </w:r>
      <w:r w:rsidR="00594E87" w:rsidRPr="00594E87">
        <w:rPr>
          <w:color w:val="auto"/>
          <w:sz w:val="28"/>
        </w:rPr>
        <w:t>1</w:t>
      </w:r>
      <w:r w:rsidRPr="00594E87">
        <w:rPr>
          <w:color w:val="auto"/>
          <w:sz w:val="28"/>
        </w:rPr>
        <w:t xml:space="preserve"> год</w:t>
      </w:r>
      <w:r w:rsidR="00393241">
        <w:rPr>
          <w:color w:val="auto"/>
          <w:sz w:val="28"/>
        </w:rPr>
        <w:t>у</w:t>
      </w:r>
      <w:r w:rsidRPr="00594E87">
        <w:rPr>
          <w:color w:val="auto"/>
          <w:sz w:val="28"/>
        </w:rPr>
        <w:t xml:space="preserve"> к декабрю 20</w:t>
      </w:r>
      <w:r w:rsidR="00594E87" w:rsidRPr="00594E87">
        <w:rPr>
          <w:color w:val="auto"/>
          <w:sz w:val="28"/>
        </w:rPr>
        <w:t>10</w:t>
      </w:r>
      <w:r w:rsidRPr="00594E87">
        <w:rPr>
          <w:color w:val="auto"/>
          <w:sz w:val="28"/>
        </w:rPr>
        <w:t xml:space="preserve"> года </w:t>
      </w:r>
      <w:r w:rsidRPr="00393241">
        <w:rPr>
          <w:color w:val="auto"/>
          <w:sz w:val="28"/>
        </w:rPr>
        <w:t>составил</w:t>
      </w:r>
      <w:r w:rsidR="00D71B68" w:rsidRPr="00393241">
        <w:rPr>
          <w:color w:val="auto"/>
          <w:sz w:val="28"/>
        </w:rPr>
        <w:t xml:space="preserve"> 106</w:t>
      </w:r>
      <w:r w:rsidRPr="00393241">
        <w:rPr>
          <w:color w:val="auto"/>
          <w:sz w:val="28"/>
        </w:rPr>
        <w:t>,</w:t>
      </w:r>
      <w:r w:rsidR="00D71B68" w:rsidRPr="00393241">
        <w:rPr>
          <w:color w:val="auto"/>
          <w:sz w:val="28"/>
        </w:rPr>
        <w:t>1</w:t>
      </w:r>
      <w:r w:rsidRPr="00393241">
        <w:rPr>
          <w:color w:val="auto"/>
          <w:sz w:val="28"/>
        </w:rPr>
        <w:t>%. Изменение потребительских цен в Томской о</w:t>
      </w:r>
      <w:r w:rsidR="00835BAD">
        <w:rPr>
          <w:color w:val="auto"/>
          <w:sz w:val="28"/>
        </w:rPr>
        <w:t>бласти представлено в таблице 2</w:t>
      </w:r>
      <w:r w:rsidR="00A67528">
        <w:rPr>
          <w:color w:val="auto"/>
          <w:sz w:val="28"/>
        </w:rPr>
        <w:t>2</w:t>
      </w:r>
      <w:r w:rsidRPr="00393241">
        <w:rPr>
          <w:color w:val="auto"/>
          <w:sz w:val="28"/>
        </w:rPr>
        <w:t>.</w:t>
      </w:r>
    </w:p>
    <w:p w:rsidR="00962A27" w:rsidRPr="00C10433" w:rsidRDefault="00835BAD" w:rsidP="00C10433">
      <w:pPr>
        <w:pStyle w:val="a7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Таблица 2</w:t>
      </w:r>
      <w:r w:rsidR="00A67528">
        <w:rPr>
          <w:b/>
          <w:color w:val="auto"/>
          <w:sz w:val="22"/>
          <w:szCs w:val="22"/>
        </w:rPr>
        <w:t>2</w:t>
      </w:r>
      <w:r w:rsidR="00C10433" w:rsidRPr="00C10433">
        <w:rPr>
          <w:b/>
          <w:color w:val="auto"/>
          <w:sz w:val="22"/>
          <w:szCs w:val="22"/>
        </w:rPr>
        <w:t>. Индекс потребительских цен в Томской области</w:t>
      </w:r>
      <w:r w:rsidR="00C10433">
        <w:rPr>
          <w:b/>
          <w:color w:val="auto"/>
          <w:sz w:val="22"/>
          <w:szCs w:val="22"/>
        </w:rPr>
        <w:t>, %</w:t>
      </w:r>
      <w:r w:rsidR="00C10433" w:rsidRPr="00C10433">
        <w:rPr>
          <w:b/>
          <w:color w:val="auto"/>
          <w:sz w:val="22"/>
          <w:szCs w:val="22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1984"/>
        <w:gridCol w:w="1985"/>
      </w:tblGrid>
      <w:tr w:rsidR="00962A27" w:rsidRPr="00965A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965A2D" w:rsidRDefault="00393241" w:rsidP="00393241">
            <w:pPr>
              <w:pStyle w:val="a7"/>
              <w:jc w:val="center"/>
              <w:rPr>
                <w:b/>
                <w:color w:val="auto"/>
              </w:rPr>
            </w:pPr>
            <w:r w:rsidRPr="00965A2D">
              <w:rPr>
                <w:b/>
                <w:color w:val="auto"/>
              </w:rPr>
              <w:t>Индекс потребительских цен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965A2D" w:rsidRDefault="00962A27" w:rsidP="00C10433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965A2D">
              <w:rPr>
                <w:b/>
                <w:bCs/>
                <w:color w:val="auto"/>
              </w:rPr>
              <w:t>Декабрь 201</w:t>
            </w:r>
            <w:r w:rsidR="00594E87" w:rsidRPr="00965A2D">
              <w:rPr>
                <w:b/>
                <w:bCs/>
                <w:color w:val="auto"/>
              </w:rPr>
              <w:t>1</w:t>
            </w:r>
            <w:r w:rsidRPr="00965A2D">
              <w:rPr>
                <w:b/>
                <w:bCs/>
                <w:color w:val="auto"/>
              </w:rPr>
              <w:t>г. к декабрю 20</w:t>
            </w:r>
            <w:r w:rsidR="00594E87" w:rsidRPr="00965A2D">
              <w:rPr>
                <w:b/>
                <w:bCs/>
                <w:color w:val="auto"/>
              </w:rPr>
              <w:t>10</w:t>
            </w:r>
            <w:r w:rsidRPr="00965A2D">
              <w:rPr>
                <w:b/>
                <w:bCs/>
                <w:color w:val="auto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965A2D" w:rsidRDefault="00962A27" w:rsidP="00C10433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965A2D">
              <w:rPr>
                <w:b/>
                <w:bCs/>
                <w:color w:val="auto"/>
              </w:rPr>
              <w:t>Декабрь 20</w:t>
            </w:r>
            <w:r w:rsidR="00594E87" w:rsidRPr="00965A2D">
              <w:rPr>
                <w:b/>
                <w:bCs/>
                <w:color w:val="auto"/>
              </w:rPr>
              <w:t>10г. к декабрю 2009</w:t>
            </w:r>
            <w:r w:rsidRPr="00965A2D">
              <w:rPr>
                <w:b/>
                <w:bCs/>
                <w:color w:val="auto"/>
              </w:rPr>
              <w:t>г.</w:t>
            </w:r>
          </w:p>
        </w:tc>
      </w:tr>
      <w:tr w:rsidR="00594E87" w:rsidRPr="00840DA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>
            <w:pPr>
              <w:pStyle w:val="a7"/>
              <w:rPr>
                <w:color w:val="auto"/>
              </w:rPr>
            </w:pPr>
            <w:r w:rsidRPr="00594E87">
              <w:rPr>
                <w:color w:val="auto"/>
              </w:rPr>
              <w:t>Сводный индекс потребительских цен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393241" w:rsidRDefault="00393241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393241">
              <w:rPr>
                <w:b/>
                <w:bCs/>
                <w:color w:val="auto"/>
              </w:rPr>
              <w:t>106,1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 w:rsidP="00594E87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594E87">
              <w:rPr>
                <w:b/>
                <w:bCs/>
                <w:color w:val="auto"/>
              </w:rPr>
              <w:t>107,9</w:t>
            </w:r>
          </w:p>
        </w:tc>
      </w:tr>
      <w:tr w:rsidR="00594E87" w:rsidRPr="00840DA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>
            <w:pPr>
              <w:pStyle w:val="a7"/>
              <w:rPr>
                <w:color w:val="auto"/>
              </w:rPr>
            </w:pPr>
            <w:r w:rsidRPr="00594E87">
              <w:rPr>
                <w:color w:val="auto"/>
              </w:rPr>
              <w:t>Продовольственные напитки, включая алкогольные напитки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393241" w:rsidRDefault="00393241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105,2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 w:rsidP="00594E87">
            <w:pPr>
              <w:pStyle w:val="a7"/>
              <w:jc w:val="center"/>
              <w:rPr>
                <w:color w:val="auto"/>
              </w:rPr>
            </w:pPr>
            <w:r w:rsidRPr="00594E87">
              <w:rPr>
                <w:color w:val="auto"/>
              </w:rPr>
              <w:t>111,0</w:t>
            </w:r>
          </w:p>
        </w:tc>
      </w:tr>
      <w:tr w:rsidR="00594E87" w:rsidRPr="00840DA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>
            <w:pPr>
              <w:pStyle w:val="a7"/>
              <w:rPr>
                <w:color w:val="auto"/>
              </w:rPr>
            </w:pPr>
            <w:r w:rsidRPr="00594E87">
              <w:rPr>
                <w:color w:val="auto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106,7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 w:rsidP="00594E87">
            <w:pPr>
              <w:pStyle w:val="a7"/>
              <w:jc w:val="center"/>
              <w:rPr>
                <w:color w:val="auto"/>
              </w:rPr>
            </w:pPr>
            <w:r w:rsidRPr="00594E87">
              <w:rPr>
                <w:color w:val="auto"/>
              </w:rPr>
              <w:t>107,1</w:t>
            </w:r>
          </w:p>
        </w:tc>
      </w:tr>
      <w:tr w:rsidR="00594E87" w:rsidRPr="00840DA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>
            <w:pPr>
              <w:pStyle w:val="a7"/>
              <w:rPr>
                <w:color w:val="auto"/>
              </w:rPr>
            </w:pPr>
            <w:r w:rsidRPr="00594E87">
              <w:rPr>
                <w:color w:val="auto"/>
              </w:rPr>
              <w:t>Платные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393241" w:rsidRDefault="00393241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106,7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87" w:rsidRPr="00594E87" w:rsidRDefault="00594E87" w:rsidP="00594E87">
            <w:pPr>
              <w:pStyle w:val="a7"/>
              <w:jc w:val="center"/>
              <w:rPr>
                <w:color w:val="auto"/>
              </w:rPr>
            </w:pPr>
            <w:r w:rsidRPr="00594E87">
              <w:rPr>
                <w:color w:val="auto"/>
              </w:rPr>
              <w:t>104,4</w:t>
            </w:r>
          </w:p>
        </w:tc>
      </w:tr>
    </w:tbl>
    <w:p w:rsidR="00962A27" w:rsidRPr="00393241" w:rsidRDefault="00962A27">
      <w:pPr>
        <w:pStyle w:val="a7"/>
        <w:ind w:firstLine="720"/>
        <w:rPr>
          <w:color w:val="auto"/>
          <w:sz w:val="28"/>
        </w:rPr>
      </w:pPr>
      <w:r w:rsidRPr="00393241">
        <w:rPr>
          <w:color w:val="auto"/>
          <w:sz w:val="28"/>
        </w:rPr>
        <w:t>Индекс цен в среднем по России в 201</w:t>
      </w:r>
      <w:r w:rsidR="00393241" w:rsidRPr="00393241">
        <w:rPr>
          <w:color w:val="auto"/>
          <w:sz w:val="28"/>
        </w:rPr>
        <w:t>1</w:t>
      </w:r>
      <w:r w:rsidRPr="00393241">
        <w:rPr>
          <w:color w:val="auto"/>
          <w:sz w:val="28"/>
        </w:rPr>
        <w:t xml:space="preserve"> году составил</w:t>
      </w:r>
      <w:r w:rsidR="00393241" w:rsidRPr="00393241">
        <w:rPr>
          <w:color w:val="auto"/>
          <w:sz w:val="28"/>
        </w:rPr>
        <w:t>, как и по Томской области, 106</w:t>
      </w:r>
      <w:r w:rsidRPr="00393241">
        <w:rPr>
          <w:color w:val="auto"/>
          <w:sz w:val="28"/>
        </w:rPr>
        <w:t>,</w:t>
      </w:r>
      <w:r w:rsidR="00393241" w:rsidRPr="00393241">
        <w:rPr>
          <w:color w:val="auto"/>
          <w:sz w:val="28"/>
        </w:rPr>
        <w:t>1</w:t>
      </w:r>
      <w:r w:rsidRPr="00393241">
        <w:rPr>
          <w:color w:val="auto"/>
          <w:sz w:val="28"/>
        </w:rPr>
        <w:t xml:space="preserve">%, в том числе на продовольственные товары – </w:t>
      </w:r>
      <w:r w:rsidR="00393241" w:rsidRPr="00393241">
        <w:rPr>
          <w:color w:val="auto"/>
          <w:sz w:val="28"/>
        </w:rPr>
        <w:t xml:space="preserve">103,9% (2010г. - </w:t>
      </w:r>
      <w:r w:rsidRPr="00393241">
        <w:rPr>
          <w:color w:val="auto"/>
          <w:sz w:val="28"/>
        </w:rPr>
        <w:t>112,9%</w:t>
      </w:r>
      <w:r w:rsidR="00393241" w:rsidRPr="00393241">
        <w:rPr>
          <w:color w:val="auto"/>
          <w:sz w:val="28"/>
        </w:rPr>
        <w:t>)</w:t>
      </w:r>
      <w:r w:rsidRPr="00393241">
        <w:rPr>
          <w:color w:val="auto"/>
          <w:sz w:val="28"/>
        </w:rPr>
        <w:t xml:space="preserve">, на непродовольственные товары – </w:t>
      </w:r>
      <w:r w:rsidR="00393241" w:rsidRPr="00393241">
        <w:rPr>
          <w:color w:val="auto"/>
          <w:sz w:val="28"/>
        </w:rPr>
        <w:t xml:space="preserve">106,7% (2010г. - </w:t>
      </w:r>
      <w:r w:rsidRPr="00393241">
        <w:rPr>
          <w:color w:val="auto"/>
          <w:sz w:val="28"/>
        </w:rPr>
        <w:t>105,0%</w:t>
      </w:r>
      <w:r w:rsidR="00393241" w:rsidRPr="00393241">
        <w:rPr>
          <w:color w:val="auto"/>
          <w:sz w:val="28"/>
        </w:rPr>
        <w:t>)</w:t>
      </w:r>
      <w:r w:rsidRPr="00393241">
        <w:rPr>
          <w:color w:val="auto"/>
          <w:sz w:val="28"/>
        </w:rPr>
        <w:t xml:space="preserve">, на платные услуги – </w:t>
      </w:r>
      <w:r w:rsidR="00393241" w:rsidRPr="00393241">
        <w:rPr>
          <w:color w:val="auto"/>
          <w:sz w:val="28"/>
        </w:rPr>
        <w:t xml:space="preserve">108,7 (2010г. - </w:t>
      </w:r>
      <w:r w:rsidRPr="00393241">
        <w:rPr>
          <w:color w:val="auto"/>
          <w:sz w:val="28"/>
        </w:rPr>
        <w:t>108,1%</w:t>
      </w:r>
      <w:r w:rsidR="00393241" w:rsidRPr="00393241">
        <w:rPr>
          <w:color w:val="auto"/>
          <w:sz w:val="28"/>
        </w:rPr>
        <w:t>)</w:t>
      </w:r>
      <w:r w:rsidRPr="00393241">
        <w:rPr>
          <w:color w:val="auto"/>
          <w:sz w:val="28"/>
        </w:rPr>
        <w:t xml:space="preserve">. </w:t>
      </w:r>
    </w:p>
    <w:p w:rsidR="00A51651" w:rsidRPr="00A51651" w:rsidRDefault="00962A27">
      <w:pPr>
        <w:pStyle w:val="a7"/>
        <w:ind w:firstLine="720"/>
        <w:rPr>
          <w:color w:val="auto"/>
          <w:sz w:val="28"/>
        </w:rPr>
      </w:pPr>
      <w:r w:rsidRPr="00A51651">
        <w:rPr>
          <w:color w:val="auto"/>
          <w:sz w:val="28"/>
        </w:rPr>
        <w:t>Среди регионов Сибирского федерального округа изменение цен в 201</w:t>
      </w:r>
      <w:r w:rsidR="00794E49" w:rsidRPr="00A51651">
        <w:rPr>
          <w:color w:val="auto"/>
          <w:sz w:val="28"/>
        </w:rPr>
        <w:t>1 году</w:t>
      </w:r>
      <w:r w:rsidRPr="00A51651">
        <w:rPr>
          <w:color w:val="auto"/>
          <w:sz w:val="28"/>
        </w:rPr>
        <w:t xml:space="preserve"> к декабрю 20</w:t>
      </w:r>
      <w:r w:rsidR="00794E49" w:rsidRPr="00A51651">
        <w:rPr>
          <w:color w:val="auto"/>
          <w:sz w:val="28"/>
        </w:rPr>
        <w:t>10</w:t>
      </w:r>
      <w:r w:rsidRPr="00A51651">
        <w:rPr>
          <w:color w:val="auto"/>
          <w:sz w:val="28"/>
        </w:rPr>
        <w:t xml:space="preserve"> года </w:t>
      </w:r>
      <w:r w:rsidR="00794E49" w:rsidRPr="00A51651">
        <w:rPr>
          <w:color w:val="auto"/>
          <w:sz w:val="28"/>
        </w:rPr>
        <w:t>ниже</w:t>
      </w:r>
      <w:r w:rsidRPr="00A51651">
        <w:rPr>
          <w:color w:val="auto"/>
          <w:sz w:val="28"/>
        </w:rPr>
        <w:t xml:space="preserve"> уровня Томской области произошло в Алтайском</w:t>
      </w:r>
      <w:r w:rsidR="00794E49" w:rsidRPr="00A51651">
        <w:rPr>
          <w:color w:val="auto"/>
          <w:sz w:val="28"/>
        </w:rPr>
        <w:t xml:space="preserve"> крае</w:t>
      </w:r>
      <w:r w:rsidRPr="00A51651">
        <w:rPr>
          <w:color w:val="auto"/>
          <w:sz w:val="28"/>
        </w:rPr>
        <w:t xml:space="preserve"> (10</w:t>
      </w:r>
      <w:r w:rsidR="00A51651" w:rsidRPr="00A51651">
        <w:rPr>
          <w:color w:val="auto"/>
          <w:sz w:val="28"/>
        </w:rPr>
        <w:t>4</w:t>
      </w:r>
      <w:r w:rsidRPr="00A51651">
        <w:rPr>
          <w:color w:val="auto"/>
          <w:sz w:val="28"/>
        </w:rPr>
        <w:t>,</w:t>
      </w:r>
      <w:r w:rsidR="00A51651" w:rsidRPr="00A51651">
        <w:rPr>
          <w:color w:val="auto"/>
          <w:sz w:val="28"/>
        </w:rPr>
        <w:t>8</w:t>
      </w:r>
      <w:r w:rsidRPr="00A51651">
        <w:rPr>
          <w:color w:val="auto"/>
          <w:sz w:val="28"/>
        </w:rPr>
        <w:t xml:space="preserve">%) и </w:t>
      </w:r>
      <w:r w:rsidR="00794E49" w:rsidRPr="00A51651">
        <w:rPr>
          <w:color w:val="auto"/>
          <w:sz w:val="28"/>
        </w:rPr>
        <w:t xml:space="preserve">Омской области (105,0%). </w:t>
      </w:r>
      <w:r w:rsidR="00A51651" w:rsidRPr="00A51651">
        <w:rPr>
          <w:color w:val="auto"/>
          <w:sz w:val="28"/>
        </w:rPr>
        <w:t xml:space="preserve">В остальных субъектах Сибирского федерального округа сводный индекс потребительских цен превысил показатель по Томской области, при этом самый высокий сложился в </w:t>
      </w:r>
      <w:r w:rsidRPr="00A51651">
        <w:rPr>
          <w:color w:val="auto"/>
          <w:sz w:val="28"/>
        </w:rPr>
        <w:t xml:space="preserve">Забайкальском </w:t>
      </w:r>
      <w:r w:rsidR="00A51651" w:rsidRPr="00A51651">
        <w:rPr>
          <w:color w:val="auto"/>
          <w:sz w:val="28"/>
        </w:rPr>
        <w:t xml:space="preserve">крае – 107,8% </w:t>
      </w:r>
      <w:r w:rsidRPr="00A51651">
        <w:rPr>
          <w:color w:val="auto"/>
          <w:sz w:val="28"/>
        </w:rPr>
        <w:t>(</w:t>
      </w:r>
      <w:r w:rsidR="00A51651" w:rsidRPr="00A51651">
        <w:rPr>
          <w:color w:val="auto"/>
          <w:sz w:val="28"/>
        </w:rPr>
        <w:t xml:space="preserve">2010г. - </w:t>
      </w:r>
      <w:r w:rsidRPr="00A51651">
        <w:rPr>
          <w:color w:val="auto"/>
          <w:sz w:val="28"/>
        </w:rPr>
        <w:t>109,0%)</w:t>
      </w:r>
      <w:r w:rsidR="00A51651" w:rsidRPr="00A51651">
        <w:rPr>
          <w:color w:val="auto"/>
          <w:sz w:val="28"/>
        </w:rPr>
        <w:t>.</w:t>
      </w:r>
    </w:p>
    <w:p w:rsidR="00962A27" w:rsidRPr="00BD13B9" w:rsidRDefault="00962A27">
      <w:pPr>
        <w:pStyle w:val="a7"/>
        <w:ind w:firstLine="720"/>
        <w:rPr>
          <w:color w:val="auto"/>
          <w:sz w:val="28"/>
        </w:rPr>
      </w:pPr>
      <w:r w:rsidRPr="00BD13B9">
        <w:rPr>
          <w:color w:val="auto"/>
          <w:sz w:val="28"/>
        </w:rPr>
        <w:t>В 4-м квартале 201</w:t>
      </w:r>
      <w:r w:rsidR="00BD13B9" w:rsidRPr="00BD13B9">
        <w:rPr>
          <w:color w:val="auto"/>
          <w:sz w:val="28"/>
        </w:rPr>
        <w:t>1</w:t>
      </w:r>
      <w:r w:rsidRPr="00BD13B9">
        <w:rPr>
          <w:color w:val="auto"/>
          <w:sz w:val="28"/>
        </w:rPr>
        <w:t xml:space="preserve"> года стоимость квадратного метра общей площади квартир на рынке жилья в среднем по Томской области составила: на первичном рынке </w:t>
      </w:r>
      <w:r w:rsidR="00BD13B9" w:rsidRPr="00BD13B9">
        <w:rPr>
          <w:color w:val="auto"/>
          <w:sz w:val="28"/>
        </w:rPr>
        <w:t>–</w:t>
      </w:r>
      <w:r w:rsidRPr="00BD13B9">
        <w:rPr>
          <w:color w:val="auto"/>
          <w:sz w:val="28"/>
        </w:rPr>
        <w:t xml:space="preserve"> </w:t>
      </w:r>
      <w:r w:rsidR="00BD13B9" w:rsidRPr="00BD13B9">
        <w:rPr>
          <w:color w:val="auto"/>
          <w:sz w:val="28"/>
        </w:rPr>
        <w:t xml:space="preserve">38 471 рубль (2010г. - </w:t>
      </w:r>
      <w:r w:rsidRPr="00BD13B9">
        <w:rPr>
          <w:color w:val="auto"/>
          <w:sz w:val="28"/>
        </w:rPr>
        <w:t>34 083,7</w:t>
      </w:r>
      <w:r w:rsidR="00BD13B9" w:rsidRPr="00BD13B9">
        <w:rPr>
          <w:color w:val="auto"/>
          <w:sz w:val="28"/>
        </w:rPr>
        <w:t xml:space="preserve"> </w:t>
      </w:r>
      <w:r w:rsidRPr="00BD13B9">
        <w:rPr>
          <w:color w:val="auto"/>
          <w:sz w:val="28"/>
        </w:rPr>
        <w:t>руб</w:t>
      </w:r>
      <w:r w:rsidR="00BD13B9" w:rsidRPr="00BD13B9">
        <w:rPr>
          <w:color w:val="auto"/>
          <w:sz w:val="28"/>
        </w:rPr>
        <w:t>лей)</w:t>
      </w:r>
      <w:r w:rsidRPr="00BD13B9">
        <w:rPr>
          <w:color w:val="auto"/>
          <w:sz w:val="28"/>
        </w:rPr>
        <w:t xml:space="preserve">, на вторичном рынке – </w:t>
      </w:r>
      <w:r w:rsidR="00BD13B9" w:rsidRPr="00BD13B9">
        <w:rPr>
          <w:color w:val="auto"/>
          <w:sz w:val="28"/>
        </w:rPr>
        <w:t xml:space="preserve">40 822 рубля (2010г. - </w:t>
      </w:r>
      <w:r w:rsidRPr="00BD13B9">
        <w:rPr>
          <w:color w:val="auto"/>
          <w:sz w:val="28"/>
        </w:rPr>
        <w:t>37 046,4 руб</w:t>
      </w:r>
      <w:r w:rsidR="00BD13B9" w:rsidRPr="00BD13B9">
        <w:rPr>
          <w:color w:val="auto"/>
          <w:sz w:val="28"/>
        </w:rPr>
        <w:t>лей)</w:t>
      </w:r>
      <w:r w:rsidRPr="00BD13B9">
        <w:rPr>
          <w:color w:val="auto"/>
          <w:sz w:val="28"/>
        </w:rPr>
        <w:t>.</w:t>
      </w:r>
    </w:p>
    <w:p w:rsidR="00962A27" w:rsidRPr="001C54CE" w:rsidRDefault="00962A27">
      <w:pPr>
        <w:pStyle w:val="a7"/>
        <w:ind w:firstLine="720"/>
        <w:rPr>
          <w:color w:val="auto"/>
          <w:sz w:val="28"/>
        </w:rPr>
      </w:pPr>
      <w:r w:rsidRPr="00E37ECE">
        <w:rPr>
          <w:b/>
          <w:color w:val="auto"/>
          <w:sz w:val="28"/>
        </w:rPr>
        <w:t>Стоимость минимального набора продуктов питания</w:t>
      </w:r>
      <w:r w:rsidRPr="00E37ECE">
        <w:rPr>
          <w:color w:val="auto"/>
          <w:sz w:val="28"/>
        </w:rPr>
        <w:t>, рассчитанного по среднероссийским нормам по</w:t>
      </w:r>
      <w:r w:rsidR="00E37ECE" w:rsidRPr="00E37ECE">
        <w:rPr>
          <w:color w:val="auto"/>
          <w:sz w:val="28"/>
        </w:rPr>
        <w:t xml:space="preserve">требления, </w:t>
      </w:r>
      <w:r w:rsidR="00965A2D">
        <w:rPr>
          <w:color w:val="auto"/>
          <w:sz w:val="28"/>
        </w:rPr>
        <w:t>в</w:t>
      </w:r>
      <w:r w:rsidR="00E37ECE" w:rsidRPr="00E37ECE">
        <w:rPr>
          <w:color w:val="auto"/>
          <w:sz w:val="28"/>
        </w:rPr>
        <w:t xml:space="preserve"> декабр</w:t>
      </w:r>
      <w:r w:rsidR="00965A2D">
        <w:rPr>
          <w:color w:val="auto"/>
          <w:sz w:val="28"/>
        </w:rPr>
        <w:t>е</w:t>
      </w:r>
      <w:r w:rsidR="00E37ECE" w:rsidRPr="00E37ECE">
        <w:rPr>
          <w:color w:val="auto"/>
          <w:sz w:val="28"/>
        </w:rPr>
        <w:t xml:space="preserve"> 2011</w:t>
      </w:r>
      <w:r w:rsidRPr="00E37ECE">
        <w:rPr>
          <w:color w:val="auto"/>
          <w:sz w:val="28"/>
        </w:rPr>
        <w:t xml:space="preserve"> года в Томской области </w:t>
      </w:r>
      <w:r w:rsidR="00E37ECE" w:rsidRPr="00E37ECE">
        <w:rPr>
          <w:color w:val="auto"/>
          <w:sz w:val="28"/>
        </w:rPr>
        <w:t xml:space="preserve">составила 2 439,50 рублей в расчёте на месяц (декабрь 2010г. - 2 484,24 рубля) или </w:t>
      </w:r>
      <w:r w:rsidR="00E37ECE" w:rsidRPr="001C54CE">
        <w:rPr>
          <w:color w:val="auto"/>
          <w:sz w:val="28"/>
        </w:rPr>
        <w:t>98,2% к</w:t>
      </w:r>
      <w:r w:rsidRPr="001C54CE">
        <w:rPr>
          <w:color w:val="auto"/>
          <w:sz w:val="28"/>
        </w:rPr>
        <w:t xml:space="preserve"> декабр</w:t>
      </w:r>
      <w:r w:rsidR="00E37ECE" w:rsidRPr="001C54CE">
        <w:rPr>
          <w:color w:val="auto"/>
          <w:sz w:val="28"/>
        </w:rPr>
        <w:t>ю</w:t>
      </w:r>
      <w:r w:rsidRPr="001C54CE">
        <w:rPr>
          <w:color w:val="auto"/>
          <w:sz w:val="28"/>
        </w:rPr>
        <w:t xml:space="preserve"> 20</w:t>
      </w:r>
      <w:r w:rsidR="00E37ECE" w:rsidRPr="001C54CE">
        <w:rPr>
          <w:color w:val="auto"/>
          <w:sz w:val="28"/>
        </w:rPr>
        <w:t>10</w:t>
      </w:r>
      <w:r w:rsidRPr="001C54CE">
        <w:rPr>
          <w:color w:val="auto"/>
          <w:sz w:val="28"/>
        </w:rPr>
        <w:t xml:space="preserve"> года </w:t>
      </w:r>
      <w:r w:rsidR="00E37ECE" w:rsidRPr="001C54CE">
        <w:rPr>
          <w:color w:val="auto"/>
          <w:sz w:val="28"/>
        </w:rPr>
        <w:t>(2010г./2009г. - 1</w:t>
      </w:r>
      <w:r w:rsidRPr="001C54CE">
        <w:rPr>
          <w:color w:val="auto"/>
          <w:sz w:val="28"/>
        </w:rPr>
        <w:t>17,4%</w:t>
      </w:r>
      <w:r w:rsidR="00E37ECE" w:rsidRPr="001C54CE">
        <w:rPr>
          <w:color w:val="auto"/>
          <w:sz w:val="28"/>
        </w:rPr>
        <w:t>)</w:t>
      </w:r>
      <w:r w:rsidRPr="001C54CE">
        <w:rPr>
          <w:color w:val="auto"/>
          <w:sz w:val="28"/>
        </w:rPr>
        <w:t>. Структура стоимости минимального набора продуктов питания в декабре 201</w:t>
      </w:r>
      <w:r w:rsidR="001C54CE" w:rsidRPr="001C54CE">
        <w:rPr>
          <w:color w:val="auto"/>
          <w:sz w:val="28"/>
        </w:rPr>
        <w:t>1</w:t>
      </w:r>
      <w:r w:rsidRPr="001C54CE">
        <w:rPr>
          <w:color w:val="auto"/>
          <w:sz w:val="28"/>
        </w:rPr>
        <w:t xml:space="preserve"> года приведена на рисунке </w:t>
      </w:r>
      <w:r w:rsidR="00F4154F">
        <w:rPr>
          <w:color w:val="auto"/>
          <w:sz w:val="28"/>
        </w:rPr>
        <w:t>8</w:t>
      </w:r>
      <w:r w:rsidRPr="001C54CE">
        <w:rPr>
          <w:color w:val="auto"/>
          <w:sz w:val="28"/>
        </w:rPr>
        <w:t xml:space="preserve">. </w:t>
      </w:r>
    </w:p>
    <w:p w:rsidR="001C54CE" w:rsidRDefault="00965A2D" w:rsidP="001C54CE">
      <w:pPr>
        <w:pStyle w:val="a7"/>
        <w:keepNext/>
        <w:jc w:val="center"/>
      </w:pPr>
      <w:r w:rsidRPr="00965A2D">
        <w:rPr>
          <w:noProof/>
        </w:rPr>
        <w:lastRenderedPageBreak/>
        <w:drawing>
          <wp:inline distT="0" distB="0" distL="0" distR="0">
            <wp:extent cx="6571615" cy="3124200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C54CE" w:rsidRPr="00D37A69" w:rsidRDefault="001C54CE" w:rsidP="00D37A69">
      <w:pPr>
        <w:pStyle w:val="a7"/>
        <w:jc w:val="center"/>
        <w:rPr>
          <w:b/>
          <w:color w:val="365F91" w:themeColor="accent1" w:themeShade="BF"/>
          <w:sz w:val="22"/>
          <w:szCs w:val="22"/>
        </w:rPr>
      </w:pPr>
      <w:r w:rsidRPr="00D37A69">
        <w:rPr>
          <w:b/>
          <w:color w:val="365F91" w:themeColor="accent1" w:themeShade="BF"/>
          <w:sz w:val="22"/>
          <w:szCs w:val="22"/>
        </w:rPr>
        <w:t xml:space="preserve">Рисунок </w:t>
      </w:r>
      <w:r w:rsidR="00F4154F">
        <w:rPr>
          <w:b/>
          <w:color w:val="365F91" w:themeColor="accent1" w:themeShade="BF"/>
          <w:sz w:val="22"/>
          <w:szCs w:val="22"/>
        </w:rPr>
        <w:t>8</w:t>
      </w:r>
      <w:r w:rsidRPr="00D37A69">
        <w:rPr>
          <w:b/>
          <w:color w:val="365F91" w:themeColor="accent1" w:themeShade="BF"/>
          <w:sz w:val="22"/>
          <w:szCs w:val="22"/>
        </w:rPr>
        <w:t>.</w:t>
      </w:r>
      <w:r w:rsidR="00D37A69" w:rsidRPr="00D37A69">
        <w:rPr>
          <w:b/>
          <w:color w:val="365F91" w:themeColor="accent1" w:themeShade="BF"/>
          <w:sz w:val="22"/>
          <w:szCs w:val="22"/>
        </w:rPr>
        <w:t xml:space="preserve"> </w:t>
      </w:r>
      <w:r w:rsidRPr="00D37A69">
        <w:rPr>
          <w:b/>
          <w:color w:val="365F91" w:themeColor="accent1" w:themeShade="BF"/>
          <w:sz w:val="22"/>
          <w:szCs w:val="22"/>
        </w:rPr>
        <w:t>Структура стоимости минимального набора продуктов питания по Томской области в декабре 2011 года.</w:t>
      </w:r>
    </w:p>
    <w:p w:rsidR="001F483E" w:rsidRPr="001C54CE" w:rsidRDefault="001F483E" w:rsidP="001F483E">
      <w:pPr>
        <w:pStyle w:val="a7"/>
        <w:ind w:firstLine="720"/>
        <w:rPr>
          <w:color w:val="auto"/>
          <w:sz w:val="28"/>
        </w:rPr>
      </w:pPr>
      <w:r w:rsidRPr="001C54CE">
        <w:rPr>
          <w:color w:val="auto"/>
          <w:sz w:val="28"/>
        </w:rPr>
        <w:t>Процентное соотношение между стоимостью данных групп товаров в течение года меняется незначительно. По сравнению с декабрём 2010 года подорожали мясо и птица, рыба, жиры, молочные продукты, а подешевели плоды и овощи.</w:t>
      </w:r>
    </w:p>
    <w:p w:rsidR="00962A27" w:rsidRPr="00965A2D" w:rsidRDefault="00962A27" w:rsidP="001F483E">
      <w:pPr>
        <w:pStyle w:val="a7"/>
        <w:ind w:firstLine="708"/>
        <w:rPr>
          <w:color w:val="auto"/>
          <w:sz w:val="28"/>
        </w:rPr>
      </w:pPr>
      <w:r w:rsidRPr="00965A2D">
        <w:rPr>
          <w:color w:val="auto"/>
          <w:sz w:val="28"/>
        </w:rPr>
        <w:t>В среднем по России стоимость минимального набора продуктов питания в декабре 201</w:t>
      </w:r>
      <w:r w:rsidR="00965A2D" w:rsidRPr="00965A2D">
        <w:rPr>
          <w:color w:val="auto"/>
          <w:sz w:val="28"/>
        </w:rPr>
        <w:t>1</w:t>
      </w:r>
      <w:r w:rsidRPr="00965A2D">
        <w:rPr>
          <w:color w:val="auto"/>
          <w:sz w:val="28"/>
        </w:rPr>
        <w:t xml:space="preserve"> года составила 2</w:t>
      </w:r>
      <w:r w:rsidR="00965A2D" w:rsidRPr="00965A2D">
        <w:rPr>
          <w:color w:val="auto"/>
          <w:sz w:val="28"/>
        </w:rPr>
        <w:t> 419,93</w:t>
      </w:r>
      <w:r w:rsidRPr="00965A2D">
        <w:rPr>
          <w:color w:val="auto"/>
          <w:sz w:val="28"/>
        </w:rPr>
        <w:t xml:space="preserve"> руб</w:t>
      </w:r>
      <w:r w:rsidR="00965A2D" w:rsidRPr="00965A2D">
        <w:rPr>
          <w:color w:val="auto"/>
          <w:sz w:val="28"/>
        </w:rPr>
        <w:t>лей</w:t>
      </w:r>
      <w:r w:rsidRPr="00965A2D">
        <w:rPr>
          <w:color w:val="auto"/>
          <w:sz w:val="28"/>
        </w:rPr>
        <w:t xml:space="preserve"> в расчёте на месяц и по сравнению с декабрём 20</w:t>
      </w:r>
      <w:r w:rsidR="00965A2D" w:rsidRPr="00965A2D">
        <w:rPr>
          <w:color w:val="auto"/>
          <w:sz w:val="28"/>
        </w:rPr>
        <w:t>10</w:t>
      </w:r>
      <w:r w:rsidRPr="00965A2D">
        <w:rPr>
          <w:color w:val="auto"/>
          <w:sz w:val="28"/>
        </w:rPr>
        <w:t xml:space="preserve"> года </w:t>
      </w:r>
      <w:r w:rsidR="00965A2D" w:rsidRPr="00965A2D">
        <w:rPr>
          <w:color w:val="auto"/>
          <w:sz w:val="28"/>
        </w:rPr>
        <w:t>снизил</w:t>
      </w:r>
      <w:r w:rsidRPr="00965A2D">
        <w:rPr>
          <w:color w:val="auto"/>
          <w:sz w:val="28"/>
        </w:rPr>
        <w:t>а</w:t>
      </w:r>
      <w:r w:rsidR="00965A2D" w:rsidRPr="00965A2D">
        <w:rPr>
          <w:color w:val="auto"/>
          <w:sz w:val="28"/>
        </w:rPr>
        <w:t>сь</w:t>
      </w:r>
      <w:r w:rsidRPr="00965A2D">
        <w:rPr>
          <w:color w:val="auto"/>
          <w:sz w:val="28"/>
        </w:rPr>
        <w:t xml:space="preserve"> на </w:t>
      </w:r>
      <w:r w:rsidR="00965A2D" w:rsidRPr="00965A2D">
        <w:rPr>
          <w:color w:val="auto"/>
          <w:sz w:val="28"/>
        </w:rPr>
        <w:t>6,1</w:t>
      </w:r>
      <w:r w:rsidRPr="00965A2D">
        <w:rPr>
          <w:color w:val="auto"/>
          <w:sz w:val="28"/>
        </w:rPr>
        <w:t>%</w:t>
      </w:r>
      <w:r w:rsidR="00965A2D" w:rsidRPr="00965A2D">
        <w:rPr>
          <w:color w:val="auto"/>
          <w:sz w:val="28"/>
        </w:rPr>
        <w:t xml:space="preserve"> (декабрь 2010г. – 2 625,65 рублей)</w:t>
      </w:r>
      <w:r w:rsidRPr="00965A2D">
        <w:rPr>
          <w:color w:val="auto"/>
          <w:sz w:val="28"/>
        </w:rPr>
        <w:t>.</w:t>
      </w:r>
    </w:p>
    <w:p w:rsidR="00962A27" w:rsidRPr="00965A2D" w:rsidRDefault="00962A27">
      <w:pPr>
        <w:pStyle w:val="a7"/>
        <w:ind w:firstLine="708"/>
        <w:jc w:val="left"/>
        <w:rPr>
          <w:color w:val="auto"/>
          <w:sz w:val="28"/>
        </w:rPr>
      </w:pPr>
    </w:p>
    <w:p w:rsidR="00962A27" w:rsidRPr="00840DA3" w:rsidRDefault="00962A27">
      <w:pPr>
        <w:pStyle w:val="a7"/>
        <w:ind w:firstLine="708"/>
        <w:jc w:val="left"/>
        <w:rPr>
          <w:sz w:val="28"/>
        </w:rPr>
      </w:pPr>
    </w:p>
    <w:p w:rsidR="00962A27" w:rsidRPr="00835BAD" w:rsidRDefault="00962A27">
      <w:pPr>
        <w:pStyle w:val="a7"/>
        <w:jc w:val="center"/>
        <w:rPr>
          <w:b/>
          <w:color w:val="365F91" w:themeColor="accent1" w:themeShade="BF"/>
          <w:sz w:val="28"/>
        </w:rPr>
      </w:pPr>
      <w:r w:rsidRPr="00840DA3">
        <w:rPr>
          <w:b/>
          <w:sz w:val="28"/>
        </w:rPr>
        <w:br w:type="page"/>
      </w:r>
      <w:bookmarkStart w:id="9" w:name="Финансы_организаций"/>
      <w:bookmarkEnd w:id="9"/>
      <w:r w:rsidR="00623B66" w:rsidRPr="00835BAD">
        <w:rPr>
          <w:b/>
          <w:noProof/>
          <w:color w:val="365F91" w:themeColor="accent1" w:themeShade="BF"/>
          <w:sz w:val="28"/>
        </w:rPr>
        <w:lastRenderedPageBreak/>
        <w:drawing>
          <wp:inline distT="0" distB="0" distL="0" distR="0">
            <wp:extent cx="695325" cy="447675"/>
            <wp:effectExtent l="19050" t="0" r="9525" b="0"/>
            <wp:docPr id="17" name="Рисунок 17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0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AD">
        <w:rPr>
          <w:b/>
          <w:color w:val="365F91" w:themeColor="accent1" w:themeShade="BF"/>
          <w:sz w:val="28"/>
        </w:rPr>
        <w:t>10. ФИНАНСЫ ОРГАНИЗАЦИЙ</w:t>
      </w:r>
    </w:p>
    <w:p w:rsidR="00962A27" w:rsidRPr="002C2801" w:rsidRDefault="00962A27">
      <w:pPr>
        <w:pStyle w:val="a7"/>
        <w:jc w:val="center"/>
        <w:rPr>
          <w:b/>
          <w:color w:val="auto"/>
          <w:sz w:val="28"/>
        </w:rPr>
      </w:pPr>
    </w:p>
    <w:p w:rsidR="00962A27" w:rsidRPr="00E17DF2" w:rsidRDefault="00962A27">
      <w:pPr>
        <w:pStyle w:val="33"/>
        <w:rPr>
          <w:szCs w:val="24"/>
        </w:rPr>
      </w:pPr>
      <w:r w:rsidRPr="002C2801">
        <w:rPr>
          <w:szCs w:val="24"/>
        </w:rPr>
        <w:t>Анализ финансовой деятельности за 201</w:t>
      </w:r>
      <w:r w:rsidR="002C2801" w:rsidRPr="002C2801">
        <w:rPr>
          <w:szCs w:val="24"/>
        </w:rPr>
        <w:t>1</w:t>
      </w:r>
      <w:r w:rsidRPr="002C2801">
        <w:rPr>
          <w:szCs w:val="24"/>
        </w:rPr>
        <w:t xml:space="preserve"> год осуществлён по крупным и средним организациям района, отчитавшимся в Колпашевский городской отдел статистики, без субъектов малого предпринимательства. Сальдированный финансовый </w:t>
      </w:r>
      <w:r w:rsidRPr="00E17DF2">
        <w:rPr>
          <w:szCs w:val="24"/>
        </w:rPr>
        <w:t>результат на 1 января 201</w:t>
      </w:r>
      <w:r w:rsidR="002C2801" w:rsidRPr="00E17DF2">
        <w:rPr>
          <w:szCs w:val="24"/>
        </w:rPr>
        <w:t>2</w:t>
      </w:r>
      <w:r w:rsidRPr="00E17DF2">
        <w:rPr>
          <w:szCs w:val="24"/>
        </w:rPr>
        <w:t xml:space="preserve"> года составил – </w:t>
      </w:r>
      <w:r w:rsidR="002C2801" w:rsidRPr="00E17DF2">
        <w:rPr>
          <w:szCs w:val="24"/>
        </w:rPr>
        <w:t>6 183</w:t>
      </w:r>
      <w:r w:rsidRPr="00E17DF2">
        <w:rPr>
          <w:szCs w:val="24"/>
        </w:rPr>
        <w:t xml:space="preserve"> тыс. руб</w:t>
      </w:r>
      <w:r w:rsidR="002C2801" w:rsidRPr="00E17DF2">
        <w:rPr>
          <w:szCs w:val="24"/>
        </w:rPr>
        <w:t>лей</w:t>
      </w:r>
      <w:r w:rsidRPr="00E17DF2">
        <w:rPr>
          <w:szCs w:val="24"/>
        </w:rPr>
        <w:t xml:space="preserve"> убытков. На 1 января предыдущего года по кругу предприятий, которые отчитались в Колпашевский городской отдел статистики в текущем</w:t>
      </w:r>
      <w:r w:rsidR="00E17DF2" w:rsidRPr="00E17DF2">
        <w:rPr>
          <w:szCs w:val="24"/>
        </w:rPr>
        <w:t xml:space="preserve"> году, финансовый результат был, напротив, положительным (15 156</w:t>
      </w:r>
      <w:r w:rsidRPr="00E17DF2">
        <w:rPr>
          <w:szCs w:val="24"/>
        </w:rPr>
        <w:t xml:space="preserve"> тыс. руб</w:t>
      </w:r>
      <w:r w:rsidR="00E17DF2" w:rsidRPr="00E17DF2">
        <w:rPr>
          <w:szCs w:val="24"/>
        </w:rPr>
        <w:t>лей</w:t>
      </w:r>
      <w:r w:rsidRPr="00E17DF2">
        <w:rPr>
          <w:szCs w:val="24"/>
        </w:rPr>
        <w:t xml:space="preserve"> прибыли). </w:t>
      </w:r>
    </w:p>
    <w:p w:rsidR="004C0F9F" w:rsidRPr="004C0F9F" w:rsidRDefault="00962A27" w:rsidP="004C0F9F">
      <w:pPr>
        <w:pStyle w:val="33"/>
        <w:rPr>
          <w:szCs w:val="24"/>
        </w:rPr>
      </w:pPr>
      <w:r w:rsidRPr="004C0F9F">
        <w:rPr>
          <w:szCs w:val="24"/>
        </w:rPr>
        <w:t xml:space="preserve">Удельный вес прибыльных организаций в общем числе отчитавшихся организаций составляет </w:t>
      </w:r>
      <w:r w:rsidR="00167815">
        <w:rPr>
          <w:szCs w:val="24"/>
        </w:rPr>
        <w:t>50</w:t>
      </w:r>
      <w:r w:rsidRPr="004C0F9F">
        <w:rPr>
          <w:szCs w:val="24"/>
        </w:rPr>
        <w:t xml:space="preserve">%. Динамика прибыли и убытков изображена на рис. </w:t>
      </w:r>
      <w:r w:rsidR="00F4154F">
        <w:rPr>
          <w:szCs w:val="24"/>
        </w:rPr>
        <w:t>9</w:t>
      </w:r>
      <w:r w:rsidRPr="004C0F9F">
        <w:rPr>
          <w:szCs w:val="24"/>
        </w:rPr>
        <w:t xml:space="preserve">. </w:t>
      </w:r>
    </w:p>
    <w:p w:rsidR="00EE51FE" w:rsidRDefault="004C0F9F" w:rsidP="00EE51FE">
      <w:pPr>
        <w:keepNext/>
        <w:jc w:val="center"/>
      </w:pPr>
      <w:r w:rsidRPr="004C0F9F">
        <w:rPr>
          <w:noProof/>
          <w:color w:val="FF0000"/>
        </w:rPr>
        <w:drawing>
          <wp:inline distT="0" distB="0" distL="0" distR="0">
            <wp:extent cx="6505575" cy="2943225"/>
            <wp:effectExtent l="19050" t="0" r="9525" b="0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231D5" w:rsidRPr="00D37A69" w:rsidRDefault="00EE51FE" w:rsidP="00EE51FE">
      <w:pPr>
        <w:pStyle w:val="af8"/>
        <w:jc w:val="center"/>
        <w:rPr>
          <w:noProof/>
          <w:color w:val="FF0000"/>
          <w:sz w:val="22"/>
          <w:szCs w:val="22"/>
        </w:rPr>
      </w:pPr>
      <w:r w:rsidRPr="00D37A69">
        <w:rPr>
          <w:sz w:val="22"/>
          <w:szCs w:val="22"/>
        </w:rPr>
        <w:t xml:space="preserve">Рисунок </w:t>
      </w:r>
      <w:r w:rsidR="00F4154F">
        <w:rPr>
          <w:sz w:val="22"/>
          <w:szCs w:val="22"/>
        </w:rPr>
        <w:t>9</w:t>
      </w:r>
      <w:r w:rsidRPr="00D37A69">
        <w:rPr>
          <w:sz w:val="22"/>
          <w:szCs w:val="22"/>
        </w:rPr>
        <w:t>. Финансовые результаты деятельности предприятий и организаций Колпашевского района.</w:t>
      </w:r>
    </w:p>
    <w:p w:rsidR="00962A27" w:rsidRPr="004C0F9F" w:rsidRDefault="00962A27">
      <w:pPr>
        <w:ind w:firstLine="708"/>
        <w:jc w:val="both"/>
        <w:rPr>
          <w:sz w:val="28"/>
        </w:rPr>
      </w:pPr>
      <w:r w:rsidRPr="004C0F9F">
        <w:rPr>
          <w:sz w:val="28"/>
        </w:rPr>
        <w:t>По данным статистики на 01.01.201</w:t>
      </w:r>
      <w:r w:rsidR="004C0F9F" w:rsidRPr="004C0F9F">
        <w:rPr>
          <w:sz w:val="28"/>
        </w:rPr>
        <w:t>2</w:t>
      </w:r>
      <w:r w:rsidRPr="004C0F9F">
        <w:rPr>
          <w:sz w:val="28"/>
        </w:rPr>
        <w:t xml:space="preserve"> года положительный сальдированный финансовый результат сложился по вид</w:t>
      </w:r>
      <w:r w:rsidR="004C0F9F" w:rsidRPr="004C0F9F">
        <w:rPr>
          <w:sz w:val="28"/>
        </w:rPr>
        <w:t>ам</w:t>
      </w:r>
      <w:r w:rsidRPr="004C0F9F">
        <w:rPr>
          <w:sz w:val="28"/>
        </w:rPr>
        <w:t xml:space="preserve"> деятельности</w:t>
      </w:r>
      <w:r w:rsidR="004C0F9F" w:rsidRPr="004C0F9F">
        <w:rPr>
          <w:sz w:val="28"/>
        </w:rPr>
        <w:t>:</w:t>
      </w:r>
      <w:r w:rsidRPr="004C0F9F">
        <w:rPr>
          <w:sz w:val="28"/>
        </w:rPr>
        <w:t xml:space="preserve"> «Производство электрических машин и электрооборудования» </w:t>
      </w:r>
      <w:r w:rsidR="004C0F9F" w:rsidRPr="004C0F9F">
        <w:rPr>
          <w:sz w:val="28"/>
        </w:rPr>
        <w:t xml:space="preserve">- 2 500 тыс. рублей </w:t>
      </w:r>
      <w:r w:rsidRPr="004C0F9F">
        <w:rPr>
          <w:sz w:val="28"/>
        </w:rPr>
        <w:t>(</w:t>
      </w:r>
      <w:r w:rsidR="004C0F9F" w:rsidRPr="004C0F9F">
        <w:rPr>
          <w:sz w:val="28"/>
        </w:rPr>
        <w:t xml:space="preserve">2010г. - </w:t>
      </w:r>
      <w:r w:rsidRPr="004C0F9F">
        <w:rPr>
          <w:sz w:val="28"/>
        </w:rPr>
        <w:t>1 100 тыс. руб</w:t>
      </w:r>
      <w:r w:rsidR="004C0F9F" w:rsidRPr="004C0F9F">
        <w:rPr>
          <w:sz w:val="28"/>
        </w:rPr>
        <w:t>лей прибыли</w:t>
      </w:r>
      <w:r w:rsidRPr="004C0F9F">
        <w:rPr>
          <w:sz w:val="28"/>
        </w:rPr>
        <w:t>)</w:t>
      </w:r>
      <w:r w:rsidR="004C0F9F" w:rsidRPr="004C0F9F">
        <w:rPr>
          <w:sz w:val="28"/>
        </w:rPr>
        <w:t xml:space="preserve"> и «Здравоохранение и предоставление социальных услуг» - 3 892 тыс. рублей (2010г. - 12 510 тыс. рублей прибыль)</w:t>
      </w:r>
      <w:r w:rsidRPr="004C0F9F">
        <w:rPr>
          <w:sz w:val="28"/>
        </w:rPr>
        <w:t xml:space="preserve">. </w:t>
      </w:r>
    </w:p>
    <w:p w:rsidR="00962A27" w:rsidRPr="004E66D3" w:rsidRDefault="00C704E1">
      <w:pPr>
        <w:pStyle w:val="33"/>
        <w:rPr>
          <w:szCs w:val="24"/>
        </w:rPr>
      </w:pPr>
      <w:r w:rsidRPr="004E66D3">
        <w:rPr>
          <w:szCs w:val="24"/>
        </w:rPr>
        <w:t xml:space="preserve">На 01.01.2012 </w:t>
      </w:r>
      <w:r w:rsidR="00962A27" w:rsidRPr="004E66D3">
        <w:rPr>
          <w:szCs w:val="24"/>
        </w:rPr>
        <w:t>убыточным оказался вид деятельности «</w:t>
      </w:r>
      <w:r w:rsidR="004E66D3" w:rsidRPr="004E66D3">
        <w:rPr>
          <w:szCs w:val="24"/>
        </w:rPr>
        <w:t>Производство, передача и распределение электроэнергии, газа, пара и горячей воды</w:t>
      </w:r>
      <w:r w:rsidR="00962A27" w:rsidRPr="004E66D3">
        <w:rPr>
          <w:szCs w:val="24"/>
        </w:rPr>
        <w:t>» -</w:t>
      </w:r>
      <w:r w:rsidR="004E66D3" w:rsidRPr="004E66D3">
        <w:rPr>
          <w:szCs w:val="24"/>
        </w:rPr>
        <w:t xml:space="preserve"> 12 575</w:t>
      </w:r>
      <w:r w:rsidR="00962A27" w:rsidRPr="004E66D3">
        <w:rPr>
          <w:szCs w:val="24"/>
        </w:rPr>
        <w:t xml:space="preserve"> тыс. руб</w:t>
      </w:r>
      <w:r w:rsidR="004E66D3" w:rsidRPr="004E66D3">
        <w:rPr>
          <w:szCs w:val="24"/>
        </w:rPr>
        <w:t xml:space="preserve">лей, </w:t>
      </w:r>
      <w:r w:rsidR="00962A27" w:rsidRPr="004E66D3">
        <w:rPr>
          <w:szCs w:val="24"/>
        </w:rPr>
        <w:t>в 20</w:t>
      </w:r>
      <w:r w:rsidR="004E66D3" w:rsidRPr="004E66D3">
        <w:rPr>
          <w:szCs w:val="24"/>
        </w:rPr>
        <w:t>10</w:t>
      </w:r>
      <w:r w:rsidR="00962A27" w:rsidRPr="004E66D3">
        <w:rPr>
          <w:szCs w:val="24"/>
        </w:rPr>
        <w:t xml:space="preserve"> году </w:t>
      </w:r>
      <w:r w:rsidR="004E66D3" w:rsidRPr="004E66D3">
        <w:rPr>
          <w:szCs w:val="24"/>
        </w:rPr>
        <w:t>данный вид деятельности был прибыльным</w:t>
      </w:r>
      <w:r w:rsidR="00962A27" w:rsidRPr="004E66D3">
        <w:rPr>
          <w:szCs w:val="24"/>
        </w:rPr>
        <w:t xml:space="preserve"> </w:t>
      </w:r>
      <w:r w:rsidR="004E66D3" w:rsidRPr="004E66D3">
        <w:rPr>
          <w:szCs w:val="24"/>
        </w:rPr>
        <w:t>(1 546</w:t>
      </w:r>
      <w:r w:rsidR="00962A27" w:rsidRPr="004E66D3">
        <w:rPr>
          <w:szCs w:val="24"/>
        </w:rPr>
        <w:t xml:space="preserve"> тыс. руб</w:t>
      </w:r>
      <w:r w:rsidR="004E66D3" w:rsidRPr="004E66D3">
        <w:rPr>
          <w:szCs w:val="24"/>
        </w:rPr>
        <w:t>лей</w:t>
      </w:r>
      <w:r w:rsidR="00962A27" w:rsidRPr="004E66D3">
        <w:rPr>
          <w:szCs w:val="24"/>
        </w:rPr>
        <w:t xml:space="preserve">). </w:t>
      </w:r>
    </w:p>
    <w:p w:rsidR="0050680C" w:rsidRDefault="0050680C" w:rsidP="0050680C">
      <w:pPr>
        <w:pStyle w:val="31"/>
        <w:ind w:firstLine="720"/>
      </w:pPr>
      <w:r w:rsidRPr="005A513C">
        <w:t xml:space="preserve">В анализируемом периоде кредиторская задолженность анализируемого круга крупных и средних организаций превысила сумму дебиторской задолженности в 2,3 раза, т.е. организации района должны больше, чем задолженность перед ними. </w:t>
      </w:r>
    </w:p>
    <w:p w:rsidR="00962A27" w:rsidRPr="0050680C" w:rsidRDefault="00962A27" w:rsidP="0050680C">
      <w:pPr>
        <w:pStyle w:val="31"/>
        <w:ind w:firstLine="720"/>
        <w:rPr>
          <w:bCs/>
          <w:szCs w:val="24"/>
        </w:rPr>
      </w:pPr>
      <w:r w:rsidRPr="0050680C">
        <w:rPr>
          <w:b/>
          <w:szCs w:val="24"/>
        </w:rPr>
        <w:t xml:space="preserve">Суммарная задолженность по обязательствам </w:t>
      </w:r>
      <w:r w:rsidRPr="0050680C">
        <w:rPr>
          <w:bCs/>
          <w:szCs w:val="24"/>
        </w:rPr>
        <w:t>крупных и средних предприятий и организаций на 01.01.201</w:t>
      </w:r>
      <w:r w:rsidR="0050680C" w:rsidRPr="0050680C">
        <w:rPr>
          <w:bCs/>
          <w:szCs w:val="24"/>
        </w:rPr>
        <w:t>2</w:t>
      </w:r>
      <w:r w:rsidRPr="0050680C">
        <w:rPr>
          <w:bCs/>
          <w:szCs w:val="24"/>
        </w:rPr>
        <w:t xml:space="preserve"> года составила </w:t>
      </w:r>
      <w:r w:rsidR="0050680C" w:rsidRPr="0050680C">
        <w:rPr>
          <w:b/>
        </w:rPr>
        <w:t>145 960</w:t>
      </w:r>
      <w:r w:rsidRPr="0050680C">
        <w:rPr>
          <w:bCs/>
          <w:szCs w:val="24"/>
        </w:rPr>
        <w:t xml:space="preserve"> тыс. руб</w:t>
      </w:r>
      <w:r w:rsidR="0050680C" w:rsidRPr="0050680C">
        <w:rPr>
          <w:bCs/>
          <w:szCs w:val="24"/>
        </w:rPr>
        <w:t>лей</w:t>
      </w:r>
      <w:r w:rsidRPr="0050680C">
        <w:rPr>
          <w:bCs/>
          <w:szCs w:val="24"/>
        </w:rPr>
        <w:t xml:space="preserve">, в том числе просроченная </w:t>
      </w:r>
      <w:r w:rsidR="0050680C" w:rsidRPr="0050680C">
        <w:rPr>
          <w:bCs/>
          <w:szCs w:val="24"/>
        </w:rPr>
        <w:t>7 320</w:t>
      </w:r>
      <w:r w:rsidRPr="0050680C">
        <w:rPr>
          <w:bCs/>
          <w:szCs w:val="24"/>
        </w:rPr>
        <w:t xml:space="preserve"> тыс. рублей или </w:t>
      </w:r>
      <w:r w:rsidR="0050680C" w:rsidRPr="0050680C">
        <w:rPr>
          <w:bCs/>
          <w:szCs w:val="24"/>
        </w:rPr>
        <w:t>5</w:t>
      </w:r>
      <w:r w:rsidRPr="0050680C">
        <w:rPr>
          <w:bCs/>
          <w:szCs w:val="24"/>
        </w:rPr>
        <w:t xml:space="preserve">%. Из общей суммы задолженности </w:t>
      </w:r>
      <w:r w:rsidR="0050680C" w:rsidRPr="0050680C">
        <w:rPr>
          <w:bCs/>
          <w:szCs w:val="24"/>
        </w:rPr>
        <w:t>56,4</w:t>
      </w:r>
      <w:r w:rsidRPr="0050680C">
        <w:rPr>
          <w:bCs/>
          <w:szCs w:val="24"/>
        </w:rPr>
        <w:t xml:space="preserve">% составляет кредиторская задолженность, а </w:t>
      </w:r>
      <w:r w:rsidR="0050680C" w:rsidRPr="0050680C">
        <w:rPr>
          <w:bCs/>
          <w:szCs w:val="24"/>
        </w:rPr>
        <w:t>43,6</w:t>
      </w:r>
      <w:r w:rsidRPr="0050680C">
        <w:rPr>
          <w:bCs/>
          <w:szCs w:val="24"/>
        </w:rPr>
        <w:t>% - задолженность по полученным кредитам и займам.</w:t>
      </w:r>
    </w:p>
    <w:p w:rsidR="00962A27" w:rsidRPr="00167815" w:rsidRDefault="00962A27">
      <w:pPr>
        <w:pStyle w:val="31"/>
        <w:ind w:firstLine="720"/>
        <w:rPr>
          <w:szCs w:val="24"/>
        </w:rPr>
      </w:pPr>
      <w:r w:rsidRPr="0050680C">
        <w:rPr>
          <w:b/>
          <w:szCs w:val="24"/>
        </w:rPr>
        <w:lastRenderedPageBreak/>
        <w:t>Кредиторская задолженность организаций</w:t>
      </w:r>
      <w:r w:rsidRPr="0050680C">
        <w:rPr>
          <w:szCs w:val="24"/>
        </w:rPr>
        <w:t xml:space="preserve"> района на 01.01.201</w:t>
      </w:r>
      <w:r w:rsidR="0050680C" w:rsidRPr="0050680C">
        <w:rPr>
          <w:szCs w:val="24"/>
        </w:rPr>
        <w:t>2</w:t>
      </w:r>
      <w:r w:rsidRPr="0050680C">
        <w:rPr>
          <w:szCs w:val="24"/>
        </w:rPr>
        <w:t xml:space="preserve"> года составила </w:t>
      </w:r>
      <w:r w:rsidR="0050680C" w:rsidRPr="0050680C">
        <w:rPr>
          <w:b/>
          <w:szCs w:val="24"/>
        </w:rPr>
        <w:t>82 352</w:t>
      </w:r>
      <w:r w:rsidRPr="0050680C">
        <w:rPr>
          <w:b/>
          <w:szCs w:val="24"/>
        </w:rPr>
        <w:t xml:space="preserve"> тыс. руб</w:t>
      </w:r>
      <w:r w:rsidR="0050680C" w:rsidRPr="0050680C">
        <w:rPr>
          <w:b/>
          <w:szCs w:val="24"/>
        </w:rPr>
        <w:t>лей</w:t>
      </w:r>
      <w:r w:rsidRPr="0050680C">
        <w:rPr>
          <w:szCs w:val="24"/>
        </w:rPr>
        <w:t>, в том числе просроченная задолженность –</w:t>
      </w:r>
      <w:r w:rsidR="0050680C" w:rsidRPr="0050680C">
        <w:rPr>
          <w:szCs w:val="24"/>
        </w:rPr>
        <w:t>7 320</w:t>
      </w:r>
      <w:r w:rsidRPr="0050680C">
        <w:rPr>
          <w:szCs w:val="24"/>
        </w:rPr>
        <w:t xml:space="preserve"> тыс. </w:t>
      </w:r>
      <w:r w:rsidRPr="00167815">
        <w:rPr>
          <w:szCs w:val="24"/>
        </w:rPr>
        <w:t>руб</w:t>
      </w:r>
      <w:r w:rsidR="0050680C" w:rsidRPr="00167815">
        <w:rPr>
          <w:szCs w:val="24"/>
        </w:rPr>
        <w:t>лей</w:t>
      </w:r>
      <w:r w:rsidRPr="00167815">
        <w:rPr>
          <w:szCs w:val="24"/>
        </w:rPr>
        <w:t xml:space="preserve"> (</w:t>
      </w:r>
      <w:r w:rsidR="0050680C" w:rsidRPr="00167815">
        <w:rPr>
          <w:szCs w:val="24"/>
        </w:rPr>
        <w:t>8,9</w:t>
      </w:r>
      <w:r w:rsidRPr="00167815">
        <w:rPr>
          <w:szCs w:val="24"/>
        </w:rPr>
        <w:t>%). Наличие просроченной задолженности зафиксировано по вид</w:t>
      </w:r>
      <w:r w:rsidR="00167815" w:rsidRPr="00167815">
        <w:rPr>
          <w:szCs w:val="24"/>
        </w:rPr>
        <w:t>ам</w:t>
      </w:r>
      <w:r w:rsidRPr="00167815">
        <w:rPr>
          <w:szCs w:val="24"/>
        </w:rPr>
        <w:t xml:space="preserve"> деятельности</w:t>
      </w:r>
      <w:r w:rsidR="00167815" w:rsidRPr="00167815">
        <w:rPr>
          <w:szCs w:val="24"/>
        </w:rPr>
        <w:t>:</w:t>
      </w:r>
      <w:r w:rsidRPr="00167815">
        <w:rPr>
          <w:szCs w:val="24"/>
        </w:rPr>
        <w:t xml:space="preserve"> «Производство электрических машин и электрооборудования» за товары (работы, услуги)</w:t>
      </w:r>
      <w:r w:rsidR="00167815" w:rsidRPr="00167815">
        <w:rPr>
          <w:szCs w:val="24"/>
        </w:rPr>
        <w:t xml:space="preserve"> – 7 037 тыс. рублей и «</w:t>
      </w:r>
      <w:proofErr w:type="gramStart"/>
      <w:r w:rsidR="00167815" w:rsidRPr="00167815">
        <w:rPr>
          <w:szCs w:val="24"/>
        </w:rPr>
        <w:t>Здравоохранение</w:t>
      </w:r>
      <w:proofErr w:type="gramEnd"/>
      <w:r w:rsidR="00167815" w:rsidRPr="00167815">
        <w:rPr>
          <w:szCs w:val="24"/>
        </w:rPr>
        <w:t xml:space="preserve"> и предоставление социальных услуг» - 119 тыс. рублей</w:t>
      </w:r>
      <w:r w:rsidRPr="00167815">
        <w:rPr>
          <w:szCs w:val="24"/>
        </w:rPr>
        <w:t xml:space="preserve">. </w:t>
      </w:r>
    </w:p>
    <w:p w:rsidR="00962A27" w:rsidRPr="00167815" w:rsidRDefault="00962A27">
      <w:pPr>
        <w:ind w:firstLine="708"/>
        <w:jc w:val="both"/>
        <w:rPr>
          <w:sz w:val="28"/>
        </w:rPr>
      </w:pPr>
      <w:r w:rsidRPr="00167815">
        <w:rPr>
          <w:sz w:val="28"/>
        </w:rPr>
        <w:t xml:space="preserve">В общей сумме кредиторской задолженности </w:t>
      </w:r>
      <w:r w:rsidR="00167815" w:rsidRPr="00167815">
        <w:rPr>
          <w:sz w:val="28"/>
        </w:rPr>
        <w:t>54,4</w:t>
      </w:r>
      <w:r w:rsidRPr="00167815">
        <w:rPr>
          <w:sz w:val="28"/>
        </w:rPr>
        <w:t xml:space="preserve">% составляет </w:t>
      </w:r>
      <w:r w:rsidRPr="0083429D">
        <w:rPr>
          <w:b/>
          <w:sz w:val="28"/>
        </w:rPr>
        <w:t>задолженность поставщикам за товары (работы, услуги)</w:t>
      </w:r>
      <w:r w:rsidR="00167815">
        <w:rPr>
          <w:sz w:val="28"/>
        </w:rPr>
        <w:t xml:space="preserve"> – 44 779 тыс. рублей</w:t>
      </w:r>
      <w:r w:rsidRPr="00167815">
        <w:rPr>
          <w:sz w:val="28"/>
        </w:rPr>
        <w:t xml:space="preserve">. Задолженность в бюджет и внебюджетные фонды </w:t>
      </w:r>
      <w:r w:rsidR="00167815" w:rsidRPr="00167815">
        <w:rPr>
          <w:sz w:val="28"/>
        </w:rPr>
        <w:t>на 1 января</w:t>
      </w:r>
      <w:r w:rsidRPr="00167815">
        <w:rPr>
          <w:sz w:val="28"/>
        </w:rPr>
        <w:t xml:space="preserve"> 201</w:t>
      </w:r>
      <w:r w:rsidR="00167815" w:rsidRPr="00167815">
        <w:rPr>
          <w:sz w:val="28"/>
        </w:rPr>
        <w:t>1</w:t>
      </w:r>
      <w:r w:rsidRPr="00167815">
        <w:rPr>
          <w:sz w:val="28"/>
        </w:rPr>
        <w:t xml:space="preserve"> года по анализируемому кругу крупных и средних предприятий и организаций составила </w:t>
      </w:r>
      <w:r w:rsidR="00167815" w:rsidRPr="00167815">
        <w:rPr>
          <w:sz w:val="28"/>
        </w:rPr>
        <w:t>4 970 тыс. рублей (6,0</w:t>
      </w:r>
      <w:r w:rsidRPr="00167815">
        <w:rPr>
          <w:sz w:val="28"/>
        </w:rPr>
        <w:t>% в сумме кредиторской задолженности), просроченная задолженность отсутствует.</w:t>
      </w:r>
    </w:p>
    <w:p w:rsidR="00962A27" w:rsidRPr="006F2E21" w:rsidRDefault="00962A27">
      <w:pPr>
        <w:pStyle w:val="33"/>
      </w:pPr>
      <w:r w:rsidRPr="00167815">
        <w:t xml:space="preserve">Задолженность по полученным </w:t>
      </w:r>
      <w:r w:rsidRPr="0083429D">
        <w:rPr>
          <w:b/>
        </w:rPr>
        <w:t>кредитам и займам</w:t>
      </w:r>
      <w:r w:rsidRPr="00167815">
        <w:t xml:space="preserve"> у крупных и средних</w:t>
      </w:r>
      <w:r w:rsidRPr="0050680C">
        <w:t xml:space="preserve"> </w:t>
      </w:r>
      <w:r w:rsidRPr="006F2E21">
        <w:t xml:space="preserve">предприятий составила </w:t>
      </w:r>
      <w:r w:rsidR="0050680C" w:rsidRPr="0083429D">
        <w:t xml:space="preserve">63 608 </w:t>
      </w:r>
      <w:r w:rsidRPr="0083429D">
        <w:t>тыс.</w:t>
      </w:r>
      <w:r w:rsidRPr="006F2E21">
        <w:t xml:space="preserve"> руб</w:t>
      </w:r>
      <w:r w:rsidR="0050680C" w:rsidRPr="006F2E21">
        <w:t>лей</w:t>
      </w:r>
      <w:r w:rsidRPr="006F2E21">
        <w:t xml:space="preserve">. </w:t>
      </w:r>
      <w:r w:rsidR="006F2E21" w:rsidRPr="006F2E21">
        <w:t xml:space="preserve">Наличие </w:t>
      </w:r>
      <w:r w:rsidRPr="006F2E21">
        <w:t>кредитов и займов зафиксирован</w:t>
      </w:r>
      <w:r w:rsidR="006F2E21" w:rsidRPr="006F2E21">
        <w:t>о</w:t>
      </w:r>
      <w:r w:rsidRPr="006F2E21">
        <w:t xml:space="preserve"> по вид</w:t>
      </w:r>
      <w:r w:rsidR="006F2E21" w:rsidRPr="006F2E21">
        <w:t>ам</w:t>
      </w:r>
      <w:r w:rsidRPr="006F2E21">
        <w:t xml:space="preserve"> деятельности: </w:t>
      </w:r>
      <w:proofErr w:type="gramStart"/>
      <w:r w:rsidRPr="006F2E21">
        <w:t>«Производство электрических машин и электрооборудования»</w:t>
      </w:r>
      <w:r w:rsidR="006F2E21" w:rsidRPr="006F2E21">
        <w:t xml:space="preserve"> - 34 358 тыс. рублей, «Здравоохранение и предоставление социальных услуг» - 29 250 тыс. рублей)</w:t>
      </w:r>
      <w:r w:rsidRPr="006F2E21">
        <w:t>.</w:t>
      </w:r>
      <w:proofErr w:type="gramEnd"/>
    </w:p>
    <w:p w:rsidR="006F2E21" w:rsidRDefault="00962A27">
      <w:pPr>
        <w:pStyle w:val="31"/>
        <w:ind w:firstLine="708"/>
        <w:rPr>
          <w:color w:val="FF0000"/>
        </w:rPr>
      </w:pPr>
      <w:r w:rsidRPr="006F2E21">
        <w:rPr>
          <w:b/>
          <w:bCs/>
        </w:rPr>
        <w:t>Дебиторская задолженность организаций района</w:t>
      </w:r>
      <w:r w:rsidR="0050680C" w:rsidRPr="006F2E21">
        <w:t xml:space="preserve"> на 01</w:t>
      </w:r>
      <w:r w:rsidR="0050680C" w:rsidRPr="0050680C">
        <w:t>.01.2012</w:t>
      </w:r>
      <w:r w:rsidRPr="0050680C">
        <w:t xml:space="preserve"> года составила </w:t>
      </w:r>
      <w:r w:rsidR="0050680C" w:rsidRPr="0050680C">
        <w:rPr>
          <w:b/>
          <w:bCs/>
        </w:rPr>
        <w:t xml:space="preserve">36 186 </w:t>
      </w:r>
      <w:r w:rsidRPr="0050680C">
        <w:t>тыс. руб</w:t>
      </w:r>
      <w:r w:rsidR="0050680C" w:rsidRPr="0050680C">
        <w:t>лей</w:t>
      </w:r>
      <w:r w:rsidRPr="0050680C">
        <w:t xml:space="preserve">, в том числе просроченная </w:t>
      </w:r>
      <w:r w:rsidR="0050680C" w:rsidRPr="0050680C">
        <w:t>10 071</w:t>
      </w:r>
      <w:r w:rsidRPr="0050680C">
        <w:t xml:space="preserve"> тыс. руб</w:t>
      </w:r>
      <w:r w:rsidR="0050680C" w:rsidRPr="0050680C">
        <w:t>лей</w:t>
      </w:r>
      <w:r w:rsidRPr="0050680C">
        <w:t>.</w:t>
      </w:r>
      <w:r w:rsidRPr="00840DA3">
        <w:rPr>
          <w:color w:val="FF0000"/>
        </w:rPr>
        <w:t xml:space="preserve"> </w:t>
      </w:r>
    </w:p>
    <w:p w:rsidR="00962A27" w:rsidRPr="00A06035" w:rsidRDefault="006F2E21" w:rsidP="00220DC3">
      <w:pPr>
        <w:pStyle w:val="31"/>
        <w:ind w:firstLine="708"/>
      </w:pPr>
      <w:r>
        <w:t>На 01.01.2012</w:t>
      </w:r>
      <w:r w:rsidRPr="005A513C">
        <w:t xml:space="preserve"> кредиторская задолженность анализируемого круга крупных и </w:t>
      </w:r>
      <w:r w:rsidRPr="00A06035">
        <w:t xml:space="preserve">средних организаций превысила сумму дебиторской задолженности в 2,3 раза, т.е. организации района должны больше, чем задолженность перед ними. </w:t>
      </w:r>
      <w:r w:rsidR="00962A27" w:rsidRPr="00A06035">
        <w:rPr>
          <w:szCs w:val="24"/>
        </w:rPr>
        <w:t xml:space="preserve">Динамика </w:t>
      </w:r>
      <w:r w:rsidR="00835BAD">
        <w:rPr>
          <w:szCs w:val="24"/>
        </w:rPr>
        <w:t xml:space="preserve">соотношения </w:t>
      </w:r>
      <w:r w:rsidR="00962A27" w:rsidRPr="00A06035">
        <w:rPr>
          <w:szCs w:val="24"/>
        </w:rPr>
        <w:t>кредиторской</w:t>
      </w:r>
      <w:r w:rsidR="00835BAD">
        <w:rPr>
          <w:szCs w:val="24"/>
        </w:rPr>
        <w:t xml:space="preserve"> и дебиторской </w:t>
      </w:r>
      <w:r w:rsidR="00962A27" w:rsidRPr="00A06035">
        <w:rPr>
          <w:szCs w:val="24"/>
        </w:rPr>
        <w:t>задолженност</w:t>
      </w:r>
      <w:r w:rsidR="00835BAD">
        <w:rPr>
          <w:szCs w:val="24"/>
        </w:rPr>
        <w:t>ей</w:t>
      </w:r>
      <w:r w:rsidR="00962A27" w:rsidRPr="00A06035">
        <w:rPr>
          <w:szCs w:val="24"/>
        </w:rPr>
        <w:t xml:space="preserve"> изображена на рис</w:t>
      </w:r>
      <w:r w:rsidR="00835BAD">
        <w:rPr>
          <w:szCs w:val="24"/>
        </w:rPr>
        <w:t xml:space="preserve">унке </w:t>
      </w:r>
      <w:r w:rsidR="00962A27" w:rsidRPr="00A06035">
        <w:rPr>
          <w:szCs w:val="24"/>
        </w:rPr>
        <w:t>1</w:t>
      </w:r>
      <w:r w:rsidR="00F4154F">
        <w:rPr>
          <w:szCs w:val="24"/>
        </w:rPr>
        <w:t>0</w:t>
      </w:r>
      <w:r w:rsidR="00220DC3" w:rsidRPr="00A06035">
        <w:rPr>
          <w:szCs w:val="24"/>
        </w:rPr>
        <w:t>.</w:t>
      </w:r>
    </w:p>
    <w:p w:rsidR="00220DC3" w:rsidRPr="00A06035" w:rsidRDefault="00220DC3">
      <w:pPr>
        <w:pStyle w:val="33"/>
        <w:outlineLvl w:val="0"/>
        <w:sectPr w:rsidR="00220DC3" w:rsidRPr="00A06035">
          <w:headerReference w:type="default" r:id="rId41"/>
          <w:type w:val="continuous"/>
          <w:pgSz w:w="11906" w:h="16838"/>
          <w:pgMar w:top="1134" w:right="851" w:bottom="1134" w:left="851" w:header="720" w:footer="720" w:gutter="0"/>
          <w:paperSrc w:first="7" w:other="7"/>
          <w:cols w:space="720" w:equalWidth="0">
            <w:col w:w="10488"/>
          </w:cols>
        </w:sectPr>
      </w:pPr>
    </w:p>
    <w:p w:rsidR="00835BAD" w:rsidRDefault="00CB0E26" w:rsidP="00835BAD">
      <w:pPr>
        <w:pStyle w:val="33"/>
        <w:keepNext/>
        <w:ind w:firstLine="0"/>
        <w:outlineLvl w:val="0"/>
      </w:pPr>
      <w:r w:rsidRPr="00CB0E26">
        <w:rPr>
          <w:noProof/>
          <w:color w:val="FF0000"/>
        </w:rPr>
        <w:lastRenderedPageBreak/>
        <w:drawing>
          <wp:inline distT="0" distB="0" distL="0" distR="0">
            <wp:extent cx="6696075" cy="2943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06035" w:rsidRPr="00835BAD" w:rsidRDefault="00835BAD" w:rsidP="00835BAD">
      <w:pPr>
        <w:pStyle w:val="af8"/>
        <w:jc w:val="center"/>
        <w:rPr>
          <w:noProof/>
          <w:color w:val="FF0000"/>
          <w:sz w:val="22"/>
          <w:szCs w:val="22"/>
        </w:rPr>
      </w:pPr>
      <w:r w:rsidRPr="00835BAD">
        <w:rPr>
          <w:sz w:val="22"/>
          <w:szCs w:val="22"/>
        </w:rPr>
        <w:t>Рисунок 1</w:t>
      </w:r>
      <w:r w:rsidR="00F4154F">
        <w:rPr>
          <w:sz w:val="22"/>
          <w:szCs w:val="22"/>
        </w:rPr>
        <w:t>0</w:t>
      </w:r>
      <w:r w:rsidRPr="00835BAD">
        <w:rPr>
          <w:sz w:val="22"/>
          <w:szCs w:val="22"/>
        </w:rPr>
        <w:t>. Кредиторская и дебиторская задолженности по кругу крупных и средних предприятий Колпашевского района.</w:t>
      </w:r>
    </w:p>
    <w:p w:rsidR="00220DC3" w:rsidRPr="00835BAD" w:rsidRDefault="00220DC3" w:rsidP="00835BAD">
      <w:pPr>
        <w:pStyle w:val="31"/>
        <w:ind w:firstLine="708"/>
        <w:jc w:val="center"/>
        <w:rPr>
          <w:sz w:val="22"/>
          <w:szCs w:val="22"/>
        </w:rPr>
        <w:sectPr w:rsidR="00220DC3" w:rsidRPr="00835BAD" w:rsidSect="00A06035">
          <w:headerReference w:type="default" r:id="rId43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962A27" w:rsidRPr="00840DA3" w:rsidRDefault="00220DC3" w:rsidP="00C43712">
      <w:pPr>
        <w:pStyle w:val="31"/>
        <w:ind w:firstLine="708"/>
        <w:rPr>
          <w:color w:val="FF0000"/>
          <w:szCs w:val="24"/>
        </w:rPr>
        <w:sectPr w:rsidR="00962A27" w:rsidRPr="00840DA3" w:rsidSect="00220DC3"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  <w:proofErr w:type="gramStart"/>
      <w:r w:rsidRPr="006F2E21">
        <w:lastRenderedPageBreak/>
        <w:t>По данным статистики кредиторская задолженность превысила дебиторскую по видам деятельности:</w:t>
      </w:r>
      <w:proofErr w:type="gramEnd"/>
      <w:r w:rsidRPr="006F2E21">
        <w:t xml:space="preserve"> «Производство машин и оборудования» - в 2,4 раза, «</w:t>
      </w:r>
      <w:r w:rsidRPr="006F2E21">
        <w:rPr>
          <w:szCs w:val="24"/>
        </w:rPr>
        <w:t>Производство, передача и распределение электроэнергии, газа, пара и горячей воды</w:t>
      </w:r>
      <w:r w:rsidRPr="006F2E21">
        <w:t xml:space="preserve">» - </w:t>
      </w:r>
      <w:r w:rsidR="00273E1F">
        <w:t>на 97%</w:t>
      </w:r>
      <w:r w:rsidRPr="006F2E21">
        <w:t xml:space="preserve">, «Здравоохранение и предоставление </w:t>
      </w:r>
      <w:r w:rsidRPr="00C43712">
        <w:t>социальных услуг» - в 2,4 раза</w:t>
      </w:r>
      <w:r w:rsidR="00C43712" w:rsidRPr="00C43712">
        <w:t>,</w:t>
      </w:r>
      <w:r w:rsidRPr="00C43712">
        <w:t xml:space="preserve"> т.е. долги этих </w:t>
      </w:r>
      <w:proofErr w:type="gramStart"/>
      <w:r w:rsidRPr="00C43712">
        <w:t>предприятий</w:t>
      </w:r>
      <w:proofErr w:type="gramEnd"/>
      <w:r w:rsidRPr="00C43712">
        <w:t xml:space="preserve"> превышают задолженность перед этими предприятиями.</w:t>
      </w:r>
      <w:r w:rsidRPr="00840DA3">
        <w:rPr>
          <w:color w:val="FF0000"/>
        </w:rPr>
        <w:t xml:space="preserve"> </w:t>
      </w:r>
    </w:p>
    <w:p w:rsidR="00220DC3" w:rsidRDefault="00220DC3">
      <w:pPr>
        <w:jc w:val="center"/>
        <w:rPr>
          <w:color w:val="FF0000"/>
          <w:sz w:val="28"/>
        </w:rPr>
        <w:sectPr w:rsidR="00220DC3">
          <w:headerReference w:type="default" r:id="rId44"/>
          <w:footerReference w:type="default" r:id="rId45"/>
          <w:pgSz w:w="11906" w:h="16838"/>
          <w:pgMar w:top="1134" w:right="707" w:bottom="1134" w:left="851" w:header="720" w:footer="720" w:gutter="0"/>
          <w:paperSrc w:first="7" w:other="7"/>
          <w:cols w:space="720"/>
        </w:sectPr>
      </w:pPr>
      <w:bookmarkStart w:id="10" w:name="Численность_ФОТ"/>
      <w:bookmarkEnd w:id="10"/>
    </w:p>
    <w:p w:rsidR="002F0C2C" w:rsidRPr="00835BAD" w:rsidRDefault="002F0C2C" w:rsidP="002F0C2C">
      <w:pPr>
        <w:jc w:val="center"/>
        <w:rPr>
          <w:b/>
          <w:color w:val="4F81BD" w:themeColor="accent1"/>
          <w:sz w:val="28"/>
        </w:rPr>
      </w:pPr>
      <w:r w:rsidRPr="00835BAD">
        <w:rPr>
          <w:noProof/>
          <w:color w:val="4F81BD" w:themeColor="accent1"/>
          <w:sz w:val="28"/>
        </w:rPr>
        <w:lastRenderedPageBreak/>
        <w:drawing>
          <wp:inline distT="0" distB="0" distL="0" distR="0">
            <wp:extent cx="1152525" cy="742950"/>
            <wp:effectExtent l="19050" t="0" r="9525" b="0"/>
            <wp:docPr id="49" name="Рисунок 19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AD">
        <w:rPr>
          <w:color w:val="4F81BD" w:themeColor="accent1"/>
          <w:sz w:val="28"/>
        </w:rPr>
        <w:t xml:space="preserve"> </w:t>
      </w:r>
      <w:r w:rsidRPr="00835BAD">
        <w:rPr>
          <w:b/>
          <w:color w:val="4F81BD" w:themeColor="accent1"/>
          <w:sz w:val="28"/>
        </w:rPr>
        <w:t xml:space="preserve">11. ЧИСЛЕННОСТЬ И ФОНД ОПЛАТЫ ТРУДА </w:t>
      </w:r>
    </w:p>
    <w:p w:rsidR="002F0C2C" w:rsidRPr="00E24EE7" w:rsidRDefault="002F0C2C" w:rsidP="002F0C2C">
      <w:pPr>
        <w:jc w:val="center"/>
        <w:rPr>
          <w:b/>
          <w:color w:val="76923C"/>
          <w:sz w:val="28"/>
        </w:rPr>
      </w:pPr>
    </w:p>
    <w:p w:rsidR="002F0C2C" w:rsidRPr="005B45BA" w:rsidRDefault="002F0C2C" w:rsidP="002F0C2C">
      <w:pPr>
        <w:jc w:val="center"/>
        <w:rPr>
          <w:b/>
          <w:sz w:val="28"/>
        </w:rPr>
      </w:pPr>
      <w:r w:rsidRPr="005B45BA">
        <w:rPr>
          <w:b/>
          <w:sz w:val="28"/>
        </w:rPr>
        <w:t xml:space="preserve">11.1. Численность работников и фонд оплаты труда </w:t>
      </w:r>
    </w:p>
    <w:p w:rsidR="002F0C2C" w:rsidRPr="005B45BA" w:rsidRDefault="002F0C2C" w:rsidP="002F0C2C">
      <w:pPr>
        <w:jc w:val="center"/>
        <w:rPr>
          <w:b/>
          <w:sz w:val="28"/>
        </w:rPr>
      </w:pPr>
      <w:r w:rsidRPr="005B45BA">
        <w:rPr>
          <w:b/>
          <w:sz w:val="28"/>
        </w:rPr>
        <w:t>крупных и средних предприятий</w:t>
      </w:r>
    </w:p>
    <w:p w:rsidR="002F0C2C" w:rsidRPr="005B45BA" w:rsidRDefault="002F0C2C" w:rsidP="002F0C2C">
      <w:pPr>
        <w:pStyle w:val="31"/>
        <w:ind w:firstLine="709"/>
        <w:rPr>
          <w:szCs w:val="24"/>
        </w:rPr>
      </w:pPr>
      <w:r w:rsidRPr="005B45BA">
        <w:rPr>
          <w:b/>
          <w:bCs/>
          <w:szCs w:val="24"/>
        </w:rPr>
        <w:t>Средняя численность</w:t>
      </w:r>
      <w:r w:rsidRPr="005B45BA">
        <w:rPr>
          <w:b/>
          <w:szCs w:val="24"/>
        </w:rPr>
        <w:t xml:space="preserve"> всех работников крупных и средних </w:t>
      </w:r>
      <w:r>
        <w:rPr>
          <w:b/>
          <w:szCs w:val="24"/>
        </w:rPr>
        <w:t>предприятий</w:t>
      </w:r>
      <w:r w:rsidRPr="005B45BA">
        <w:rPr>
          <w:szCs w:val="24"/>
        </w:rPr>
        <w:t xml:space="preserve"> Колпашевского района на 1 января 2012 года уменьшилась на 136 человек по сравнению с прошлым годом и составила </w:t>
      </w:r>
      <w:r w:rsidRPr="005B45BA">
        <w:rPr>
          <w:b/>
          <w:szCs w:val="24"/>
        </w:rPr>
        <w:t>7 043 человека</w:t>
      </w:r>
      <w:r w:rsidRPr="005B45BA">
        <w:rPr>
          <w:szCs w:val="24"/>
        </w:rPr>
        <w:t xml:space="preserve">. </w:t>
      </w:r>
    </w:p>
    <w:p w:rsidR="002F0C2C" w:rsidRPr="005B45BA" w:rsidRDefault="00474D33" w:rsidP="002F0C2C">
      <w:pPr>
        <w:pStyle w:val="31"/>
        <w:tabs>
          <w:tab w:val="left" w:pos="709"/>
        </w:tabs>
        <w:ind w:firstLine="709"/>
        <w:rPr>
          <w:szCs w:val="24"/>
        </w:rPr>
      </w:pPr>
      <w:r>
        <w:rPr>
          <w:szCs w:val="24"/>
        </w:rPr>
        <w:t xml:space="preserve">Среднесписочная численность </w:t>
      </w:r>
      <w:r w:rsidRPr="005B45BA">
        <w:rPr>
          <w:szCs w:val="24"/>
        </w:rPr>
        <w:t xml:space="preserve">работников крупных и средних </w:t>
      </w:r>
      <w:r>
        <w:rPr>
          <w:szCs w:val="24"/>
        </w:rPr>
        <w:t>предприятий</w:t>
      </w:r>
      <w:r w:rsidRPr="005B45BA">
        <w:rPr>
          <w:szCs w:val="24"/>
        </w:rPr>
        <w:t xml:space="preserve"> </w:t>
      </w:r>
      <w:r>
        <w:rPr>
          <w:szCs w:val="24"/>
        </w:rPr>
        <w:t>п</w:t>
      </w:r>
      <w:r w:rsidR="002F0C2C" w:rsidRPr="005B45BA">
        <w:rPr>
          <w:szCs w:val="24"/>
        </w:rPr>
        <w:t>о видам экономической деятельности представлена в таблице 2</w:t>
      </w:r>
      <w:r w:rsidR="00A67528">
        <w:rPr>
          <w:szCs w:val="24"/>
        </w:rPr>
        <w:t>3</w:t>
      </w:r>
      <w:r w:rsidR="002F0C2C" w:rsidRPr="005B45BA">
        <w:rPr>
          <w:szCs w:val="24"/>
        </w:rPr>
        <w:t xml:space="preserve">. </w:t>
      </w:r>
    </w:p>
    <w:p w:rsidR="002F0C2C" w:rsidRPr="00835BAD" w:rsidRDefault="00835BAD" w:rsidP="00835BAD">
      <w:pPr>
        <w:pStyle w:val="31"/>
        <w:tabs>
          <w:tab w:val="left" w:pos="709"/>
        </w:tabs>
        <w:rPr>
          <w:b/>
          <w:sz w:val="22"/>
          <w:szCs w:val="22"/>
        </w:rPr>
      </w:pPr>
      <w:r w:rsidRPr="00835BAD">
        <w:rPr>
          <w:b/>
          <w:sz w:val="22"/>
          <w:szCs w:val="22"/>
        </w:rPr>
        <w:t>Таблица 2</w:t>
      </w:r>
      <w:r w:rsidR="00A67528">
        <w:rPr>
          <w:b/>
          <w:sz w:val="22"/>
          <w:szCs w:val="22"/>
        </w:rPr>
        <w:t>3</w:t>
      </w:r>
      <w:r w:rsidRPr="00835BAD">
        <w:rPr>
          <w:b/>
          <w:sz w:val="22"/>
          <w:szCs w:val="22"/>
        </w:rPr>
        <w:t>. Среднесписочная численность работников крупных и средних предприятий по видам экономической деятельности, человек.</w:t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  <w:gridCol w:w="1152"/>
        <w:gridCol w:w="1348"/>
      </w:tblGrid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5B45BA" w:rsidRDefault="002F0C2C" w:rsidP="00AE4D1F">
            <w:pPr>
              <w:pStyle w:val="a7"/>
              <w:jc w:val="center"/>
              <w:rPr>
                <w:b/>
                <w:color w:val="auto"/>
              </w:rPr>
            </w:pPr>
            <w:r w:rsidRPr="005B45BA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85802" w:rsidRDefault="002F0C2C" w:rsidP="00835BAD">
            <w:pPr>
              <w:tabs>
                <w:tab w:val="left" w:pos="709"/>
              </w:tabs>
              <w:jc w:val="center"/>
              <w:rPr>
                <w:b/>
              </w:rPr>
            </w:pPr>
            <w:r w:rsidRPr="00385802">
              <w:rPr>
                <w:b/>
              </w:rPr>
              <w:t>2011 г</w:t>
            </w:r>
            <w:r w:rsidR="00835BAD">
              <w:rPr>
                <w:b/>
              </w:rPr>
              <w:t>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85802" w:rsidRDefault="002F0C2C" w:rsidP="00835BAD">
            <w:pPr>
              <w:tabs>
                <w:tab w:val="left" w:pos="709"/>
              </w:tabs>
              <w:jc w:val="center"/>
              <w:rPr>
                <w:b/>
              </w:rPr>
            </w:pPr>
            <w:r w:rsidRPr="00385802">
              <w:rPr>
                <w:b/>
              </w:rPr>
              <w:t>2010 г</w:t>
            </w:r>
            <w:r w:rsidR="00835BAD">
              <w:rPr>
                <w:b/>
              </w:rPr>
              <w:t>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85802" w:rsidRDefault="002F0C2C" w:rsidP="00AE4D1F">
            <w:pPr>
              <w:jc w:val="center"/>
              <w:rPr>
                <w:b/>
              </w:rPr>
            </w:pPr>
            <w:r w:rsidRPr="00385802">
              <w:rPr>
                <w:b/>
              </w:rPr>
              <w:t>Темп роста, %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b/>
                <w:color w:val="auto"/>
              </w:rPr>
            </w:pPr>
            <w:r w:rsidRPr="005B45BA">
              <w:rPr>
                <w:b/>
                <w:color w:val="auto"/>
              </w:rPr>
              <w:t>Всего по району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385802" w:rsidRDefault="002F0C2C" w:rsidP="00AE4D1F">
            <w:pPr>
              <w:pStyle w:val="a7"/>
              <w:jc w:val="right"/>
              <w:rPr>
                <w:b/>
                <w:color w:val="auto"/>
              </w:rPr>
            </w:pPr>
            <w:r w:rsidRPr="00385802">
              <w:rPr>
                <w:b/>
                <w:color w:val="auto"/>
              </w:rPr>
              <w:t>7 043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385802" w:rsidRDefault="002F0C2C" w:rsidP="00AE4D1F">
            <w:pPr>
              <w:pStyle w:val="a7"/>
              <w:jc w:val="right"/>
              <w:rPr>
                <w:b/>
                <w:color w:val="auto"/>
              </w:rPr>
            </w:pPr>
            <w:r w:rsidRPr="00385802">
              <w:rPr>
                <w:b/>
                <w:color w:val="auto"/>
              </w:rPr>
              <w:t>7 179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385802" w:rsidRDefault="002F0C2C" w:rsidP="00AE4D1F">
            <w:pPr>
              <w:pStyle w:val="a7"/>
              <w:jc w:val="right"/>
              <w:rPr>
                <w:b/>
                <w:color w:val="auto"/>
              </w:rPr>
            </w:pPr>
            <w:r w:rsidRPr="00385802">
              <w:rPr>
                <w:b/>
                <w:color w:val="auto"/>
              </w:rPr>
              <w:t>98,1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E24EE7" w:rsidRDefault="002F0C2C" w:rsidP="00AE4D1F">
            <w:pPr>
              <w:pStyle w:val="a7"/>
              <w:jc w:val="right"/>
              <w:rPr>
                <w:color w:val="76923C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E24EE7" w:rsidRDefault="002F0C2C" w:rsidP="00AE4D1F">
            <w:pPr>
              <w:pStyle w:val="a7"/>
              <w:jc w:val="right"/>
              <w:rPr>
                <w:color w:val="76923C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E24EE7" w:rsidRDefault="002F0C2C" w:rsidP="00AE4D1F">
            <w:pPr>
              <w:pStyle w:val="a7"/>
              <w:jc w:val="right"/>
              <w:rPr>
                <w:color w:val="76923C"/>
              </w:rPr>
            </w:pP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Сельское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100,0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 xml:space="preserve">Лесное хозяйство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95,8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>
              <w:rPr>
                <w:color w:val="auto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125,0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Производство пищевых продуктов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50,0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Производство электрических машин и электрооборудования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231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99,1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Строительство судов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62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98,4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D15B9C" w:rsidP="00AE4D1F">
            <w:pPr>
              <w:pStyle w:val="a7"/>
              <w:jc w:val="left"/>
              <w:rPr>
                <w:color w:val="auto"/>
              </w:rPr>
            </w:pPr>
            <w:r>
              <w:br w:type="page"/>
            </w:r>
            <w:r w:rsidR="002F0C2C" w:rsidRPr="005B45BA">
              <w:rPr>
                <w:color w:val="auto"/>
              </w:rPr>
              <w:t>Производство, передача и распределение электроэнергии, газа, пара, горячей 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527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53</w:t>
            </w:r>
            <w:r>
              <w:rPr>
                <w:color w:val="auto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97,8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>
              <w:rPr>
                <w:color w:val="auto"/>
              </w:rPr>
              <w:t>Сбор, очистка и распределение 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 w:rsidRPr="00385802">
              <w:rPr>
                <w:color w:val="auto"/>
              </w:rPr>
              <w:t>100,0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Обработка вторичного сырья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24EE7" w:rsidRDefault="002F0C2C" w:rsidP="00AE4D1F">
            <w:pPr>
              <w:pStyle w:val="a7"/>
              <w:jc w:val="right"/>
              <w:rPr>
                <w:color w:val="76923C"/>
              </w:rPr>
            </w:pP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64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185,9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Деятельность гостиниц и ресторанов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100,0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>
              <w:rPr>
                <w:color w:val="auto"/>
              </w:rPr>
              <w:t>Оптовая и розничная торговля бытовыми изделиями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115,4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Деятельность воздушного и космического 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 w:rsidRPr="00385802">
              <w:rPr>
                <w:color w:val="auto"/>
              </w:rPr>
              <w:t>219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 w:rsidRPr="00385802">
              <w:rPr>
                <w:color w:val="auto"/>
              </w:rPr>
              <w:t>181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 w:rsidRPr="00385802">
              <w:rPr>
                <w:color w:val="auto"/>
              </w:rPr>
              <w:t>121,0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Деятельность водного 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127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113,4</w:t>
            </w:r>
          </w:p>
        </w:tc>
      </w:tr>
      <w:tr w:rsidR="002F0C2C" w:rsidRPr="00E24EE7" w:rsidTr="00822BCC">
        <w:trPr>
          <w:trHeight w:val="5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Вспомогательная и дополнительная транспортная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163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86,5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Связь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263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82,9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Финансовая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107,9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Операции с недвижимым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101,8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 xml:space="preserve">Предоставление прочих </w:t>
            </w:r>
            <w:r>
              <w:rPr>
                <w:color w:val="auto"/>
              </w:rPr>
              <w:t xml:space="preserve">видов </w:t>
            </w:r>
            <w:r w:rsidRPr="005B45BA">
              <w:rPr>
                <w:color w:val="auto"/>
              </w:rPr>
              <w:t>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191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305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9B642A" w:rsidRDefault="002F0C2C" w:rsidP="00AE4D1F">
            <w:pPr>
              <w:pStyle w:val="a7"/>
              <w:jc w:val="right"/>
              <w:rPr>
                <w:color w:val="auto"/>
              </w:rPr>
            </w:pPr>
            <w:r w:rsidRPr="009B642A">
              <w:rPr>
                <w:color w:val="auto"/>
              </w:rPr>
              <w:t>62,6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1 212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1 206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100,5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1 704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1 802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94,6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Здравоохранение и предоставление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1 685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1 658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21555" w:rsidRDefault="002F0C2C" w:rsidP="00AE4D1F">
            <w:pPr>
              <w:pStyle w:val="a7"/>
              <w:jc w:val="right"/>
              <w:rPr>
                <w:color w:val="auto"/>
              </w:rPr>
            </w:pPr>
            <w:r w:rsidRPr="00821555">
              <w:rPr>
                <w:color w:val="auto"/>
              </w:rPr>
              <w:t>101,6</w:t>
            </w:r>
          </w:p>
        </w:tc>
      </w:tr>
      <w:tr w:rsidR="002F0C2C" w:rsidRPr="00E24EE7" w:rsidTr="00822BC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45BA" w:rsidRDefault="002F0C2C" w:rsidP="00AE4D1F">
            <w:pPr>
              <w:pStyle w:val="a7"/>
              <w:jc w:val="left"/>
              <w:rPr>
                <w:color w:val="auto"/>
              </w:rPr>
            </w:pPr>
            <w:r w:rsidRPr="005B45BA">
              <w:rPr>
                <w:color w:val="auto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 w:rsidRPr="00385802">
              <w:rPr>
                <w:color w:val="auto"/>
              </w:rPr>
              <w:t>228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 w:rsidRPr="00385802">
              <w:rPr>
                <w:color w:val="auto"/>
              </w:rPr>
              <w:t>232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85802" w:rsidRDefault="002F0C2C" w:rsidP="00AE4D1F">
            <w:pPr>
              <w:pStyle w:val="a7"/>
              <w:jc w:val="right"/>
              <w:rPr>
                <w:color w:val="auto"/>
              </w:rPr>
            </w:pPr>
            <w:r w:rsidRPr="00385802">
              <w:rPr>
                <w:color w:val="auto"/>
              </w:rPr>
              <w:t>98,3</w:t>
            </w:r>
          </w:p>
        </w:tc>
      </w:tr>
    </w:tbl>
    <w:p w:rsidR="002F0C2C" w:rsidRPr="00130E53" w:rsidRDefault="002F0C2C" w:rsidP="002F0C2C">
      <w:pPr>
        <w:pStyle w:val="31"/>
        <w:tabs>
          <w:tab w:val="left" w:pos="709"/>
        </w:tabs>
        <w:ind w:firstLine="709"/>
        <w:rPr>
          <w:szCs w:val="24"/>
        </w:rPr>
      </w:pPr>
      <w:r w:rsidRPr="00130E53">
        <w:t>Наибольшее</w:t>
      </w:r>
      <w:r w:rsidRPr="00130E53">
        <w:rPr>
          <w:b/>
        </w:rPr>
        <w:t xml:space="preserve"> </w:t>
      </w:r>
      <w:r w:rsidRPr="00130E53">
        <w:rPr>
          <w:szCs w:val="24"/>
        </w:rPr>
        <w:t xml:space="preserve">увеличение численности произошло по виду деятельности «Строительство» - 185,9%,  «Деятельность воздушного и космического транспорта» - 121,0%, «Оптовая и розничная торговля бытовыми изделиями» - 115,4%, </w:t>
      </w:r>
      <w:r w:rsidRPr="00130E53">
        <w:rPr>
          <w:szCs w:val="24"/>
        </w:rPr>
        <w:lastRenderedPageBreak/>
        <w:t>«Деятельность водного транспорта» - 113,4%, в основном, за счёт филиалов областных предприятий.</w:t>
      </w:r>
    </w:p>
    <w:p w:rsidR="002F0C2C" w:rsidRPr="00130E53" w:rsidRDefault="002F0C2C" w:rsidP="002F0C2C">
      <w:pPr>
        <w:pStyle w:val="31"/>
        <w:tabs>
          <w:tab w:val="left" w:pos="709"/>
        </w:tabs>
        <w:ind w:firstLine="709"/>
        <w:rPr>
          <w:szCs w:val="24"/>
        </w:rPr>
      </w:pPr>
      <w:r w:rsidRPr="00130E53">
        <w:rPr>
          <w:szCs w:val="24"/>
        </w:rPr>
        <w:t xml:space="preserve">По нескольким видам деятельности снизилась численность работников, это виды деятельности: «Предоставление прочих видов услуг» - 62,6%, «Связь» - 82,9%, «Вспомогательная и дополнительная транспортная деятельность» - 86,5%, «Образование» - 94,6%. </w:t>
      </w:r>
    </w:p>
    <w:p w:rsidR="002F0C2C" w:rsidRPr="005B45BA" w:rsidRDefault="002F0C2C" w:rsidP="002F0C2C">
      <w:pPr>
        <w:tabs>
          <w:tab w:val="left" w:pos="709"/>
        </w:tabs>
        <w:ind w:firstLine="709"/>
        <w:jc w:val="both"/>
        <w:rPr>
          <w:sz w:val="28"/>
        </w:rPr>
      </w:pPr>
      <w:r w:rsidRPr="005B45BA">
        <w:rPr>
          <w:b/>
          <w:sz w:val="28"/>
        </w:rPr>
        <w:t>Среднесписочная численность работников (без внешних совместителей)</w:t>
      </w:r>
      <w:r w:rsidRPr="005B45BA">
        <w:rPr>
          <w:sz w:val="28"/>
        </w:rPr>
        <w:t xml:space="preserve"> по крупным и средним </w:t>
      </w:r>
      <w:r>
        <w:rPr>
          <w:sz w:val="28"/>
        </w:rPr>
        <w:t>предприятиям</w:t>
      </w:r>
      <w:r w:rsidRPr="005B45BA">
        <w:rPr>
          <w:sz w:val="28"/>
        </w:rPr>
        <w:t xml:space="preserve"> составила </w:t>
      </w:r>
      <w:r w:rsidRPr="005B45BA">
        <w:rPr>
          <w:b/>
          <w:sz w:val="28"/>
        </w:rPr>
        <w:t>6 636 человек</w:t>
      </w:r>
      <w:r w:rsidRPr="005B45BA">
        <w:rPr>
          <w:sz w:val="28"/>
        </w:rPr>
        <w:t xml:space="preserve"> и уменьшилась по сравнению с 2010 годом на 1,9% или на 127 человек.</w:t>
      </w:r>
    </w:p>
    <w:p w:rsidR="002F0C2C" w:rsidRPr="005B45BA" w:rsidRDefault="002F0C2C" w:rsidP="002F0C2C">
      <w:pPr>
        <w:pStyle w:val="21"/>
        <w:rPr>
          <w:szCs w:val="24"/>
        </w:rPr>
      </w:pPr>
      <w:r w:rsidRPr="005B45BA">
        <w:rPr>
          <w:b/>
          <w:szCs w:val="24"/>
        </w:rPr>
        <w:t>Фонд начисленной заработной платы всех работников крупных и средних</w:t>
      </w:r>
      <w:r w:rsidRPr="005B45BA">
        <w:rPr>
          <w:szCs w:val="24"/>
        </w:rPr>
        <w:t xml:space="preserve"> предприятий района за 2011 год составил </w:t>
      </w:r>
      <w:r w:rsidRPr="005B45BA">
        <w:rPr>
          <w:b/>
          <w:szCs w:val="24"/>
        </w:rPr>
        <w:t>1 923 572,6 тыс. руб.</w:t>
      </w:r>
      <w:r>
        <w:rPr>
          <w:szCs w:val="24"/>
        </w:rPr>
        <w:t xml:space="preserve"> (2010 год – 1 753 081,9 тыс. руб., </w:t>
      </w:r>
      <w:r w:rsidRPr="005B45BA">
        <w:rPr>
          <w:szCs w:val="24"/>
        </w:rPr>
        <w:t>темп роста к прошлому году – 109,7%</w:t>
      </w:r>
      <w:r>
        <w:rPr>
          <w:szCs w:val="24"/>
        </w:rPr>
        <w:t>)</w:t>
      </w:r>
      <w:r w:rsidRPr="005B45BA">
        <w:rPr>
          <w:szCs w:val="24"/>
        </w:rPr>
        <w:t>.</w:t>
      </w:r>
    </w:p>
    <w:p w:rsidR="002F0C2C" w:rsidRDefault="002F0C2C" w:rsidP="00A265AC">
      <w:pPr>
        <w:pStyle w:val="21"/>
        <w:rPr>
          <w:szCs w:val="24"/>
        </w:rPr>
      </w:pPr>
      <w:proofErr w:type="gramStart"/>
      <w:r w:rsidRPr="00EC02B5">
        <w:rPr>
          <w:szCs w:val="24"/>
        </w:rPr>
        <w:t xml:space="preserve">Среди «чистых» видов деятельности наибольшая доля в фонде оплаты труда по крупным и средним </w:t>
      </w:r>
      <w:r>
        <w:rPr>
          <w:szCs w:val="24"/>
        </w:rPr>
        <w:t>предприятиям</w:t>
      </w:r>
      <w:r w:rsidRPr="00EC02B5">
        <w:rPr>
          <w:szCs w:val="24"/>
        </w:rPr>
        <w:t xml:space="preserve"> Колпашевского района приходится на «Государственное управление и обеспечение военной безопасности»  - 475 467,1 тыс. руб. или 24,7%</w:t>
      </w:r>
      <w:r>
        <w:rPr>
          <w:szCs w:val="24"/>
        </w:rPr>
        <w:t xml:space="preserve"> (2010 год - 455 437,3 тыс. руб., доля 25,5%)</w:t>
      </w:r>
      <w:r w:rsidRPr="00EC02B5">
        <w:rPr>
          <w:szCs w:val="24"/>
        </w:rPr>
        <w:t>, «Образование» - 328 075,2 тыс. руб. или 18,8%</w:t>
      </w:r>
      <w:r>
        <w:rPr>
          <w:szCs w:val="24"/>
        </w:rPr>
        <w:t xml:space="preserve"> (2010 год - 300 614,1 тыс. руб., доля 16,8%), </w:t>
      </w:r>
      <w:r w:rsidRPr="00EC02B5">
        <w:rPr>
          <w:szCs w:val="24"/>
        </w:rPr>
        <w:t>«Производство, передача и распределение электроэнергии, газа</w:t>
      </w:r>
      <w:proofErr w:type="gramEnd"/>
      <w:r w:rsidRPr="00EC02B5">
        <w:rPr>
          <w:szCs w:val="24"/>
        </w:rPr>
        <w:t>, пара и горячей воды» - 209 453,7 тыс. руб. или 10,9%</w:t>
      </w:r>
      <w:r>
        <w:rPr>
          <w:szCs w:val="24"/>
        </w:rPr>
        <w:t xml:space="preserve"> (2010 год - 212 141,5 тыс. руб., доля 11,9%)</w:t>
      </w:r>
      <w:r w:rsidRPr="00EC02B5">
        <w:rPr>
          <w:szCs w:val="24"/>
        </w:rPr>
        <w:t>, «Здравоохранение и предоставление социальных услуг» - 303 316,5 тыс. руб. или 15,8</w:t>
      </w:r>
      <w:r>
        <w:rPr>
          <w:szCs w:val="24"/>
        </w:rPr>
        <w:t>% (2010 год - 279 225,7 тыс. руб., доля 15,6%.)</w:t>
      </w:r>
      <w:bookmarkStart w:id="11" w:name="Численность_ФОТ_малых"/>
      <w:bookmarkEnd w:id="11"/>
      <w:r w:rsidR="00A265AC">
        <w:rPr>
          <w:szCs w:val="24"/>
        </w:rPr>
        <w:t>.</w:t>
      </w:r>
    </w:p>
    <w:p w:rsidR="00474D33" w:rsidRDefault="00474D33" w:rsidP="00474D33">
      <w:pPr>
        <w:rPr>
          <w:b/>
          <w:sz w:val="28"/>
        </w:rPr>
      </w:pPr>
    </w:p>
    <w:p w:rsidR="00474D33" w:rsidRDefault="00474D33" w:rsidP="00474D33">
      <w:pPr>
        <w:rPr>
          <w:b/>
          <w:sz w:val="28"/>
        </w:rPr>
      </w:pPr>
    </w:p>
    <w:p w:rsidR="002F0C2C" w:rsidRPr="00D16DC5" w:rsidRDefault="002F0C2C" w:rsidP="00474D33">
      <w:pPr>
        <w:jc w:val="center"/>
        <w:rPr>
          <w:b/>
          <w:sz w:val="28"/>
        </w:rPr>
      </w:pPr>
      <w:r w:rsidRPr="00D16DC5">
        <w:rPr>
          <w:b/>
          <w:sz w:val="28"/>
        </w:rPr>
        <w:t>11.2. Среднесписочная численность и фонд оплаты труда</w:t>
      </w:r>
    </w:p>
    <w:p w:rsidR="002F0C2C" w:rsidRPr="00D16DC5" w:rsidRDefault="002F0C2C" w:rsidP="002F0C2C">
      <w:pPr>
        <w:jc w:val="center"/>
        <w:rPr>
          <w:b/>
          <w:sz w:val="28"/>
        </w:rPr>
      </w:pPr>
      <w:r w:rsidRPr="00D16DC5">
        <w:rPr>
          <w:b/>
          <w:sz w:val="28"/>
        </w:rPr>
        <w:t>малых предприятий</w:t>
      </w:r>
    </w:p>
    <w:p w:rsidR="002F0C2C" w:rsidRPr="00D16DC5" w:rsidRDefault="002F0C2C" w:rsidP="002F0C2C">
      <w:pPr>
        <w:pStyle w:val="21"/>
        <w:rPr>
          <w:szCs w:val="24"/>
        </w:rPr>
      </w:pPr>
      <w:r w:rsidRPr="00D16DC5">
        <w:rPr>
          <w:b/>
          <w:szCs w:val="24"/>
        </w:rPr>
        <w:t>Средняя численность всех работников малых предприятий</w:t>
      </w:r>
      <w:r w:rsidRPr="00D16DC5">
        <w:rPr>
          <w:szCs w:val="24"/>
        </w:rPr>
        <w:t xml:space="preserve"> в Колпашевском районе в 2011 году снизилась на 148 человек по сравнению с 2010 годом и составила </w:t>
      </w:r>
      <w:r w:rsidRPr="00D16DC5">
        <w:rPr>
          <w:b/>
          <w:szCs w:val="24"/>
        </w:rPr>
        <w:t>1 722 человека</w:t>
      </w:r>
      <w:r w:rsidRPr="00D16DC5">
        <w:rPr>
          <w:szCs w:val="24"/>
        </w:rPr>
        <w:t xml:space="preserve">. </w:t>
      </w:r>
    </w:p>
    <w:p w:rsidR="002F0C2C" w:rsidRPr="00D16DC5" w:rsidRDefault="002F0C2C" w:rsidP="002F0C2C">
      <w:pPr>
        <w:pStyle w:val="21"/>
        <w:rPr>
          <w:szCs w:val="24"/>
        </w:rPr>
      </w:pPr>
      <w:r w:rsidRPr="00406C8C">
        <w:rPr>
          <w:szCs w:val="24"/>
        </w:rPr>
        <w:t xml:space="preserve">Средняя численность </w:t>
      </w:r>
      <w:r w:rsidRPr="00406C8C">
        <w:rPr>
          <w:b/>
          <w:szCs w:val="24"/>
        </w:rPr>
        <w:t>списочного состава</w:t>
      </w:r>
      <w:r w:rsidRPr="00406C8C">
        <w:rPr>
          <w:szCs w:val="24"/>
        </w:rPr>
        <w:t xml:space="preserve"> (без внешних </w:t>
      </w:r>
      <w:r w:rsidRPr="00D16DC5">
        <w:rPr>
          <w:szCs w:val="24"/>
        </w:rPr>
        <w:t xml:space="preserve">совместителей) в анализируемом периоде составила </w:t>
      </w:r>
      <w:r w:rsidRPr="00D16DC5">
        <w:rPr>
          <w:b/>
          <w:szCs w:val="24"/>
        </w:rPr>
        <w:t>1 492 человека</w:t>
      </w:r>
      <w:r w:rsidRPr="00D16DC5">
        <w:rPr>
          <w:szCs w:val="24"/>
        </w:rPr>
        <w:t xml:space="preserve"> (в 2010 году – 1 634 человека).</w:t>
      </w:r>
    </w:p>
    <w:p w:rsidR="002F0C2C" w:rsidRPr="00D16DC5" w:rsidRDefault="002F0C2C" w:rsidP="002F0C2C">
      <w:pPr>
        <w:pStyle w:val="31"/>
        <w:ind w:firstLine="720"/>
        <w:rPr>
          <w:szCs w:val="24"/>
        </w:rPr>
      </w:pPr>
      <w:r w:rsidRPr="00D16DC5">
        <w:rPr>
          <w:b/>
          <w:szCs w:val="24"/>
        </w:rPr>
        <w:t>Фонд заработной платы всех работников</w:t>
      </w:r>
      <w:r w:rsidRPr="00D16DC5">
        <w:rPr>
          <w:szCs w:val="24"/>
        </w:rPr>
        <w:t xml:space="preserve"> малых предприятий начислен в сумме </w:t>
      </w:r>
      <w:r w:rsidRPr="00D16DC5">
        <w:rPr>
          <w:b/>
          <w:bCs/>
          <w:szCs w:val="24"/>
        </w:rPr>
        <w:t>232 079,1 тыс</w:t>
      </w:r>
      <w:r w:rsidRPr="00D16DC5">
        <w:rPr>
          <w:b/>
          <w:szCs w:val="24"/>
        </w:rPr>
        <w:t>. руб.</w:t>
      </w:r>
      <w:r w:rsidRPr="00D16DC5">
        <w:rPr>
          <w:szCs w:val="24"/>
        </w:rPr>
        <w:t>, темп роста к прошлому году составил 96,8%.</w:t>
      </w:r>
    </w:p>
    <w:p w:rsidR="002F0C2C" w:rsidRPr="00D15B9C" w:rsidRDefault="002F0C2C" w:rsidP="00D15B9C">
      <w:pPr>
        <w:rPr>
          <w:b/>
          <w:sz w:val="22"/>
          <w:szCs w:val="22"/>
        </w:rPr>
      </w:pPr>
      <w:r w:rsidRPr="00D15B9C">
        <w:rPr>
          <w:b/>
          <w:sz w:val="22"/>
          <w:szCs w:val="22"/>
        </w:rPr>
        <w:t>Таблица 2</w:t>
      </w:r>
      <w:r w:rsidR="00A67528">
        <w:rPr>
          <w:b/>
          <w:sz w:val="22"/>
          <w:szCs w:val="22"/>
        </w:rPr>
        <w:t>4</w:t>
      </w:r>
      <w:r w:rsidR="00D15B9C" w:rsidRPr="00D15B9C">
        <w:rPr>
          <w:b/>
          <w:sz w:val="22"/>
          <w:szCs w:val="22"/>
        </w:rPr>
        <w:t>. Среднесписочная численность и фонд оплаты труда малых предприятий.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559"/>
        <w:gridCol w:w="1701"/>
        <w:gridCol w:w="1559"/>
      </w:tblGrid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6A32BC" w:rsidRDefault="002F0C2C" w:rsidP="00AE4D1F">
            <w:pPr>
              <w:jc w:val="center"/>
              <w:rPr>
                <w:b/>
              </w:rPr>
            </w:pPr>
            <w:r w:rsidRPr="006A32BC">
              <w:rPr>
                <w:b/>
              </w:rPr>
              <w:t>Малые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601548" w:rsidRDefault="002F0C2C" w:rsidP="00D15B9C">
            <w:pPr>
              <w:jc w:val="center"/>
              <w:rPr>
                <w:b/>
              </w:rPr>
            </w:pPr>
            <w:r w:rsidRPr="00601548">
              <w:rPr>
                <w:b/>
              </w:rPr>
              <w:t>2011 г</w:t>
            </w:r>
            <w:r w:rsidR="00D15B9C">
              <w:rPr>
                <w:b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601548" w:rsidRDefault="002F0C2C" w:rsidP="00D15B9C">
            <w:pPr>
              <w:jc w:val="center"/>
              <w:rPr>
                <w:b/>
              </w:rPr>
            </w:pPr>
            <w:r w:rsidRPr="00601548">
              <w:rPr>
                <w:b/>
              </w:rPr>
              <w:t>2010 г</w:t>
            </w:r>
            <w:r w:rsidR="00D15B9C">
              <w:rPr>
                <w:b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D16DC5" w:rsidRDefault="002F0C2C" w:rsidP="00AE4D1F">
            <w:pPr>
              <w:jc w:val="center"/>
              <w:rPr>
                <w:b/>
              </w:rPr>
            </w:pPr>
            <w:r>
              <w:rPr>
                <w:b/>
              </w:rPr>
              <w:t>Темп роста, %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AE4D1F">
            <w:pPr>
              <w:jc w:val="both"/>
              <w:rPr>
                <w:b/>
              </w:rPr>
            </w:pPr>
            <w:r w:rsidRPr="006A32BC">
              <w:rPr>
                <w:b/>
              </w:rPr>
              <w:t>Средняя численность (всего), человек.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  <w:rPr>
                <w:b/>
              </w:rPr>
            </w:pPr>
            <w:r w:rsidRPr="00601548">
              <w:rPr>
                <w:b/>
              </w:rPr>
              <w:t>1 722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  <w:rPr>
                <w:b/>
              </w:rPr>
            </w:pPr>
            <w:r w:rsidRPr="00601548">
              <w:rPr>
                <w:b/>
              </w:rPr>
              <w:t>1 870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D16DC5" w:rsidRDefault="002F0C2C" w:rsidP="00AE4D1F">
            <w:pPr>
              <w:jc w:val="right"/>
              <w:rPr>
                <w:b/>
              </w:rPr>
            </w:pPr>
            <w:r>
              <w:rPr>
                <w:b/>
              </w:rPr>
              <w:t>92,1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AE4D1F">
            <w:r w:rsidRPr="006A32BC">
              <w:t>в том числе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1 492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1 634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>
              <w:t>91,3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AE4D1F">
            <w:r w:rsidRPr="006A32BC"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>
              <w:t>85,5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AE4D1F">
            <w:r w:rsidRPr="006A32BC"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>
              <w:t>116,5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D15B9C">
            <w:pPr>
              <w:rPr>
                <w:b/>
              </w:rPr>
            </w:pPr>
            <w:r w:rsidRPr="006A32BC">
              <w:rPr>
                <w:b/>
              </w:rPr>
              <w:t xml:space="preserve">Фонд заработной платы, тыс. </w:t>
            </w:r>
            <w:proofErr w:type="spellStart"/>
            <w:r w:rsidRPr="006A32BC">
              <w:rPr>
                <w:b/>
              </w:rPr>
              <w:t>руб</w:t>
            </w:r>
            <w:proofErr w:type="spellEnd"/>
            <w:r w:rsidRPr="006A32BC">
              <w:rPr>
                <w:b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  <w:rPr>
                <w:b/>
              </w:rPr>
            </w:pPr>
            <w:r w:rsidRPr="00601548">
              <w:rPr>
                <w:b/>
              </w:rPr>
              <w:t>232 079,1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  <w:rPr>
                <w:b/>
              </w:rPr>
            </w:pPr>
            <w:r w:rsidRPr="00601548">
              <w:rPr>
                <w:b/>
              </w:rPr>
              <w:t>239 780,8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  <w:rPr>
                <w:b/>
              </w:rPr>
            </w:pPr>
            <w:r>
              <w:rPr>
                <w:b/>
              </w:rPr>
              <w:t>96,8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AE4D1F">
            <w:r w:rsidRPr="006A32BC">
              <w:t>в том числе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213 763,0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222 018,5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>
              <w:t>96,3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AE4D1F">
            <w:r w:rsidRPr="006A32BC"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6 348,4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7 588,6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>
              <w:t>83,7</w:t>
            </w:r>
          </w:p>
        </w:tc>
      </w:tr>
      <w:tr w:rsidR="002F0C2C" w:rsidRPr="00E24EE7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6A32BC" w:rsidRDefault="002F0C2C" w:rsidP="00AE4D1F">
            <w:r w:rsidRPr="006A32BC"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11 967,7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 w:rsidRPr="00601548">
              <w:t>10 173,7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01548" w:rsidRDefault="002F0C2C" w:rsidP="00AE4D1F">
            <w:pPr>
              <w:jc w:val="right"/>
            </w:pPr>
            <w:r>
              <w:t>117,6</w:t>
            </w:r>
          </w:p>
        </w:tc>
      </w:tr>
    </w:tbl>
    <w:p w:rsidR="002F0C2C" w:rsidRPr="00D16DC5" w:rsidRDefault="002F0C2C" w:rsidP="002F0C2C">
      <w:pPr>
        <w:ind w:left="720"/>
        <w:jc w:val="center"/>
        <w:rPr>
          <w:b/>
        </w:rPr>
      </w:pPr>
    </w:p>
    <w:p w:rsidR="002F0C2C" w:rsidRPr="00D16DC5" w:rsidRDefault="002F0C2C" w:rsidP="002F0C2C">
      <w:pPr>
        <w:ind w:left="720"/>
        <w:jc w:val="center"/>
        <w:rPr>
          <w:b/>
        </w:rPr>
      </w:pPr>
    </w:p>
    <w:p w:rsidR="009A35AE" w:rsidRDefault="009A35AE">
      <w:pPr>
        <w:rPr>
          <w:b/>
          <w:sz w:val="28"/>
        </w:rPr>
      </w:pPr>
      <w:r>
        <w:rPr>
          <w:b/>
          <w:sz w:val="28"/>
        </w:rPr>
        <w:br w:type="page"/>
      </w:r>
    </w:p>
    <w:p w:rsidR="002F0C2C" w:rsidRPr="00D16DC5" w:rsidRDefault="002F0C2C" w:rsidP="002F0C2C">
      <w:pPr>
        <w:ind w:left="720"/>
        <w:jc w:val="center"/>
        <w:rPr>
          <w:b/>
          <w:sz w:val="28"/>
        </w:rPr>
      </w:pPr>
      <w:r w:rsidRPr="00D16DC5">
        <w:rPr>
          <w:b/>
          <w:sz w:val="28"/>
        </w:rPr>
        <w:lastRenderedPageBreak/>
        <w:t xml:space="preserve">11.3. Среднесписочная численность и фонд оплаты труда </w:t>
      </w:r>
    </w:p>
    <w:p w:rsidR="002F0C2C" w:rsidRPr="00D16DC5" w:rsidRDefault="002F0C2C" w:rsidP="002F0C2C">
      <w:pPr>
        <w:ind w:left="720"/>
        <w:jc w:val="center"/>
        <w:rPr>
          <w:b/>
          <w:sz w:val="28"/>
        </w:rPr>
      </w:pPr>
      <w:r w:rsidRPr="00D16DC5">
        <w:rPr>
          <w:b/>
          <w:sz w:val="28"/>
        </w:rPr>
        <w:t>по полному кругу предприятий</w:t>
      </w:r>
    </w:p>
    <w:p w:rsidR="002F0C2C" w:rsidRPr="00601548" w:rsidRDefault="002F0C2C" w:rsidP="002F0C2C">
      <w:pPr>
        <w:pStyle w:val="31"/>
        <w:tabs>
          <w:tab w:val="left" w:pos="709"/>
        </w:tabs>
        <w:ind w:firstLine="709"/>
        <w:rPr>
          <w:szCs w:val="24"/>
        </w:rPr>
      </w:pPr>
      <w:r w:rsidRPr="00601548">
        <w:rPr>
          <w:b/>
          <w:bCs/>
          <w:szCs w:val="24"/>
        </w:rPr>
        <w:t xml:space="preserve">Средняя численность всех работников полного круга </w:t>
      </w:r>
      <w:r w:rsidRPr="00601548">
        <w:rPr>
          <w:szCs w:val="24"/>
        </w:rPr>
        <w:t>отчитавшихся предприятий</w:t>
      </w:r>
      <w:r w:rsidRPr="00601548">
        <w:rPr>
          <w:b/>
          <w:bCs/>
          <w:szCs w:val="24"/>
        </w:rPr>
        <w:t xml:space="preserve"> </w:t>
      </w:r>
      <w:r w:rsidRPr="00601548">
        <w:rPr>
          <w:szCs w:val="24"/>
        </w:rPr>
        <w:t>составила</w:t>
      </w:r>
      <w:r w:rsidRPr="00601548">
        <w:rPr>
          <w:b/>
          <w:bCs/>
          <w:szCs w:val="24"/>
        </w:rPr>
        <w:t xml:space="preserve"> 8 </w:t>
      </w:r>
      <w:r>
        <w:rPr>
          <w:b/>
          <w:bCs/>
          <w:szCs w:val="24"/>
        </w:rPr>
        <w:t>765</w:t>
      </w:r>
      <w:r w:rsidRPr="00601548">
        <w:rPr>
          <w:b/>
          <w:bCs/>
          <w:szCs w:val="24"/>
        </w:rPr>
        <w:t xml:space="preserve"> человек</w:t>
      </w:r>
      <w:r w:rsidRPr="00601548">
        <w:rPr>
          <w:szCs w:val="24"/>
        </w:rPr>
        <w:t xml:space="preserve">, темп роста к 2010 году </w:t>
      </w:r>
      <w:r>
        <w:rPr>
          <w:szCs w:val="24"/>
        </w:rPr>
        <w:t>(8</w:t>
      </w:r>
      <w:r w:rsidRPr="00601548">
        <w:rPr>
          <w:szCs w:val="24"/>
        </w:rPr>
        <w:t xml:space="preserve"> </w:t>
      </w:r>
      <w:r>
        <w:rPr>
          <w:szCs w:val="24"/>
        </w:rPr>
        <w:t>397</w:t>
      </w:r>
      <w:r w:rsidRPr="00601548">
        <w:rPr>
          <w:szCs w:val="24"/>
        </w:rPr>
        <w:t xml:space="preserve"> человек) составил </w:t>
      </w:r>
      <w:r>
        <w:rPr>
          <w:szCs w:val="24"/>
        </w:rPr>
        <w:t>96,8</w:t>
      </w:r>
      <w:r w:rsidRPr="00601548">
        <w:rPr>
          <w:szCs w:val="24"/>
        </w:rPr>
        <w:t xml:space="preserve">%. </w:t>
      </w:r>
    </w:p>
    <w:p w:rsidR="002F0C2C" w:rsidRDefault="002F0C2C" w:rsidP="002F0C2C">
      <w:pPr>
        <w:pStyle w:val="31"/>
        <w:ind w:firstLine="709"/>
        <w:rPr>
          <w:szCs w:val="24"/>
        </w:rPr>
      </w:pPr>
      <w:r w:rsidRPr="00601548">
        <w:rPr>
          <w:szCs w:val="24"/>
        </w:rPr>
        <w:t>Численность работников по видам экономической деятельности, являющимся основными для предприятий и организаций, представлена в таблице 2</w:t>
      </w:r>
      <w:r w:rsidR="00A67528">
        <w:rPr>
          <w:szCs w:val="24"/>
        </w:rPr>
        <w:t>5</w:t>
      </w:r>
      <w:r w:rsidRPr="00601548">
        <w:rPr>
          <w:szCs w:val="24"/>
        </w:rPr>
        <w:t xml:space="preserve">. </w:t>
      </w:r>
    </w:p>
    <w:p w:rsidR="002F0C2C" w:rsidRPr="00D15B9C" w:rsidRDefault="002F0C2C" w:rsidP="00D15B9C">
      <w:pPr>
        <w:jc w:val="both"/>
        <w:rPr>
          <w:b/>
          <w:sz w:val="22"/>
          <w:szCs w:val="22"/>
        </w:rPr>
      </w:pPr>
      <w:r w:rsidRPr="00D15B9C">
        <w:rPr>
          <w:b/>
          <w:sz w:val="22"/>
          <w:szCs w:val="22"/>
        </w:rPr>
        <w:t>Таблица 2</w:t>
      </w:r>
      <w:r w:rsidR="00A67528">
        <w:rPr>
          <w:b/>
          <w:sz w:val="22"/>
          <w:szCs w:val="22"/>
        </w:rPr>
        <w:t>5</w:t>
      </w:r>
      <w:r w:rsidR="00D15B9C" w:rsidRPr="00D15B9C">
        <w:rPr>
          <w:b/>
          <w:sz w:val="22"/>
          <w:szCs w:val="22"/>
        </w:rPr>
        <w:t>.  Численность работников предприятий и организаций Колпашевского района по видам экономической деятельности, человек.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3"/>
        <w:gridCol w:w="957"/>
        <w:gridCol w:w="957"/>
        <w:gridCol w:w="957"/>
        <w:gridCol w:w="957"/>
        <w:gridCol w:w="957"/>
        <w:gridCol w:w="1011"/>
        <w:gridCol w:w="831"/>
      </w:tblGrid>
      <w:tr w:rsidR="00D15B9C" w:rsidRPr="00B87A53" w:rsidTr="002C6BEE">
        <w:trPr>
          <w:cantSplit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5B9C" w:rsidRPr="00B87A53" w:rsidRDefault="00D15B9C" w:rsidP="00AE4D1F">
            <w:pPr>
              <w:pStyle w:val="a7"/>
              <w:jc w:val="center"/>
              <w:rPr>
                <w:b/>
                <w:color w:val="auto"/>
              </w:rPr>
            </w:pPr>
            <w:r w:rsidRPr="00B87A53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5B9C" w:rsidRPr="00B87A53" w:rsidRDefault="00D15B9C" w:rsidP="00D15B9C">
            <w:pPr>
              <w:ind w:left="113" w:right="113"/>
              <w:jc w:val="center"/>
              <w:rPr>
                <w:b/>
              </w:rPr>
            </w:pPr>
            <w:r w:rsidRPr="00B87A53">
              <w:rPr>
                <w:b/>
              </w:rPr>
              <w:t>2011 г</w:t>
            </w:r>
            <w:r>
              <w:rPr>
                <w:b/>
              </w:rPr>
              <w:t>од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5B9C" w:rsidRPr="00B87A53" w:rsidRDefault="00D15B9C" w:rsidP="00D15B9C">
            <w:pPr>
              <w:jc w:val="center"/>
              <w:rPr>
                <w:b/>
              </w:rPr>
            </w:pPr>
            <w:r w:rsidRPr="00B87A53">
              <w:rPr>
                <w:b/>
              </w:rPr>
              <w:t>2010 г</w:t>
            </w:r>
            <w:r>
              <w:rPr>
                <w:b/>
              </w:rPr>
              <w:t>од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15B9C" w:rsidRPr="00B87A53" w:rsidRDefault="00D15B9C" w:rsidP="00AE4D1F">
            <w:pPr>
              <w:ind w:left="113" w:right="113"/>
              <w:jc w:val="center"/>
              <w:rPr>
                <w:b/>
              </w:rPr>
            </w:pPr>
            <w:r w:rsidRPr="00B87A53">
              <w:rPr>
                <w:b/>
                <w:sz w:val="20"/>
              </w:rPr>
              <w:t>Темп роста общей численности</w:t>
            </w:r>
            <w:proofErr w:type="gramStart"/>
            <w:r w:rsidRPr="00B87A53">
              <w:rPr>
                <w:b/>
                <w:sz w:val="20"/>
              </w:rPr>
              <w:t xml:space="preserve"> (%)</w:t>
            </w:r>
            <w:proofErr w:type="gramEnd"/>
          </w:p>
        </w:tc>
      </w:tr>
      <w:tr w:rsidR="00D15B9C" w:rsidRPr="00B87A53" w:rsidTr="002C6BEE">
        <w:trPr>
          <w:cantSplit/>
          <w:trHeight w:val="1513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5B9C" w:rsidRPr="00B87A53" w:rsidRDefault="00D15B9C" w:rsidP="00AE4D1F">
            <w:pPr>
              <w:pStyle w:val="a7"/>
              <w:jc w:val="center"/>
              <w:rPr>
                <w:b/>
                <w:color w:val="auto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15B9C" w:rsidRPr="00B87A53" w:rsidRDefault="00D15B9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B87A53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15B9C" w:rsidRPr="00B87A53" w:rsidRDefault="00D15B9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B87A53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15B9C" w:rsidRPr="00B87A53" w:rsidRDefault="00D15B9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B87A53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15B9C" w:rsidRPr="00B87A53" w:rsidRDefault="00D15B9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B87A53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15B9C" w:rsidRPr="00B87A53" w:rsidRDefault="00D15B9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B87A53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15B9C" w:rsidRPr="00B87A53" w:rsidRDefault="00D15B9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B87A53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15B9C" w:rsidRPr="00B87A53" w:rsidRDefault="00D15B9C" w:rsidP="00AE4D1F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  <w:b/>
                <w:bCs/>
              </w:rPr>
            </w:pPr>
            <w:r w:rsidRPr="00F71530">
              <w:rPr>
                <w:b/>
                <w:bCs/>
              </w:rPr>
              <w:t>Всего по району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2C" w:rsidRPr="00F71530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F71530">
              <w:rPr>
                <w:rFonts w:eastAsia="Arial Unicode MS"/>
                <w:b/>
                <w:bCs/>
              </w:rPr>
              <w:t>7 043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2C" w:rsidRPr="0088031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880313">
              <w:rPr>
                <w:rFonts w:eastAsia="Arial Unicode MS"/>
                <w:b/>
                <w:bCs/>
              </w:rPr>
              <w:t>1 722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2C" w:rsidRPr="00B87A53" w:rsidRDefault="002F0C2C" w:rsidP="00AE4D1F">
            <w:pPr>
              <w:pStyle w:val="xl28"/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 w:rsidRPr="00B87A53">
              <w:rPr>
                <w:rFonts w:eastAsia="Times New Roman"/>
              </w:rPr>
              <w:t>8 765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2C" w:rsidRPr="0088031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880313">
              <w:rPr>
                <w:rFonts w:eastAsia="Arial Unicode MS"/>
                <w:b/>
                <w:bCs/>
              </w:rPr>
              <w:t>7 179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2C" w:rsidRPr="0088031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880313">
              <w:rPr>
                <w:rFonts w:eastAsia="Arial Unicode MS"/>
                <w:b/>
                <w:bCs/>
              </w:rPr>
              <w:t xml:space="preserve">1 </w:t>
            </w:r>
            <w:r>
              <w:rPr>
                <w:rFonts w:eastAsia="Arial Unicode MS"/>
                <w:b/>
                <w:bCs/>
              </w:rPr>
              <w:t>870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2C" w:rsidRPr="00B87A5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9 049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2C" w:rsidRPr="00B87A53" w:rsidRDefault="002F0C2C" w:rsidP="00AE4D1F">
            <w:pPr>
              <w:pStyle w:val="xl28"/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 w:rsidRPr="00B87A53">
              <w:rPr>
                <w:rFonts w:eastAsia="Times New Roman"/>
              </w:rPr>
              <w:t>96,9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24EE7" w:rsidRDefault="002F0C2C" w:rsidP="00AE4D1F">
            <w:pPr>
              <w:jc w:val="right"/>
              <w:rPr>
                <w:rFonts w:eastAsia="Arial Unicode MS"/>
                <w:b/>
                <w:bCs/>
                <w:color w:val="76923C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E24EE7" w:rsidRDefault="002F0C2C" w:rsidP="00AE4D1F">
            <w:pPr>
              <w:jc w:val="right"/>
              <w:rPr>
                <w:rFonts w:eastAsia="Arial Unicode MS"/>
                <w:color w:val="76923C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24EE7" w:rsidRDefault="002F0C2C" w:rsidP="00AE4D1F">
            <w:pPr>
              <w:jc w:val="right"/>
              <w:rPr>
                <w:rFonts w:eastAsia="Arial Unicode MS"/>
                <w:b/>
                <w:bCs/>
                <w:color w:val="76923C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24EE7" w:rsidRDefault="002F0C2C" w:rsidP="00AE4D1F">
            <w:pPr>
              <w:jc w:val="right"/>
              <w:rPr>
                <w:rFonts w:eastAsia="Arial Unicode MS"/>
                <w:color w:val="76923C"/>
              </w:rPr>
            </w:pP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Сельское хозяйство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87A53">
              <w:rPr>
                <w:rFonts w:eastAsia="Arial Unicode MS"/>
                <w:b/>
                <w:bCs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87A53">
              <w:rPr>
                <w:rFonts w:eastAsia="Arial Unicode MS"/>
                <w:b/>
                <w:bCs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 w:rsidRPr="00B87A53">
              <w:rPr>
                <w:rFonts w:eastAsia="Arial Unicode MS"/>
              </w:rPr>
              <w:t>100,0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 xml:space="preserve">Лесное хозяйство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87A53">
              <w:rPr>
                <w:rFonts w:eastAsia="Arial Unicode MS"/>
                <w:b/>
                <w:bCs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87A53">
              <w:rPr>
                <w:rFonts w:eastAsia="Arial Unicode MS"/>
                <w:b/>
                <w:bCs/>
              </w:rPr>
              <w:t>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 w:rsidRPr="00B87A53">
              <w:rPr>
                <w:rFonts w:eastAsia="Arial Unicode MS"/>
              </w:rPr>
              <w:t>100,0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r w:rsidRPr="00F71530">
              <w:t>Добыча полезных ископаемых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 w:rsidRPr="00B87A53">
              <w:rPr>
                <w:rFonts w:eastAsia="Arial Unicode M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87A53">
              <w:rPr>
                <w:rFonts w:eastAsia="Arial Unicode MS"/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 w:rsidRPr="00B87A53">
              <w:rPr>
                <w:rFonts w:eastAsia="Arial Unicode M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 w:rsidRPr="00B87A53">
              <w:rPr>
                <w:rFonts w:eastAsia="Arial Unicode MS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87A53">
              <w:rPr>
                <w:rFonts w:eastAsia="Arial Unicode MS"/>
                <w:b/>
                <w:bCs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24EE7" w:rsidRDefault="002F0C2C" w:rsidP="00AE4D1F">
            <w:pPr>
              <w:jc w:val="right"/>
              <w:rPr>
                <w:rFonts w:eastAsia="Arial Unicode MS"/>
                <w:color w:val="76923C"/>
              </w:rPr>
            </w:pP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Обрабатывающие производства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230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</w:rPr>
            </w:pPr>
            <w:r w:rsidRPr="00B35BA9">
              <w:rPr>
                <w:rFonts w:eastAsia="Arial Unicode MS"/>
              </w:rPr>
              <w:t>103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333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23</w:t>
            </w:r>
            <w:r>
              <w:rPr>
                <w:rFonts w:eastAsia="Arial Unicode M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</w:rPr>
            </w:pPr>
            <w:r w:rsidRPr="00B35BA9">
              <w:rPr>
                <w:rFonts w:eastAsia="Arial Unicode MS"/>
              </w:rPr>
              <w:t>103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EB6266">
              <w:rPr>
                <w:rFonts w:eastAsia="Arial Unicode MS"/>
                <w:b/>
                <w:bCs/>
              </w:rPr>
              <w:t>337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98,8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Производство, передача и распределение электроэнергии, газа, пара, горячей воды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528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</w:rPr>
            </w:pPr>
            <w:r w:rsidRPr="00B35BA9">
              <w:rPr>
                <w:rFonts w:eastAsia="Arial Unicode MS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828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539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EB6266">
              <w:rPr>
                <w:rFonts w:eastAsia="Arial Unicode MS"/>
                <w:b/>
                <w:bCs/>
              </w:rPr>
              <w:t>886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93,5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Строительство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180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</w:rPr>
            </w:pPr>
            <w:r w:rsidRPr="00B35BA9">
              <w:rPr>
                <w:rFonts w:eastAsia="Arial Unicode MS"/>
              </w:rPr>
              <w:t>131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311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126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</w:rPr>
            </w:pPr>
            <w:r w:rsidRPr="00EB6266">
              <w:rPr>
                <w:rFonts w:eastAsia="Arial Unicode MS"/>
              </w:rPr>
              <w:t>153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EB6266">
              <w:rPr>
                <w:rFonts w:eastAsia="Arial Unicode MS"/>
                <w:b/>
                <w:bCs/>
              </w:rPr>
              <w:t>279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111,5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Оптовая и розничная торговля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2747D" w:rsidRDefault="002F0C2C" w:rsidP="00AE4D1F">
            <w:pPr>
              <w:jc w:val="right"/>
              <w:rPr>
                <w:rFonts w:eastAsia="Arial Unicode MS"/>
              </w:rPr>
            </w:pPr>
            <w:r w:rsidRPr="0062747D">
              <w:rPr>
                <w:rFonts w:eastAsia="Arial Unicode MS"/>
              </w:rPr>
              <w:t>4</w:t>
            </w:r>
            <w:r>
              <w:rPr>
                <w:rFonts w:eastAsia="Arial Unicode MS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523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2747D" w:rsidRDefault="002F0C2C" w:rsidP="00AE4D1F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528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EB6266">
              <w:rPr>
                <w:rFonts w:eastAsia="Arial Unicode MS"/>
                <w:b/>
                <w:bCs/>
              </w:rPr>
              <w:t>567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92,2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Деятельность гостиниц и ресторанов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62747D" w:rsidRDefault="002F0C2C" w:rsidP="00AE4D1F">
            <w:pPr>
              <w:jc w:val="right"/>
              <w:rPr>
                <w:rFonts w:eastAsia="Arial Unicode MS"/>
              </w:rPr>
            </w:pPr>
            <w:r w:rsidRPr="0062747D">
              <w:rPr>
                <w:rFonts w:eastAsia="Arial Unicode M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EB6266">
              <w:rPr>
                <w:rFonts w:eastAsia="Arial Unicode MS"/>
                <w:b/>
                <w:bCs/>
              </w:rPr>
              <w:t>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83,3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Транспорт и связь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722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 w:rsidRPr="00B87A53">
              <w:rPr>
                <w:rFonts w:eastAsia="Arial Unicode MS"/>
              </w:rPr>
              <w:t>223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945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734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222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CB4F06">
              <w:rPr>
                <w:rFonts w:eastAsia="Arial Unicode MS"/>
                <w:b/>
                <w:bCs/>
              </w:rPr>
              <w:t>956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98,8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Финансовая деятельность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163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 w:rsidRPr="00B87A53">
              <w:rPr>
                <w:rFonts w:eastAsia="Arial Unicode M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166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151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CB4F06">
              <w:rPr>
                <w:rFonts w:eastAsia="Arial Unicode MS"/>
                <w:b/>
                <w:bCs/>
              </w:rPr>
              <w:t>153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108,5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880313" w:rsidRDefault="002F0C2C" w:rsidP="00AE4D1F">
            <w:pPr>
              <w:rPr>
                <w:rFonts w:eastAsia="Arial Unicode MS"/>
              </w:rPr>
            </w:pPr>
            <w:r w:rsidRPr="00880313">
              <w:t>Операции с недвижимым имуществом, аренда и предоставление услуг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303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87A53" w:rsidRDefault="002F0C2C" w:rsidP="00AE4D1F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b/>
                <w:bCs/>
              </w:rPr>
            </w:pPr>
            <w:r w:rsidRPr="00B35BA9">
              <w:rPr>
                <w:b/>
                <w:bCs/>
              </w:rPr>
              <w:t>649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415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</w:rPr>
            </w:pPr>
            <w:r w:rsidRPr="00CB4F06">
              <w:rPr>
                <w:rFonts w:eastAsia="Arial Unicode MS"/>
              </w:rPr>
              <w:t>347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B4F0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CB4F06">
              <w:rPr>
                <w:rFonts w:eastAsia="Arial Unicode MS"/>
                <w:b/>
                <w:bCs/>
              </w:rPr>
              <w:t>762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85,2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Государственное управление и обеспечение военной безопасности; обязательное соц. обеспечение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1 212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b/>
                <w:bCs/>
              </w:rPr>
            </w:pPr>
            <w:r w:rsidRPr="00B35BA9">
              <w:rPr>
                <w:b/>
                <w:bCs/>
              </w:rPr>
              <w:t>1 212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1 206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4E6E39">
              <w:rPr>
                <w:rFonts w:eastAsia="Arial Unicode MS"/>
                <w:b/>
                <w:bCs/>
              </w:rPr>
              <w:t>1 206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100,5</w:t>
            </w:r>
          </w:p>
        </w:tc>
      </w:tr>
      <w:tr w:rsidR="002F0C2C" w:rsidRPr="004E6E39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Образование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1 704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b/>
                <w:bCs/>
              </w:rPr>
            </w:pPr>
            <w:r w:rsidRPr="00B35BA9">
              <w:rPr>
                <w:b/>
                <w:bCs/>
              </w:rPr>
              <w:t>1 710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1 802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4E6E39">
              <w:rPr>
                <w:rFonts w:eastAsia="Arial Unicode MS"/>
                <w:b/>
                <w:bCs/>
              </w:rPr>
              <w:t>1 806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94,7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F71530" w:rsidRDefault="002F0C2C" w:rsidP="00AE4D1F">
            <w:pPr>
              <w:rPr>
                <w:rFonts w:eastAsia="Arial Unicode MS"/>
              </w:rPr>
            </w:pPr>
            <w:r w:rsidRPr="00F71530">
              <w:t>Здравоохранение и предоставление социальных услуг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71530" w:rsidRDefault="002F0C2C" w:rsidP="00AE4D1F">
            <w:pPr>
              <w:jc w:val="right"/>
              <w:rPr>
                <w:rFonts w:eastAsia="Arial Unicode MS"/>
              </w:rPr>
            </w:pPr>
            <w:r w:rsidRPr="00F71530">
              <w:rPr>
                <w:rFonts w:eastAsia="Arial Unicode MS"/>
              </w:rPr>
              <w:t>1 685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b/>
                <w:bCs/>
              </w:rPr>
            </w:pPr>
            <w:r w:rsidRPr="00B35BA9">
              <w:rPr>
                <w:b/>
                <w:bCs/>
              </w:rPr>
              <w:t>1 714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1 658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</w:rPr>
            </w:pPr>
            <w:r w:rsidRPr="004E6E39">
              <w:rPr>
                <w:rFonts w:eastAsia="Arial Unicode MS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4E6E3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4E6E39">
              <w:rPr>
                <w:rFonts w:eastAsia="Arial Unicode MS"/>
                <w:b/>
                <w:bCs/>
              </w:rPr>
              <w:t>1686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101,7</w:t>
            </w:r>
          </w:p>
        </w:tc>
      </w:tr>
      <w:tr w:rsidR="002F0C2C" w:rsidRPr="00E24EE7" w:rsidTr="00D15B9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880313" w:rsidRDefault="002F0C2C" w:rsidP="00AE4D1F">
            <w:pPr>
              <w:rPr>
                <w:rFonts w:eastAsia="Arial Unicode MS"/>
              </w:rPr>
            </w:pPr>
            <w:r w:rsidRPr="00880313">
              <w:t>Предоставление прочих коммунальных, социальных и персональных услуг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228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</w:rPr>
            </w:pPr>
            <w:r w:rsidRPr="00B35BA9">
              <w:rPr>
                <w:rFonts w:eastAsia="Arial Unicode MS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B35BA9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B35BA9">
              <w:rPr>
                <w:rFonts w:eastAsia="Arial Unicode MS"/>
                <w:b/>
                <w:bCs/>
              </w:rPr>
              <w:t>253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880313" w:rsidRDefault="002F0C2C" w:rsidP="00AE4D1F">
            <w:pPr>
              <w:jc w:val="right"/>
              <w:rPr>
                <w:rFonts w:eastAsia="Arial Unicode MS"/>
              </w:rPr>
            </w:pPr>
            <w:r w:rsidRPr="00880313">
              <w:rPr>
                <w:rFonts w:eastAsia="Arial Unicode MS"/>
              </w:rPr>
              <w:t>232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</w:rPr>
            </w:pPr>
            <w:r w:rsidRPr="00EB6266">
              <w:rPr>
                <w:rFonts w:eastAsia="Arial Unicode MS"/>
              </w:rPr>
              <w:t>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B6266" w:rsidRDefault="002F0C2C" w:rsidP="00AE4D1F">
            <w:pPr>
              <w:jc w:val="right"/>
              <w:rPr>
                <w:rFonts w:eastAsia="Arial Unicode MS"/>
                <w:b/>
                <w:bCs/>
              </w:rPr>
            </w:pPr>
            <w:r w:rsidRPr="00EB6266">
              <w:rPr>
                <w:rFonts w:eastAsia="Arial Unicode MS"/>
                <w:b/>
                <w:bCs/>
              </w:rPr>
              <w:t>284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25DC6" w:rsidRDefault="002F0C2C" w:rsidP="00AE4D1F">
            <w:pPr>
              <w:jc w:val="right"/>
              <w:rPr>
                <w:rFonts w:eastAsia="Arial Unicode MS"/>
              </w:rPr>
            </w:pPr>
            <w:r w:rsidRPr="00125DC6">
              <w:rPr>
                <w:rFonts w:eastAsia="Arial Unicode MS"/>
              </w:rPr>
              <w:t>89,1</w:t>
            </w:r>
          </w:p>
        </w:tc>
      </w:tr>
    </w:tbl>
    <w:p w:rsidR="002F0C2C" w:rsidRPr="00D80C2F" w:rsidRDefault="002F0C2C" w:rsidP="002F0C2C">
      <w:pPr>
        <w:pStyle w:val="21"/>
        <w:ind w:firstLine="708"/>
        <w:rPr>
          <w:b/>
          <w:szCs w:val="24"/>
        </w:rPr>
      </w:pPr>
      <w:r w:rsidRPr="00D80C2F">
        <w:rPr>
          <w:b/>
          <w:szCs w:val="24"/>
        </w:rPr>
        <w:t xml:space="preserve">Среднесписочная численность работников </w:t>
      </w:r>
      <w:r w:rsidRPr="00D80C2F">
        <w:rPr>
          <w:bCs/>
          <w:szCs w:val="24"/>
        </w:rPr>
        <w:t xml:space="preserve">(без внешних совместителей) по полному кругу предприятий района в 2011 году составила 8 </w:t>
      </w:r>
      <w:r w:rsidR="00474D33">
        <w:rPr>
          <w:bCs/>
          <w:szCs w:val="24"/>
        </w:rPr>
        <w:t>128 человек, что на 269 человек</w:t>
      </w:r>
      <w:r w:rsidRPr="00D80C2F">
        <w:rPr>
          <w:bCs/>
          <w:szCs w:val="24"/>
        </w:rPr>
        <w:t xml:space="preserve"> или на 3,2% меньше, чем в 2010 году.</w:t>
      </w:r>
    </w:p>
    <w:p w:rsidR="002F0C2C" w:rsidRDefault="002F0C2C" w:rsidP="002F0C2C">
      <w:pPr>
        <w:pStyle w:val="21"/>
        <w:ind w:firstLine="708"/>
        <w:rPr>
          <w:bCs/>
          <w:szCs w:val="24"/>
        </w:rPr>
      </w:pPr>
      <w:r w:rsidRPr="00D4628E">
        <w:rPr>
          <w:b/>
          <w:szCs w:val="24"/>
        </w:rPr>
        <w:t>Фонд оплаты труда работников всех</w:t>
      </w:r>
      <w:r w:rsidRPr="00D4628E">
        <w:rPr>
          <w:bCs/>
          <w:szCs w:val="24"/>
        </w:rPr>
        <w:t xml:space="preserve"> анализируемых предприятий и организаций, включая малые, в 2011 году составил </w:t>
      </w:r>
      <w:r w:rsidRPr="00D4628E">
        <w:rPr>
          <w:b/>
          <w:szCs w:val="24"/>
        </w:rPr>
        <w:t>2 155 651,7 тыс. руб.</w:t>
      </w:r>
      <w:r w:rsidRPr="00D4628E">
        <w:rPr>
          <w:bCs/>
          <w:szCs w:val="24"/>
        </w:rPr>
        <w:t xml:space="preserve"> (в 2009 году – 1 992 862,7 тыс. руб.), темп роста – 108,2%.</w:t>
      </w:r>
    </w:p>
    <w:p w:rsidR="002F0C2C" w:rsidRPr="00D15B9C" w:rsidRDefault="00D15B9C" w:rsidP="00D15B9C">
      <w:pPr>
        <w:pStyle w:val="21"/>
        <w:ind w:firstLine="0"/>
        <w:rPr>
          <w:b/>
          <w:bCs/>
          <w:sz w:val="22"/>
          <w:szCs w:val="22"/>
        </w:rPr>
      </w:pPr>
      <w:r w:rsidRPr="00D15B9C">
        <w:rPr>
          <w:b/>
          <w:bCs/>
          <w:sz w:val="22"/>
          <w:szCs w:val="22"/>
        </w:rPr>
        <w:lastRenderedPageBreak/>
        <w:t>Таблица 2</w:t>
      </w:r>
      <w:r w:rsidR="00A67528">
        <w:rPr>
          <w:b/>
          <w:bCs/>
          <w:sz w:val="22"/>
          <w:szCs w:val="22"/>
        </w:rPr>
        <w:t>6</w:t>
      </w:r>
      <w:r w:rsidRPr="00D15B9C">
        <w:rPr>
          <w:b/>
          <w:bCs/>
          <w:sz w:val="22"/>
          <w:szCs w:val="22"/>
        </w:rPr>
        <w:t>. Фонд оплаты труда работников предприятий Колпашевского района, тыс. рублей.</w:t>
      </w:r>
    </w:p>
    <w:tbl>
      <w:tblPr>
        <w:tblW w:w="10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080"/>
        <w:gridCol w:w="1080"/>
        <w:gridCol w:w="1079"/>
        <w:gridCol w:w="1157"/>
        <w:gridCol w:w="1157"/>
        <w:gridCol w:w="1157"/>
        <w:gridCol w:w="669"/>
      </w:tblGrid>
      <w:tr w:rsidR="002F0C2C" w:rsidRPr="00D4628E" w:rsidTr="00D15B9C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C2C" w:rsidRPr="009A35AE" w:rsidRDefault="002F0C2C" w:rsidP="00AE4D1F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9A35AE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D4628E" w:rsidRDefault="002F0C2C" w:rsidP="00D15B9C">
            <w:pPr>
              <w:ind w:left="113" w:right="113"/>
              <w:jc w:val="center"/>
              <w:rPr>
                <w:b/>
              </w:rPr>
            </w:pPr>
            <w:r w:rsidRPr="00D4628E">
              <w:rPr>
                <w:b/>
              </w:rPr>
              <w:t>2011 г</w:t>
            </w:r>
            <w:r w:rsidR="00D15B9C">
              <w:rPr>
                <w:b/>
              </w:rPr>
              <w:t>од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D4628E" w:rsidRDefault="002F0C2C" w:rsidP="00D15B9C">
            <w:pPr>
              <w:ind w:left="113" w:right="113"/>
              <w:jc w:val="center"/>
              <w:rPr>
                <w:b/>
              </w:rPr>
            </w:pPr>
            <w:r w:rsidRPr="00D4628E">
              <w:rPr>
                <w:b/>
              </w:rPr>
              <w:t>2010 г</w:t>
            </w:r>
            <w:r w:rsidR="00D15B9C">
              <w:rPr>
                <w:b/>
              </w:rPr>
              <w:t>од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F0C2C" w:rsidRPr="00D4628E" w:rsidRDefault="002F0C2C" w:rsidP="00AE4D1F">
            <w:pPr>
              <w:ind w:left="113" w:right="113"/>
              <w:jc w:val="center"/>
              <w:rPr>
                <w:b/>
                <w:sz w:val="20"/>
              </w:rPr>
            </w:pPr>
            <w:r w:rsidRPr="00D4628E">
              <w:rPr>
                <w:b/>
                <w:sz w:val="20"/>
              </w:rPr>
              <w:t xml:space="preserve">Темп роста </w:t>
            </w:r>
            <w:proofErr w:type="gramStart"/>
            <w:r w:rsidRPr="00D4628E">
              <w:rPr>
                <w:b/>
                <w:sz w:val="20"/>
              </w:rPr>
              <w:t>в</w:t>
            </w:r>
            <w:proofErr w:type="gramEnd"/>
            <w:r w:rsidRPr="00D4628E">
              <w:rPr>
                <w:b/>
                <w:sz w:val="20"/>
              </w:rPr>
              <w:t xml:space="preserve"> %</w:t>
            </w:r>
          </w:p>
        </w:tc>
      </w:tr>
      <w:tr w:rsidR="002F0C2C" w:rsidRPr="00D4628E" w:rsidTr="00D15B9C">
        <w:trPr>
          <w:cantSplit/>
          <w:trHeight w:val="1471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9A35AE" w:rsidRDefault="002F0C2C" w:rsidP="00AE4D1F">
            <w:pPr>
              <w:pStyle w:val="a7"/>
              <w:jc w:val="center"/>
              <w:rPr>
                <w:b/>
                <w:color w:val="76923C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0C2C" w:rsidRPr="00F40E13" w:rsidRDefault="002F0C2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F40E13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0C2C" w:rsidRPr="00D4628E" w:rsidRDefault="002F0C2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D4628E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0C2C" w:rsidRPr="00D4628E" w:rsidRDefault="002F0C2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D4628E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0C2C" w:rsidRPr="00D4628E" w:rsidRDefault="002F0C2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D4628E">
              <w:rPr>
                <w:b/>
                <w:color w:val="auto"/>
                <w:sz w:val="20"/>
              </w:rPr>
              <w:t>Крупные и средние предприятия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0C2C" w:rsidRPr="00D4628E" w:rsidRDefault="002F0C2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D4628E">
              <w:rPr>
                <w:b/>
                <w:color w:val="auto"/>
                <w:sz w:val="20"/>
              </w:rPr>
              <w:t>Малые предприятия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0C2C" w:rsidRPr="00D4628E" w:rsidRDefault="002F0C2C" w:rsidP="00AE4D1F">
            <w:pPr>
              <w:pStyle w:val="a7"/>
              <w:ind w:left="113" w:right="113"/>
              <w:jc w:val="center"/>
              <w:rPr>
                <w:b/>
                <w:color w:val="auto"/>
                <w:sz w:val="20"/>
              </w:rPr>
            </w:pPr>
            <w:r w:rsidRPr="00D4628E">
              <w:rPr>
                <w:b/>
                <w:color w:val="auto"/>
                <w:sz w:val="20"/>
              </w:rPr>
              <w:t>ВСЕГО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0C2C" w:rsidRPr="00D4628E" w:rsidRDefault="002F0C2C" w:rsidP="00AE4D1F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2F0C2C" w:rsidRPr="00D4628E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rPr>
                <w:b/>
                <w:color w:val="auto"/>
                <w:sz w:val="22"/>
                <w:szCs w:val="22"/>
              </w:rPr>
            </w:pPr>
            <w:r w:rsidRPr="009A35AE">
              <w:rPr>
                <w:b/>
                <w:color w:val="auto"/>
                <w:sz w:val="22"/>
                <w:szCs w:val="22"/>
              </w:rPr>
              <w:t>Всего по району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40E13" w:rsidRDefault="002F0C2C" w:rsidP="00AE4D1F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F40E13">
              <w:rPr>
                <w:rFonts w:eastAsia="Arial Unicode MS"/>
                <w:b/>
                <w:bCs/>
                <w:sz w:val="18"/>
                <w:szCs w:val="18"/>
              </w:rPr>
              <w:t>1 923 572,6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D4628E" w:rsidRDefault="002F0C2C" w:rsidP="00AE4D1F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D4628E">
              <w:rPr>
                <w:rFonts w:eastAsia="Arial Unicode MS"/>
                <w:b/>
                <w:bCs/>
                <w:sz w:val="18"/>
                <w:szCs w:val="18"/>
              </w:rPr>
              <w:t>232 079,1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D4628E" w:rsidRDefault="002F0C2C" w:rsidP="00AE4D1F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D4628E">
              <w:rPr>
                <w:rFonts w:eastAsia="Arial Unicode MS"/>
                <w:b/>
                <w:bCs/>
                <w:sz w:val="18"/>
                <w:szCs w:val="18"/>
              </w:rPr>
              <w:t>2 155 651,7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D4628E" w:rsidRDefault="002F0C2C" w:rsidP="00AE4D1F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D4628E">
              <w:rPr>
                <w:rFonts w:eastAsia="Arial Unicode MS"/>
                <w:b/>
                <w:bCs/>
                <w:sz w:val="18"/>
                <w:szCs w:val="18"/>
              </w:rPr>
              <w:t>1 753 081,9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D4628E" w:rsidRDefault="002F0C2C" w:rsidP="00AE4D1F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D4628E">
              <w:rPr>
                <w:rFonts w:eastAsia="Arial Unicode MS"/>
                <w:b/>
                <w:bCs/>
                <w:sz w:val="18"/>
                <w:szCs w:val="18"/>
              </w:rPr>
              <w:t>239 780,8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D4628E" w:rsidRDefault="002F0C2C" w:rsidP="00AE4D1F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D4628E">
              <w:rPr>
                <w:rFonts w:eastAsia="Arial Unicode MS"/>
                <w:b/>
                <w:bCs/>
                <w:sz w:val="18"/>
                <w:szCs w:val="18"/>
              </w:rPr>
              <w:t>1 992 862,7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D4628E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b/>
                <w:bCs/>
                <w:sz w:val="18"/>
                <w:szCs w:val="20"/>
              </w:rPr>
            </w:pPr>
            <w:r w:rsidRPr="00D4628E">
              <w:rPr>
                <w:rFonts w:ascii="Times New Roman CYR" w:eastAsia="Arial Unicode MS" w:hAnsi="Times New Roman CYR" w:cs="Times New Roman CYR"/>
                <w:b/>
                <w:bCs/>
                <w:sz w:val="18"/>
                <w:szCs w:val="20"/>
              </w:rPr>
              <w:t>108,2</w:t>
            </w:r>
          </w:p>
        </w:tc>
      </w:tr>
      <w:tr w:rsidR="002F0C2C" w:rsidRPr="00E24EE7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В том числе по разделам: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40E13" w:rsidRDefault="002F0C2C" w:rsidP="00AE4D1F">
            <w:pPr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AF46D2" w:rsidRDefault="002F0C2C" w:rsidP="00AE4D1F">
            <w:pPr>
              <w:jc w:val="right"/>
              <w:rPr>
                <w:rFonts w:eastAsia="Arial Unicode MS"/>
                <w:color w:val="76923C"/>
                <w:sz w:val="20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AF46D2" w:rsidRDefault="002F0C2C" w:rsidP="00AE4D1F">
            <w:pPr>
              <w:jc w:val="right"/>
              <w:rPr>
                <w:rFonts w:eastAsia="Arial Unicode MS"/>
                <w:b/>
                <w:bCs/>
                <w:color w:val="76923C"/>
                <w:sz w:val="20"/>
                <w:szCs w:val="18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24EE7" w:rsidRDefault="002F0C2C" w:rsidP="00AE4D1F">
            <w:pPr>
              <w:jc w:val="right"/>
              <w:rPr>
                <w:rFonts w:eastAsia="Arial Unicode MS"/>
                <w:color w:val="76923C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AF46D2" w:rsidRDefault="002F0C2C" w:rsidP="00AE4D1F">
            <w:pPr>
              <w:jc w:val="right"/>
              <w:rPr>
                <w:rFonts w:eastAsia="Arial Unicode MS"/>
                <w:color w:val="76923C"/>
                <w:sz w:val="20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AF46D2" w:rsidRDefault="002F0C2C" w:rsidP="00AE4D1F">
            <w:pPr>
              <w:jc w:val="right"/>
              <w:rPr>
                <w:rFonts w:eastAsia="Arial Unicode MS"/>
                <w:b/>
                <w:bCs/>
                <w:color w:val="76923C"/>
                <w:sz w:val="20"/>
                <w:szCs w:val="18"/>
                <w:highlight w:val="yello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AF46D2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color w:val="76923C"/>
                <w:sz w:val="20"/>
                <w:szCs w:val="20"/>
                <w:highlight w:val="yellow"/>
              </w:rPr>
            </w:pPr>
          </w:p>
        </w:tc>
      </w:tr>
      <w:tr w:rsidR="002F0C2C" w:rsidRPr="00F06B1D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5 810,7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18"/>
              </w:rPr>
              <w:t>5 736,2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11 546,9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4 875,9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18"/>
              </w:rPr>
              <w:t>5 405,1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10 281,0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F06B1D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112,3</w:t>
            </w:r>
          </w:p>
        </w:tc>
      </w:tr>
      <w:tr w:rsidR="002F0C2C" w:rsidRPr="00F06B1D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1 239,2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1 239,2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962,5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962,5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128,7</w:t>
            </w:r>
          </w:p>
        </w:tc>
      </w:tr>
      <w:tr w:rsidR="002F0C2C" w:rsidRPr="00F06B1D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62 915,4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8 689,3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71 604,7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46 555,0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8 200,0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54 755,0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F06B1D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130,8</w:t>
            </w:r>
          </w:p>
        </w:tc>
      </w:tr>
      <w:tr w:rsidR="002F0C2C" w:rsidRPr="00F06B1D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209 482,6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48 666,2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258 148,8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212 141,5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46 782,0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258 923,5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F06B1D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99,7</w:t>
            </w:r>
          </w:p>
        </w:tc>
      </w:tr>
      <w:tr w:rsidR="002F0C2C" w:rsidRPr="00F06B1D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51 204,6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17 568,8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68 773,4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29 110,7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12 322,0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41 432,7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F06B1D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166,0</w:t>
            </w:r>
          </w:p>
        </w:tc>
      </w:tr>
      <w:tr w:rsidR="002F0C2C" w:rsidRPr="00F06B1D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9 020,0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39 133,7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48 153,7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7 366,3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F06B1D">
              <w:rPr>
                <w:rFonts w:eastAsia="Arial Unicode MS"/>
                <w:sz w:val="20"/>
                <w:szCs w:val="20"/>
              </w:rPr>
              <w:t>39 552,8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F06B1D">
              <w:rPr>
                <w:rFonts w:eastAsia="Arial Unicode MS"/>
                <w:b/>
                <w:bCs/>
                <w:sz w:val="20"/>
                <w:szCs w:val="18"/>
              </w:rPr>
              <w:t>46 919,1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F06B1D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F06B1D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102,6</w:t>
            </w:r>
          </w:p>
        </w:tc>
      </w:tr>
      <w:tr w:rsidR="002F0C2C" w:rsidRPr="00C3085B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Гостиницы и рестораны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1 764,6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1 134,7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1 899,3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1 669,5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1 514,6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3 184,1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C3085B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59,6</w:t>
            </w:r>
          </w:p>
        </w:tc>
      </w:tr>
      <w:tr w:rsidR="002F0C2C" w:rsidRPr="00C3085B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Транспорт и связь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265 012,5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57 440,1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322 452,6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243 132,1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65 600,4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308 732,5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C3085B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104,4</w:t>
            </w:r>
          </w:p>
        </w:tc>
      </w:tr>
      <w:tr w:rsidR="002F0C2C" w:rsidRPr="00C3085B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62 575,6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371,1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62 946,7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56 874,2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264,0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57 138,2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C3085B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110,2</w:t>
            </w:r>
          </w:p>
        </w:tc>
      </w:tr>
      <w:tr w:rsidR="002F0C2C" w:rsidRPr="00C3085B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97 417,2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43 819,4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141 236,6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125 985,3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49 459,5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175 444,8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C3085B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80,5</w:t>
            </w:r>
          </w:p>
        </w:tc>
      </w:tr>
      <w:tr w:rsidR="002F0C2C" w:rsidRPr="00C3085B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475 467,1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475 467,1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416 582,2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416 582,2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C3085B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114,1</w:t>
            </w:r>
          </w:p>
        </w:tc>
      </w:tr>
      <w:tr w:rsidR="002F0C2C" w:rsidRPr="00C3085B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328 075,2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85,3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328 160,5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300 793,6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315,0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301 108,6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C3085B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110,0</w:t>
            </w:r>
          </w:p>
        </w:tc>
      </w:tr>
      <w:tr w:rsidR="002F0C2C" w:rsidRPr="00C3085B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303 316,5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1 137,9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304 454,4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261 761,8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3085B">
              <w:rPr>
                <w:rFonts w:eastAsia="Arial Unicode MS"/>
                <w:sz w:val="20"/>
                <w:szCs w:val="20"/>
              </w:rPr>
              <w:t>1 071,3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C3085B">
              <w:rPr>
                <w:rFonts w:eastAsia="Arial Unicode MS"/>
                <w:b/>
                <w:bCs/>
                <w:sz w:val="20"/>
                <w:szCs w:val="18"/>
              </w:rPr>
              <w:t>262 833,1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C3085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C3085B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115,8</w:t>
            </w:r>
          </w:p>
        </w:tc>
      </w:tr>
      <w:tr w:rsidR="002F0C2C" w:rsidRPr="00E62EDF" w:rsidTr="00D15B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9A35AE" w:rsidRDefault="002F0C2C" w:rsidP="00AE4D1F">
            <w:pPr>
              <w:pStyle w:val="a7"/>
              <w:jc w:val="left"/>
              <w:rPr>
                <w:color w:val="auto"/>
                <w:sz w:val="23"/>
                <w:szCs w:val="23"/>
              </w:rPr>
            </w:pPr>
            <w:r w:rsidRPr="009A35AE">
              <w:rPr>
                <w:color w:val="auto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62EDF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62EDF">
              <w:rPr>
                <w:rFonts w:eastAsia="Arial Unicode MS"/>
                <w:sz w:val="20"/>
                <w:szCs w:val="20"/>
              </w:rPr>
              <w:t>21 684,8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62EDF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62EDF">
              <w:rPr>
                <w:rFonts w:eastAsia="Arial Unicode MS"/>
                <w:sz w:val="20"/>
                <w:szCs w:val="20"/>
              </w:rPr>
              <w:t>1 776,4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62EDF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E62EDF">
              <w:rPr>
                <w:rFonts w:eastAsia="Arial Unicode MS"/>
                <w:b/>
                <w:bCs/>
                <w:sz w:val="20"/>
                <w:szCs w:val="18"/>
              </w:rPr>
              <w:t>23 461,2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62EDF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62EDF">
              <w:rPr>
                <w:rFonts w:eastAsia="Arial Unicode MS"/>
                <w:sz w:val="20"/>
                <w:szCs w:val="20"/>
              </w:rPr>
              <w:t>19 051,1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62EDF" w:rsidRDefault="002F0C2C" w:rsidP="00AE4D1F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62EDF">
              <w:rPr>
                <w:rFonts w:eastAsia="Arial Unicode MS"/>
                <w:sz w:val="20"/>
                <w:szCs w:val="20"/>
              </w:rPr>
              <w:t>7 681,3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62EDF" w:rsidRDefault="002F0C2C" w:rsidP="00AE4D1F">
            <w:pPr>
              <w:jc w:val="right"/>
              <w:rPr>
                <w:rFonts w:eastAsia="Arial Unicode MS"/>
                <w:b/>
                <w:bCs/>
                <w:sz w:val="20"/>
                <w:szCs w:val="18"/>
              </w:rPr>
            </w:pPr>
            <w:r w:rsidRPr="00E62EDF">
              <w:rPr>
                <w:rFonts w:eastAsia="Arial Unicode MS"/>
                <w:b/>
                <w:bCs/>
                <w:sz w:val="20"/>
                <w:szCs w:val="18"/>
              </w:rPr>
              <w:t>26 732,4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E62EDF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 w:rsidRPr="00E62EDF"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87,8</w:t>
            </w:r>
          </w:p>
        </w:tc>
      </w:tr>
    </w:tbl>
    <w:p w:rsidR="002F0C2C" w:rsidRDefault="002F0C2C" w:rsidP="002F0C2C">
      <w:pPr>
        <w:pStyle w:val="21"/>
        <w:rPr>
          <w:bCs/>
          <w:szCs w:val="24"/>
        </w:rPr>
      </w:pPr>
      <w:r w:rsidRPr="00E62EDF">
        <w:rPr>
          <w:bCs/>
          <w:szCs w:val="24"/>
        </w:rPr>
        <w:t>Рост фонда заработной платы в отчетном году по сравнению с прошлым годом наблюдается практически по всем видам деятельности, за исключением: «Сельское хозяйство, охота и лесное хозяйство</w:t>
      </w:r>
      <w:r w:rsidRPr="00E62EDF">
        <w:t xml:space="preserve"> Производство и распределение электроэнергии, газа и воды</w:t>
      </w:r>
      <w:r w:rsidRPr="00E62EDF">
        <w:rPr>
          <w:bCs/>
          <w:szCs w:val="24"/>
        </w:rPr>
        <w:t>» (99,7%), «Гостиницы и рестораны» (59,6%), «Операции с недвижимым имуществом, аренда и предоставление услуг» (80,2%), «</w:t>
      </w:r>
      <w:r w:rsidRPr="00E62EDF">
        <w:t>Предоставление прочих коммунальных, социальных и персональных услуг</w:t>
      </w:r>
      <w:r w:rsidRPr="00E62EDF">
        <w:rPr>
          <w:bCs/>
          <w:szCs w:val="24"/>
        </w:rPr>
        <w:t>» (87,8%).</w:t>
      </w:r>
    </w:p>
    <w:p w:rsidR="002F0C2C" w:rsidRPr="00E62EDF" w:rsidRDefault="002F0C2C" w:rsidP="002F0C2C">
      <w:pPr>
        <w:pStyle w:val="21"/>
        <w:rPr>
          <w:b/>
          <w:szCs w:val="24"/>
        </w:rPr>
      </w:pPr>
    </w:p>
    <w:p w:rsidR="00A265AC" w:rsidRDefault="00A265AC">
      <w:pPr>
        <w:rPr>
          <w:b/>
          <w:color w:val="76923C"/>
          <w:sz w:val="28"/>
        </w:rPr>
      </w:pPr>
      <w:bookmarkStart w:id="12" w:name="зарплата"/>
      <w:bookmarkEnd w:id="12"/>
      <w:r>
        <w:rPr>
          <w:bCs/>
          <w:color w:val="76923C"/>
        </w:rPr>
        <w:br w:type="page"/>
      </w:r>
    </w:p>
    <w:p w:rsidR="002F0C2C" w:rsidRPr="00A265AC" w:rsidRDefault="002F0C2C" w:rsidP="002F0C2C">
      <w:pPr>
        <w:pStyle w:val="7"/>
        <w:ind w:left="720"/>
        <w:rPr>
          <w:bCs w:val="0"/>
          <w:color w:val="4F81BD" w:themeColor="accent1"/>
          <w:szCs w:val="24"/>
        </w:rPr>
      </w:pPr>
      <w:r>
        <w:rPr>
          <w:bCs w:val="0"/>
          <w:noProof/>
          <w:color w:val="76923C"/>
          <w:szCs w:val="24"/>
        </w:rPr>
        <w:lastRenderedPageBreak/>
        <w:drawing>
          <wp:inline distT="0" distB="0" distL="0" distR="0">
            <wp:extent cx="838200" cy="600075"/>
            <wp:effectExtent l="19050" t="0" r="0" b="0"/>
            <wp:docPr id="51" name="Рисунок 20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008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EE7">
        <w:rPr>
          <w:bCs w:val="0"/>
          <w:color w:val="76923C"/>
          <w:szCs w:val="24"/>
        </w:rPr>
        <w:t xml:space="preserve"> </w:t>
      </w:r>
      <w:r w:rsidRPr="00A265AC">
        <w:rPr>
          <w:bCs w:val="0"/>
          <w:color w:val="4F81BD" w:themeColor="accent1"/>
          <w:szCs w:val="24"/>
        </w:rPr>
        <w:t>12. СРЕДНЕМЕСЯЧНАЯ ЗАРАБОТНАЯ ПЛАТА</w:t>
      </w:r>
    </w:p>
    <w:p w:rsidR="002F0C2C" w:rsidRPr="00A265AC" w:rsidRDefault="002F0C2C" w:rsidP="002F0C2C">
      <w:pPr>
        <w:rPr>
          <w:color w:val="4F81BD" w:themeColor="accent1"/>
        </w:rPr>
      </w:pPr>
    </w:p>
    <w:p w:rsidR="002F0C2C" w:rsidRPr="00091FE8" w:rsidRDefault="002F0C2C" w:rsidP="002F0C2C">
      <w:pPr>
        <w:pStyle w:val="7"/>
        <w:jc w:val="center"/>
        <w:rPr>
          <w:bCs w:val="0"/>
          <w:szCs w:val="24"/>
        </w:rPr>
      </w:pPr>
      <w:bookmarkStart w:id="13" w:name="З_плата_крупных"/>
      <w:bookmarkEnd w:id="13"/>
      <w:r w:rsidRPr="00091FE8">
        <w:rPr>
          <w:bCs w:val="0"/>
          <w:szCs w:val="24"/>
        </w:rPr>
        <w:t>12.1. Среднемесячная заработная плата работников</w:t>
      </w:r>
    </w:p>
    <w:p w:rsidR="002F0C2C" w:rsidRPr="00D16DC5" w:rsidRDefault="002F0C2C" w:rsidP="002F0C2C">
      <w:pPr>
        <w:pStyle w:val="7"/>
        <w:jc w:val="center"/>
        <w:rPr>
          <w:bCs w:val="0"/>
          <w:szCs w:val="24"/>
        </w:rPr>
      </w:pPr>
      <w:r w:rsidRPr="00091FE8">
        <w:rPr>
          <w:bCs w:val="0"/>
          <w:szCs w:val="24"/>
        </w:rPr>
        <w:t xml:space="preserve">крупных и средних </w:t>
      </w:r>
      <w:r w:rsidRPr="00D16DC5">
        <w:rPr>
          <w:bCs w:val="0"/>
          <w:szCs w:val="24"/>
        </w:rPr>
        <w:t xml:space="preserve">организаций </w:t>
      </w:r>
    </w:p>
    <w:p w:rsidR="002F0C2C" w:rsidRDefault="002F0C2C" w:rsidP="002F0C2C">
      <w:pPr>
        <w:pStyle w:val="a7"/>
        <w:ind w:firstLine="720"/>
        <w:rPr>
          <w:color w:val="auto"/>
          <w:sz w:val="28"/>
        </w:rPr>
      </w:pPr>
      <w:r w:rsidRPr="00406C8C">
        <w:rPr>
          <w:b/>
          <w:color w:val="auto"/>
          <w:sz w:val="28"/>
        </w:rPr>
        <w:t xml:space="preserve">Среднемесячная заработная плата работников крупных и </w:t>
      </w:r>
      <w:r w:rsidRPr="00E62EDF">
        <w:rPr>
          <w:b/>
          <w:color w:val="auto"/>
          <w:sz w:val="28"/>
        </w:rPr>
        <w:t>средних предприятий</w:t>
      </w:r>
      <w:r w:rsidRPr="00E62EDF">
        <w:rPr>
          <w:color w:val="auto"/>
          <w:sz w:val="28"/>
        </w:rPr>
        <w:t xml:space="preserve"> в Колпашевском районе в 2011 году выросла на 11,8% к соответствующему периоду прошлого года и составила </w:t>
      </w:r>
      <w:r w:rsidRPr="00E62EDF">
        <w:rPr>
          <w:b/>
          <w:color w:val="auto"/>
          <w:sz w:val="28"/>
        </w:rPr>
        <w:t>24 155,8 руб</w:t>
      </w:r>
      <w:r w:rsidR="00A265AC">
        <w:rPr>
          <w:b/>
          <w:color w:val="auto"/>
          <w:sz w:val="28"/>
        </w:rPr>
        <w:t>лей</w:t>
      </w:r>
      <w:r w:rsidRPr="00E62EDF">
        <w:rPr>
          <w:color w:val="auto"/>
          <w:sz w:val="28"/>
        </w:rPr>
        <w:t xml:space="preserve"> (в 2010 году по аналогичному кругу отчитавшихся предприятий она составляла 21 601,4 руб</w:t>
      </w:r>
      <w:r w:rsidR="00A265AC">
        <w:rPr>
          <w:color w:val="auto"/>
          <w:sz w:val="28"/>
        </w:rPr>
        <w:t>лей</w:t>
      </w:r>
      <w:r w:rsidRPr="00E62EDF">
        <w:rPr>
          <w:color w:val="auto"/>
          <w:sz w:val="28"/>
        </w:rPr>
        <w:t xml:space="preserve">). </w:t>
      </w:r>
    </w:p>
    <w:p w:rsidR="002F0C2C" w:rsidRPr="009A4284" w:rsidRDefault="002F0C2C" w:rsidP="002F0C2C">
      <w:pPr>
        <w:pStyle w:val="a7"/>
        <w:ind w:firstLine="720"/>
        <w:rPr>
          <w:color w:val="auto"/>
          <w:sz w:val="28"/>
        </w:rPr>
      </w:pPr>
      <w:r w:rsidRPr="009A4284">
        <w:rPr>
          <w:b/>
          <w:bCs/>
          <w:color w:val="auto"/>
          <w:sz w:val="28"/>
        </w:rPr>
        <w:t>Реальный размер среднемесячной заработной платы</w:t>
      </w:r>
      <w:r w:rsidRPr="009A4284">
        <w:rPr>
          <w:color w:val="auto"/>
          <w:sz w:val="28"/>
        </w:rPr>
        <w:t xml:space="preserve"> к прошлому году составил 105,4%. </w:t>
      </w:r>
    </w:p>
    <w:p w:rsidR="002F0C2C" w:rsidRPr="009A4284" w:rsidRDefault="002F0C2C" w:rsidP="002F0C2C">
      <w:pPr>
        <w:pStyle w:val="a7"/>
        <w:ind w:right="-1" w:firstLine="720"/>
        <w:rPr>
          <w:color w:val="auto"/>
          <w:sz w:val="28"/>
        </w:rPr>
      </w:pPr>
      <w:r w:rsidRPr="009A4284">
        <w:rPr>
          <w:color w:val="auto"/>
          <w:sz w:val="28"/>
        </w:rPr>
        <w:t>Наиболее высокий уровень среднемесячной заработной платы среди предприятий Колпашевского района в 2011 году отмечается по фактическому виду деятельности «Финансовая деятельность» – 37 615,7 руб., а самая низкая средняя заработная плата - по фактическому виду деятельности «Производство пищевых продуктов, включая напитки, и табака» - 5</w:t>
      </w:r>
      <w:r>
        <w:rPr>
          <w:color w:val="auto"/>
          <w:sz w:val="28"/>
        </w:rPr>
        <w:t> </w:t>
      </w:r>
      <w:r w:rsidRPr="009A4284">
        <w:rPr>
          <w:color w:val="auto"/>
          <w:sz w:val="28"/>
        </w:rPr>
        <w:t>775</w:t>
      </w:r>
      <w:r>
        <w:rPr>
          <w:color w:val="auto"/>
          <w:sz w:val="28"/>
        </w:rPr>
        <w:t>,0</w:t>
      </w:r>
      <w:r w:rsidRPr="009A4284">
        <w:rPr>
          <w:color w:val="auto"/>
          <w:sz w:val="28"/>
        </w:rPr>
        <w:t xml:space="preserve"> руб.</w:t>
      </w:r>
    </w:p>
    <w:p w:rsidR="002F0C2C" w:rsidRPr="00FD50B2" w:rsidRDefault="002F0C2C" w:rsidP="002F0C2C">
      <w:pPr>
        <w:pStyle w:val="a7"/>
        <w:ind w:firstLine="720"/>
        <w:rPr>
          <w:color w:val="auto"/>
          <w:sz w:val="28"/>
        </w:rPr>
      </w:pPr>
      <w:r w:rsidRPr="009A4284">
        <w:rPr>
          <w:b/>
          <w:color w:val="auto"/>
          <w:sz w:val="28"/>
        </w:rPr>
        <w:t>Покупательная способность заработной платы по крупным и средним предприятиям</w:t>
      </w:r>
      <w:r w:rsidRPr="009A4284">
        <w:rPr>
          <w:color w:val="auto"/>
          <w:sz w:val="28"/>
        </w:rPr>
        <w:t xml:space="preserve"> за 2011 год составляет</w:t>
      </w:r>
      <w:r w:rsidRPr="009A4284">
        <w:rPr>
          <w:color w:val="76923C"/>
          <w:sz w:val="28"/>
        </w:rPr>
        <w:t xml:space="preserve"> </w:t>
      </w:r>
      <w:r w:rsidRPr="00762468">
        <w:rPr>
          <w:color w:val="auto"/>
          <w:sz w:val="28"/>
        </w:rPr>
        <w:t>3,05 раза (отношение среднемесячной заработной платы к среднегодовому прожиточному минимуму на душу населения Колпашевского района), а на душу трудоспособного населения – 2,86 раза.</w:t>
      </w:r>
      <w:r w:rsidRPr="00762468">
        <w:rPr>
          <w:color w:val="76923C"/>
          <w:sz w:val="28"/>
        </w:rPr>
        <w:t xml:space="preserve"> </w:t>
      </w:r>
      <w:r w:rsidRPr="00762468">
        <w:rPr>
          <w:color w:val="auto"/>
          <w:sz w:val="28"/>
        </w:rPr>
        <w:t xml:space="preserve">В </w:t>
      </w:r>
      <w:r w:rsidRPr="00762468">
        <w:rPr>
          <w:b/>
          <w:bCs/>
          <w:color w:val="auto"/>
          <w:sz w:val="28"/>
        </w:rPr>
        <w:t>2010 году</w:t>
      </w:r>
      <w:r w:rsidRPr="00762468">
        <w:rPr>
          <w:color w:val="auto"/>
          <w:sz w:val="28"/>
        </w:rPr>
        <w:t xml:space="preserve"> этот показатель </w:t>
      </w:r>
      <w:r w:rsidRPr="00FD50B2">
        <w:rPr>
          <w:color w:val="auto"/>
          <w:sz w:val="28"/>
        </w:rPr>
        <w:t xml:space="preserve">был </w:t>
      </w:r>
      <w:r w:rsidRPr="00FD50B2">
        <w:rPr>
          <w:b/>
          <w:bCs/>
          <w:color w:val="auto"/>
          <w:sz w:val="28"/>
        </w:rPr>
        <w:t>немного ниже</w:t>
      </w:r>
      <w:r w:rsidRPr="00FD50B2">
        <w:rPr>
          <w:color w:val="auto"/>
          <w:sz w:val="28"/>
        </w:rPr>
        <w:t>: 2,94 раза – в расчёте на прожиточный минимум для всего населения, в расчёте на душу трудоспособного населения - 2,75 раза.</w:t>
      </w:r>
    </w:p>
    <w:p w:rsidR="002F0C2C" w:rsidRPr="00EB4608" w:rsidRDefault="002F0C2C" w:rsidP="002F0C2C">
      <w:pPr>
        <w:pStyle w:val="a7"/>
        <w:ind w:firstLine="720"/>
        <w:rPr>
          <w:color w:val="auto"/>
          <w:sz w:val="28"/>
        </w:rPr>
      </w:pPr>
      <w:r w:rsidRPr="00EB4608">
        <w:rPr>
          <w:color w:val="auto"/>
          <w:sz w:val="28"/>
        </w:rPr>
        <w:t>Среди районов области Колпашевский район занимает 7-е место по величине средней заработной платы за 2011 год (24 155,8 руб.). Средняя заработная плата по кругу крупных и средних предприятий по Томской области составила 26 854,5 руб.</w:t>
      </w:r>
    </w:p>
    <w:p w:rsidR="002F0C2C" w:rsidRPr="00EB4608" w:rsidRDefault="002F0C2C" w:rsidP="002F0C2C">
      <w:pPr>
        <w:pStyle w:val="a7"/>
        <w:ind w:right="-144" w:firstLine="720"/>
        <w:rPr>
          <w:color w:val="auto"/>
          <w:sz w:val="28"/>
        </w:rPr>
      </w:pPr>
      <w:r w:rsidRPr="00EB4608">
        <w:rPr>
          <w:color w:val="auto"/>
          <w:sz w:val="28"/>
        </w:rPr>
        <w:t xml:space="preserve">Средняя заработная плата 1 работника крупных и средних предприятий и организаций выше </w:t>
      </w:r>
      <w:proofErr w:type="spellStart"/>
      <w:r w:rsidRPr="00EB4608">
        <w:rPr>
          <w:color w:val="auto"/>
          <w:sz w:val="28"/>
        </w:rPr>
        <w:t>среднеобластного</w:t>
      </w:r>
      <w:proofErr w:type="spellEnd"/>
      <w:r w:rsidRPr="00EB4608">
        <w:rPr>
          <w:color w:val="auto"/>
          <w:sz w:val="28"/>
        </w:rPr>
        <w:t xml:space="preserve"> уровня (26 854,5 руб.) наблюдается в городах Кедровый и Стрежевой, Александровском, </w:t>
      </w:r>
      <w:proofErr w:type="spellStart"/>
      <w:r w:rsidRPr="00EB4608">
        <w:rPr>
          <w:color w:val="auto"/>
          <w:sz w:val="28"/>
        </w:rPr>
        <w:t>Каргасокском</w:t>
      </w:r>
      <w:proofErr w:type="spellEnd"/>
      <w:r w:rsidRPr="00EB4608">
        <w:rPr>
          <w:color w:val="auto"/>
          <w:sz w:val="28"/>
        </w:rPr>
        <w:t xml:space="preserve">, </w:t>
      </w:r>
      <w:proofErr w:type="spellStart"/>
      <w:r w:rsidRPr="00EB4608">
        <w:rPr>
          <w:color w:val="auto"/>
          <w:sz w:val="28"/>
        </w:rPr>
        <w:t>Парабельском</w:t>
      </w:r>
      <w:proofErr w:type="spellEnd"/>
      <w:r w:rsidRPr="00EB4608">
        <w:rPr>
          <w:color w:val="auto"/>
          <w:sz w:val="28"/>
        </w:rPr>
        <w:t xml:space="preserve"> районах. </w:t>
      </w:r>
    </w:p>
    <w:p w:rsidR="002F0C2C" w:rsidRPr="00EB4608" w:rsidRDefault="002F0C2C" w:rsidP="002F0C2C">
      <w:pPr>
        <w:pStyle w:val="a7"/>
        <w:ind w:right="-144" w:firstLine="720"/>
        <w:rPr>
          <w:color w:val="auto"/>
          <w:sz w:val="28"/>
        </w:rPr>
      </w:pPr>
    </w:p>
    <w:p w:rsidR="002F0C2C" w:rsidRPr="00EB4608" w:rsidRDefault="002F0C2C" w:rsidP="002F0C2C">
      <w:pPr>
        <w:jc w:val="center"/>
        <w:rPr>
          <w:b/>
          <w:sz w:val="28"/>
        </w:rPr>
      </w:pPr>
      <w:bookmarkStart w:id="14" w:name="Просроч_зарплата"/>
      <w:bookmarkEnd w:id="14"/>
      <w:r w:rsidRPr="00EB4608">
        <w:rPr>
          <w:b/>
          <w:sz w:val="28"/>
        </w:rPr>
        <w:t>12.2. Сведения о просроченной заработной плате</w:t>
      </w:r>
    </w:p>
    <w:p w:rsidR="002F0C2C" w:rsidRPr="00406C8C" w:rsidRDefault="002F0C2C" w:rsidP="002F0C2C">
      <w:pPr>
        <w:ind w:firstLine="708"/>
        <w:jc w:val="both"/>
        <w:rPr>
          <w:sz w:val="28"/>
        </w:rPr>
      </w:pPr>
      <w:r w:rsidRPr="00406C8C">
        <w:rPr>
          <w:sz w:val="28"/>
        </w:rPr>
        <w:t xml:space="preserve">Просроченная задолженность по заработной плате по Колпашевскому району по данным статистики (по наблюдаемому кругу предприятий и организаций) на 1 января 2012 года </w:t>
      </w:r>
      <w:r w:rsidRPr="00406C8C">
        <w:rPr>
          <w:b/>
          <w:bCs/>
          <w:sz w:val="28"/>
        </w:rPr>
        <w:t>отсутствует</w:t>
      </w:r>
      <w:r w:rsidRPr="00406C8C">
        <w:rPr>
          <w:sz w:val="28"/>
        </w:rPr>
        <w:t xml:space="preserve">, как и </w:t>
      </w:r>
      <w:r>
        <w:rPr>
          <w:sz w:val="28"/>
        </w:rPr>
        <w:t>на 01.01.2011 года</w:t>
      </w:r>
      <w:r w:rsidRPr="00406C8C">
        <w:rPr>
          <w:sz w:val="28"/>
        </w:rPr>
        <w:t xml:space="preserve">. </w:t>
      </w:r>
    </w:p>
    <w:p w:rsidR="002F0C2C" w:rsidRPr="00EB4608" w:rsidRDefault="002F0C2C" w:rsidP="002F0C2C">
      <w:pPr>
        <w:jc w:val="center"/>
        <w:rPr>
          <w:b/>
          <w:sz w:val="28"/>
        </w:rPr>
      </w:pPr>
    </w:p>
    <w:p w:rsidR="002F0C2C" w:rsidRPr="00091FE8" w:rsidRDefault="002F0C2C" w:rsidP="002F0C2C">
      <w:pPr>
        <w:jc w:val="center"/>
        <w:rPr>
          <w:b/>
          <w:sz w:val="28"/>
        </w:rPr>
      </w:pPr>
      <w:r w:rsidRPr="00091FE8">
        <w:rPr>
          <w:b/>
          <w:sz w:val="28"/>
        </w:rPr>
        <w:t xml:space="preserve">12.3. Среднемесячная заработная плата работников </w:t>
      </w:r>
    </w:p>
    <w:p w:rsidR="002F0C2C" w:rsidRPr="00D16DC5" w:rsidRDefault="002F0C2C" w:rsidP="002F0C2C">
      <w:pPr>
        <w:jc w:val="center"/>
        <w:rPr>
          <w:b/>
          <w:sz w:val="28"/>
        </w:rPr>
      </w:pPr>
      <w:r w:rsidRPr="00091FE8">
        <w:rPr>
          <w:b/>
          <w:sz w:val="28"/>
        </w:rPr>
        <w:t xml:space="preserve">малых </w:t>
      </w:r>
      <w:r w:rsidRPr="00D16DC5">
        <w:rPr>
          <w:b/>
          <w:sz w:val="28"/>
        </w:rPr>
        <w:t>предприятий</w:t>
      </w:r>
    </w:p>
    <w:p w:rsidR="002F0C2C" w:rsidRPr="00413129" w:rsidRDefault="002F0C2C" w:rsidP="002F0C2C">
      <w:pPr>
        <w:pStyle w:val="a7"/>
        <w:ind w:firstLine="720"/>
        <w:rPr>
          <w:color w:val="auto"/>
          <w:sz w:val="28"/>
        </w:rPr>
      </w:pPr>
      <w:r w:rsidRPr="00D16DC5">
        <w:rPr>
          <w:color w:val="auto"/>
          <w:sz w:val="28"/>
        </w:rPr>
        <w:t xml:space="preserve">В 2011 году средняя заработная плата </w:t>
      </w:r>
      <w:r w:rsidRPr="00D16DC5">
        <w:rPr>
          <w:b/>
          <w:color w:val="auto"/>
          <w:sz w:val="28"/>
        </w:rPr>
        <w:t>всех</w:t>
      </w:r>
      <w:r w:rsidRPr="00406C8C">
        <w:rPr>
          <w:b/>
          <w:color w:val="auto"/>
          <w:sz w:val="28"/>
        </w:rPr>
        <w:t xml:space="preserve"> работников</w:t>
      </w:r>
      <w:r w:rsidRPr="00406C8C">
        <w:rPr>
          <w:color w:val="auto"/>
          <w:sz w:val="28"/>
        </w:rPr>
        <w:t xml:space="preserve"> (списочный состав, внешние совместители и выполняющие работу по договорам гражданско-правового характера) </w:t>
      </w:r>
      <w:r w:rsidRPr="00406C8C">
        <w:rPr>
          <w:b/>
          <w:color w:val="auto"/>
          <w:sz w:val="28"/>
        </w:rPr>
        <w:t xml:space="preserve">малых </w:t>
      </w:r>
      <w:r w:rsidRPr="00413129">
        <w:rPr>
          <w:b/>
          <w:color w:val="auto"/>
          <w:sz w:val="28"/>
        </w:rPr>
        <w:t>предприятий</w:t>
      </w:r>
      <w:r w:rsidRPr="00413129">
        <w:rPr>
          <w:color w:val="auto"/>
          <w:sz w:val="28"/>
        </w:rPr>
        <w:t xml:space="preserve"> увеличилась на 6,0% к 2010 году и составила </w:t>
      </w:r>
      <w:r w:rsidRPr="00413129">
        <w:rPr>
          <w:b/>
          <w:color w:val="auto"/>
          <w:sz w:val="28"/>
        </w:rPr>
        <w:t xml:space="preserve">12 962,42 руб. </w:t>
      </w:r>
      <w:r w:rsidRPr="00413129">
        <w:rPr>
          <w:bCs/>
          <w:color w:val="auto"/>
          <w:sz w:val="28"/>
        </w:rPr>
        <w:t xml:space="preserve">(в 2010 г. - </w:t>
      </w:r>
      <w:r w:rsidRPr="00413129">
        <w:rPr>
          <w:color w:val="auto"/>
          <w:sz w:val="28"/>
        </w:rPr>
        <w:t>12 228,72 руб.).</w:t>
      </w:r>
    </w:p>
    <w:p w:rsidR="002F0C2C" w:rsidRPr="00FD50B2" w:rsidRDefault="002F0C2C" w:rsidP="002F0C2C">
      <w:pPr>
        <w:pStyle w:val="a7"/>
        <w:ind w:firstLine="720"/>
        <w:rPr>
          <w:color w:val="auto"/>
          <w:sz w:val="28"/>
        </w:rPr>
      </w:pPr>
      <w:r w:rsidRPr="00FD50B2">
        <w:rPr>
          <w:color w:val="auto"/>
          <w:sz w:val="28"/>
        </w:rPr>
        <w:t>Реальная заработная плата по малым предприятиям, рассчитанная с учётом индекса потребительских цен в Томской области, в 2010 году составила 99,9%.</w:t>
      </w:r>
    </w:p>
    <w:p w:rsidR="002F0C2C" w:rsidRPr="00521D44" w:rsidRDefault="002F0C2C" w:rsidP="002F0C2C">
      <w:pPr>
        <w:pStyle w:val="a7"/>
        <w:ind w:firstLine="720"/>
        <w:rPr>
          <w:color w:val="auto"/>
          <w:sz w:val="28"/>
        </w:rPr>
      </w:pPr>
      <w:r w:rsidRPr="00521D44">
        <w:rPr>
          <w:color w:val="auto"/>
          <w:sz w:val="28"/>
        </w:rPr>
        <w:lastRenderedPageBreak/>
        <w:t>В анализируемом периоде наиболее высокий уровень средней заработной платы отмечается по вид</w:t>
      </w:r>
      <w:r>
        <w:rPr>
          <w:color w:val="auto"/>
          <w:sz w:val="28"/>
        </w:rPr>
        <w:t>у</w:t>
      </w:r>
      <w:r w:rsidRPr="00521D44">
        <w:rPr>
          <w:color w:val="auto"/>
          <w:sz w:val="28"/>
        </w:rPr>
        <w:t xml:space="preserve"> деятельности </w:t>
      </w:r>
      <w:r w:rsidRPr="002E1BF1">
        <w:rPr>
          <w:color w:val="auto"/>
          <w:sz w:val="28"/>
          <w:szCs w:val="28"/>
        </w:rPr>
        <w:t>«Деятельность, связанная с использованием вычислительной техники и информационных технологий»</w:t>
      </w:r>
      <w:r w:rsidRPr="00521D44">
        <w:rPr>
          <w:color w:val="auto"/>
          <w:sz w:val="28"/>
        </w:rPr>
        <w:t xml:space="preserve"> - </w:t>
      </w:r>
      <w:r>
        <w:rPr>
          <w:color w:val="auto"/>
          <w:sz w:val="28"/>
        </w:rPr>
        <w:t>29 150,00</w:t>
      </w:r>
      <w:r w:rsidRPr="00521D44">
        <w:rPr>
          <w:color w:val="auto"/>
          <w:sz w:val="28"/>
        </w:rPr>
        <w:t xml:space="preserve"> руб. </w:t>
      </w:r>
    </w:p>
    <w:p w:rsidR="002F0C2C" w:rsidRPr="001037E2" w:rsidRDefault="002F0C2C" w:rsidP="002F0C2C">
      <w:pPr>
        <w:pStyle w:val="a7"/>
        <w:ind w:firstLine="720"/>
        <w:rPr>
          <w:color w:val="auto"/>
          <w:sz w:val="28"/>
        </w:rPr>
      </w:pPr>
      <w:r w:rsidRPr="00615583">
        <w:rPr>
          <w:color w:val="auto"/>
          <w:sz w:val="28"/>
        </w:rPr>
        <w:t>Самая низкая средняя заработная плата сложилась по видам деятельности: «Образование»</w:t>
      </w:r>
      <w:r>
        <w:rPr>
          <w:color w:val="auto"/>
          <w:sz w:val="28"/>
        </w:rPr>
        <w:t xml:space="preserve"> - </w:t>
      </w:r>
      <w:r w:rsidRPr="00615583">
        <w:rPr>
          <w:color w:val="auto"/>
          <w:sz w:val="28"/>
        </w:rPr>
        <w:t xml:space="preserve">1 184,72 </w:t>
      </w:r>
      <w:r w:rsidRPr="00EB4608">
        <w:rPr>
          <w:color w:val="auto"/>
          <w:sz w:val="28"/>
        </w:rPr>
        <w:t xml:space="preserve">руб., </w:t>
      </w:r>
      <w:r>
        <w:rPr>
          <w:color w:val="auto"/>
          <w:sz w:val="28"/>
        </w:rPr>
        <w:t xml:space="preserve">«Гостиницы и рестораны» - 4 298,11 руб., </w:t>
      </w:r>
      <w:r w:rsidRPr="00EB4608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Предоставление прочих коммунальных, социальных и персональных услуг»</w:t>
      </w:r>
      <w:r w:rsidRPr="00AB7C94">
        <w:rPr>
          <w:color w:val="auto"/>
          <w:sz w:val="28"/>
          <w:szCs w:val="28"/>
        </w:rPr>
        <w:t xml:space="preserve"> - 6 436,23 ру</w:t>
      </w:r>
      <w:r w:rsidRPr="001037E2">
        <w:rPr>
          <w:color w:val="auto"/>
          <w:sz w:val="28"/>
          <w:szCs w:val="28"/>
        </w:rPr>
        <w:t>б</w:t>
      </w:r>
      <w:r w:rsidRPr="001037E2">
        <w:rPr>
          <w:color w:val="auto"/>
          <w:sz w:val="28"/>
        </w:rPr>
        <w:t xml:space="preserve">. Кроме того, такой размер средней заработной платы ниже величины прожиточного минимума для трудоспособного населения для Томской области (8 445,5 руб.). </w:t>
      </w:r>
    </w:p>
    <w:p w:rsidR="002F0C2C" w:rsidRPr="00A265AC" w:rsidRDefault="00A265AC" w:rsidP="00A265AC">
      <w:pPr>
        <w:jc w:val="both"/>
        <w:rPr>
          <w:b/>
          <w:sz w:val="22"/>
          <w:szCs w:val="22"/>
        </w:rPr>
      </w:pPr>
      <w:r w:rsidRPr="00A265AC">
        <w:rPr>
          <w:b/>
          <w:sz w:val="22"/>
          <w:szCs w:val="22"/>
        </w:rPr>
        <w:t>Таблица 2</w:t>
      </w:r>
      <w:r w:rsidR="00A67528">
        <w:rPr>
          <w:b/>
          <w:sz w:val="22"/>
          <w:szCs w:val="22"/>
        </w:rPr>
        <w:t>7</w:t>
      </w:r>
      <w:r w:rsidRPr="00A265AC">
        <w:rPr>
          <w:b/>
          <w:sz w:val="22"/>
          <w:szCs w:val="22"/>
        </w:rPr>
        <w:t>. Средняя заработная плата по видам экономической деятельности работников малых предприятий.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417"/>
        <w:gridCol w:w="1418"/>
        <w:gridCol w:w="1559"/>
      </w:tblGrid>
      <w:tr w:rsidR="002F0C2C" w:rsidRPr="00AF46D2" w:rsidTr="006A6F73">
        <w:trPr>
          <w:trHeight w:val="3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957BF" w:rsidRDefault="002F0C2C" w:rsidP="00AE4D1F">
            <w:pPr>
              <w:pStyle w:val="a7"/>
              <w:jc w:val="center"/>
              <w:rPr>
                <w:b/>
                <w:color w:val="auto"/>
              </w:rPr>
            </w:pPr>
            <w:r w:rsidRPr="003957BF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957BF" w:rsidRDefault="002F0C2C" w:rsidP="00A265AC">
            <w:pPr>
              <w:pStyle w:val="a7"/>
              <w:jc w:val="center"/>
              <w:rPr>
                <w:b/>
                <w:color w:val="auto"/>
              </w:rPr>
            </w:pPr>
            <w:r w:rsidRPr="003957BF">
              <w:rPr>
                <w:b/>
                <w:color w:val="auto"/>
              </w:rPr>
              <w:t>2011 г</w:t>
            </w:r>
            <w:r w:rsidR="00A265AC">
              <w:rPr>
                <w:b/>
                <w:color w:val="auto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957BF" w:rsidRDefault="002F0C2C" w:rsidP="00A265AC">
            <w:pPr>
              <w:pStyle w:val="a7"/>
              <w:jc w:val="center"/>
              <w:rPr>
                <w:b/>
                <w:color w:val="auto"/>
              </w:rPr>
            </w:pPr>
            <w:r w:rsidRPr="003957BF">
              <w:rPr>
                <w:b/>
                <w:color w:val="auto"/>
              </w:rPr>
              <w:t>2010</w:t>
            </w:r>
            <w:r w:rsidR="00A265AC">
              <w:rPr>
                <w:b/>
                <w:color w:val="auto"/>
              </w:rPr>
              <w:t xml:space="preserve"> </w:t>
            </w:r>
            <w:r w:rsidRPr="003957BF">
              <w:rPr>
                <w:b/>
                <w:color w:val="auto"/>
              </w:rPr>
              <w:t>г</w:t>
            </w:r>
            <w:r w:rsidR="00A265AC">
              <w:rPr>
                <w:b/>
                <w:color w:val="auto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3957BF" w:rsidRDefault="002F0C2C" w:rsidP="00A265AC">
            <w:pPr>
              <w:jc w:val="center"/>
              <w:rPr>
                <w:b/>
              </w:rPr>
            </w:pPr>
            <w:r w:rsidRPr="003957BF">
              <w:rPr>
                <w:b/>
                <w:sz w:val="22"/>
              </w:rPr>
              <w:t>% к 2010г</w:t>
            </w:r>
            <w:r w:rsidR="00A265AC">
              <w:rPr>
                <w:b/>
                <w:sz w:val="22"/>
              </w:rPr>
              <w:t>.</w:t>
            </w:r>
          </w:p>
        </w:tc>
      </w:tr>
      <w:tr w:rsidR="002F0C2C" w:rsidRPr="001037E2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37E2" w:rsidRDefault="002F0C2C" w:rsidP="00AE4D1F">
            <w:pPr>
              <w:pStyle w:val="a7"/>
              <w:rPr>
                <w:b/>
                <w:color w:val="auto"/>
              </w:rPr>
            </w:pPr>
            <w:r w:rsidRPr="001037E2">
              <w:rPr>
                <w:b/>
                <w:color w:val="auto"/>
              </w:rPr>
              <w:t>Всего по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37E2" w:rsidRDefault="002F0C2C" w:rsidP="00AE4D1F">
            <w:pPr>
              <w:pStyle w:val="a7"/>
              <w:jc w:val="right"/>
              <w:rPr>
                <w:b/>
                <w:color w:val="auto"/>
              </w:rPr>
            </w:pPr>
            <w:r w:rsidRPr="001037E2">
              <w:rPr>
                <w:b/>
                <w:color w:val="auto"/>
              </w:rPr>
              <w:t>12 962,42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37E2" w:rsidRDefault="002F0C2C" w:rsidP="00AE4D1F">
            <w:pPr>
              <w:pStyle w:val="a7"/>
              <w:jc w:val="right"/>
              <w:rPr>
                <w:b/>
                <w:color w:val="auto"/>
              </w:rPr>
            </w:pPr>
            <w:r w:rsidRPr="001037E2">
              <w:rPr>
                <w:b/>
                <w:color w:val="auto"/>
              </w:rPr>
              <w:t>12 228,72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037E2" w:rsidRDefault="002F0C2C" w:rsidP="00AE4D1F">
            <w:pPr>
              <w:pStyle w:val="xl28"/>
              <w:spacing w:before="0" w:beforeAutospacing="0" w:after="0" w:afterAutospacing="0"/>
              <w:textAlignment w:val="auto"/>
              <w:rPr>
                <w:szCs w:val="20"/>
              </w:rPr>
            </w:pPr>
            <w:r w:rsidRPr="001037E2">
              <w:rPr>
                <w:szCs w:val="20"/>
              </w:rPr>
              <w:t>106,0</w:t>
            </w:r>
          </w:p>
        </w:tc>
      </w:tr>
      <w:tr w:rsidR="002F0C2C" w:rsidRPr="001037E2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37E2" w:rsidRDefault="002F0C2C" w:rsidP="00AE4D1F">
            <w:pPr>
              <w:pStyle w:val="a7"/>
              <w:rPr>
                <w:color w:val="auto"/>
              </w:rPr>
            </w:pPr>
            <w:r w:rsidRPr="001037E2">
              <w:rPr>
                <w:color w:val="auto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37E2" w:rsidRDefault="002F0C2C" w:rsidP="00AE4D1F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1037E2" w:rsidRDefault="002F0C2C" w:rsidP="00AE4D1F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1037E2" w:rsidRDefault="002F0C2C" w:rsidP="00AE4D1F">
            <w:pPr>
              <w:rPr>
                <w:rFonts w:eastAsia="Arial Unicode MS"/>
                <w:szCs w:val="20"/>
              </w:rPr>
            </w:pPr>
          </w:p>
        </w:tc>
      </w:tr>
      <w:tr w:rsidR="002F0C2C" w:rsidRPr="000C648B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0C648B" w:rsidRDefault="002F0C2C" w:rsidP="00AE4D1F">
            <w:pPr>
              <w:pStyle w:val="a7"/>
              <w:rPr>
                <w:color w:val="auto"/>
              </w:rPr>
            </w:pPr>
            <w:r w:rsidRPr="000C648B">
              <w:rPr>
                <w:color w:val="auto"/>
              </w:rPr>
              <w:t>Сельское хозяйство, охота и предоставление услуг в этих областях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pStyle w:val="a7"/>
              <w:jc w:val="right"/>
              <w:rPr>
                <w:color w:val="auto"/>
              </w:rPr>
            </w:pPr>
            <w:r w:rsidRPr="000C648B">
              <w:rPr>
                <w:color w:val="auto"/>
              </w:rPr>
              <w:t>12 683,33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pStyle w:val="a7"/>
              <w:jc w:val="right"/>
              <w:rPr>
                <w:color w:val="auto"/>
              </w:rPr>
            </w:pPr>
            <w:r w:rsidRPr="000C648B">
              <w:rPr>
                <w:color w:val="auto"/>
              </w:rPr>
              <w:t>8 995,83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0C648B">
              <w:rPr>
                <w:rFonts w:eastAsia="Arial Unicode MS"/>
                <w:szCs w:val="20"/>
              </w:rPr>
              <w:t>141,0</w:t>
            </w:r>
          </w:p>
        </w:tc>
      </w:tr>
      <w:tr w:rsidR="002F0C2C" w:rsidRPr="000C648B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0C648B" w:rsidRDefault="002F0C2C" w:rsidP="00AE4D1F">
            <w:pPr>
              <w:pStyle w:val="a7"/>
              <w:rPr>
                <w:color w:val="auto"/>
              </w:rPr>
            </w:pPr>
            <w:r w:rsidRPr="000C648B">
              <w:rPr>
                <w:color w:val="auto"/>
              </w:rPr>
              <w:t>Лесное хозяйство и предоставление услуг в этой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pStyle w:val="a7"/>
              <w:jc w:val="right"/>
              <w:rPr>
                <w:color w:val="auto"/>
              </w:rPr>
            </w:pPr>
            <w:r w:rsidRPr="000C648B">
              <w:rPr>
                <w:color w:val="auto"/>
              </w:rPr>
              <w:t>6 131,94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pStyle w:val="a7"/>
              <w:jc w:val="right"/>
              <w:rPr>
                <w:color w:val="auto"/>
              </w:rPr>
            </w:pPr>
            <w:r w:rsidRPr="000C648B">
              <w:rPr>
                <w:color w:val="auto"/>
              </w:rPr>
              <w:t>7 728,81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0C648B">
              <w:rPr>
                <w:rFonts w:eastAsia="Arial Unicode MS"/>
                <w:szCs w:val="20"/>
              </w:rPr>
              <w:t>79,3</w:t>
            </w:r>
          </w:p>
        </w:tc>
      </w:tr>
      <w:tr w:rsidR="002F0C2C" w:rsidRPr="0037705E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37705E" w:rsidRDefault="002F0C2C" w:rsidP="00AE4D1F">
            <w:pPr>
              <w:pStyle w:val="a7"/>
              <w:rPr>
                <w:color w:val="auto"/>
              </w:rPr>
            </w:pPr>
            <w:r w:rsidRPr="0037705E">
              <w:rPr>
                <w:color w:val="auto"/>
              </w:rPr>
              <w:t>Производство пищевых продуктов, включая напитки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7705E" w:rsidRDefault="002F0C2C" w:rsidP="00AE4D1F">
            <w:pPr>
              <w:pStyle w:val="a7"/>
              <w:jc w:val="right"/>
              <w:rPr>
                <w:color w:val="auto"/>
              </w:rPr>
            </w:pPr>
            <w:r w:rsidRPr="0037705E">
              <w:rPr>
                <w:color w:val="auto"/>
              </w:rPr>
              <w:t>5 976,29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7705E" w:rsidRDefault="002F0C2C" w:rsidP="00AE4D1F">
            <w:pPr>
              <w:pStyle w:val="a7"/>
              <w:jc w:val="right"/>
              <w:rPr>
                <w:color w:val="auto"/>
              </w:rPr>
            </w:pPr>
            <w:r w:rsidRPr="0037705E">
              <w:rPr>
                <w:color w:val="auto"/>
              </w:rPr>
              <w:t>5 111,69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37705E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37705E">
              <w:rPr>
                <w:rFonts w:eastAsia="Arial Unicode MS"/>
                <w:szCs w:val="20"/>
              </w:rPr>
              <w:t>116,9</w:t>
            </w:r>
          </w:p>
        </w:tc>
      </w:tr>
      <w:tr w:rsidR="002F0C2C" w:rsidRPr="005B3140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3140" w:rsidRDefault="002F0C2C" w:rsidP="00AE4D1F">
            <w:pPr>
              <w:pStyle w:val="a7"/>
              <w:rPr>
                <w:color w:val="auto"/>
              </w:rPr>
            </w:pPr>
            <w:r w:rsidRPr="005B3140">
              <w:rPr>
                <w:color w:val="auto"/>
              </w:rPr>
              <w:t>Производство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pStyle w:val="a7"/>
              <w:jc w:val="right"/>
              <w:rPr>
                <w:color w:val="auto"/>
              </w:rPr>
            </w:pPr>
            <w:r w:rsidRPr="005B3140">
              <w:rPr>
                <w:color w:val="auto"/>
              </w:rPr>
              <w:t>6 316,67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pStyle w:val="a7"/>
              <w:jc w:val="right"/>
              <w:rPr>
                <w:color w:val="auto"/>
              </w:rPr>
            </w:pPr>
            <w:r w:rsidRPr="005B3140">
              <w:rPr>
                <w:color w:val="auto"/>
              </w:rPr>
              <w:t>5 221,88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5B3140">
              <w:rPr>
                <w:rFonts w:eastAsia="Arial Unicode MS"/>
                <w:szCs w:val="20"/>
              </w:rPr>
              <w:t>121,0</w:t>
            </w:r>
          </w:p>
        </w:tc>
      </w:tr>
      <w:tr w:rsidR="002F0C2C" w:rsidRPr="005B3140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3140" w:rsidRDefault="002F0C2C" w:rsidP="00AE4D1F">
            <w:pPr>
              <w:pStyle w:val="a7"/>
              <w:rPr>
                <w:color w:val="auto"/>
              </w:rPr>
            </w:pPr>
            <w:r w:rsidRPr="005B3140">
              <w:rPr>
                <w:color w:val="auto"/>
              </w:rPr>
              <w:t>Издательская и полиграфическая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pStyle w:val="a7"/>
              <w:jc w:val="right"/>
              <w:rPr>
                <w:color w:val="auto"/>
              </w:rPr>
            </w:pPr>
            <w:r w:rsidRPr="005B3140">
              <w:rPr>
                <w:color w:val="auto"/>
              </w:rPr>
              <w:t>21 733,3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pStyle w:val="a7"/>
              <w:jc w:val="right"/>
              <w:rPr>
                <w:color w:val="auto"/>
              </w:rPr>
            </w:pPr>
            <w:r w:rsidRPr="005B3140">
              <w:rPr>
                <w:color w:val="auto"/>
              </w:rPr>
              <w:t>20 708,33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5B3140">
              <w:rPr>
                <w:rFonts w:eastAsia="Arial Unicode MS"/>
                <w:szCs w:val="20"/>
              </w:rPr>
              <w:t>104,9</w:t>
            </w:r>
          </w:p>
        </w:tc>
      </w:tr>
      <w:tr w:rsidR="002F0C2C" w:rsidRPr="0026551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65511" w:rsidRDefault="002F0C2C" w:rsidP="00AE4D1F">
            <w:pPr>
              <w:pStyle w:val="a7"/>
              <w:rPr>
                <w:color w:val="auto"/>
              </w:rPr>
            </w:pPr>
            <w:r w:rsidRPr="00265511">
              <w:rPr>
                <w:color w:val="auto"/>
              </w:rPr>
              <w:t xml:space="preserve">Производство, передача и распределение </w:t>
            </w:r>
            <w:proofErr w:type="spellStart"/>
            <w:r w:rsidRPr="00265511">
              <w:rPr>
                <w:color w:val="auto"/>
              </w:rPr>
              <w:t>эл</w:t>
            </w:r>
            <w:proofErr w:type="spellEnd"/>
            <w:r w:rsidRPr="00265511">
              <w:rPr>
                <w:color w:val="auto"/>
              </w:rPr>
              <w:t>/энергии, газа, пара, гор</w:t>
            </w:r>
            <w:proofErr w:type="gramStart"/>
            <w:r w:rsidRPr="00265511">
              <w:rPr>
                <w:color w:val="auto"/>
              </w:rPr>
              <w:t>.</w:t>
            </w:r>
            <w:proofErr w:type="gramEnd"/>
            <w:r w:rsidRPr="00265511">
              <w:rPr>
                <w:color w:val="auto"/>
              </w:rPr>
              <w:t xml:space="preserve"> </w:t>
            </w:r>
            <w:proofErr w:type="gramStart"/>
            <w:r w:rsidRPr="00265511">
              <w:rPr>
                <w:color w:val="auto"/>
              </w:rPr>
              <w:t>в</w:t>
            </w:r>
            <w:proofErr w:type="gramEnd"/>
            <w:r w:rsidRPr="00265511">
              <w:rPr>
                <w:color w:val="auto"/>
              </w:rPr>
              <w:t>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23 823,97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17 292,98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137,8</w:t>
            </w:r>
          </w:p>
        </w:tc>
      </w:tr>
      <w:tr w:rsidR="002F0C2C" w:rsidRPr="0026551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E1BF1" w:rsidRDefault="002F0C2C" w:rsidP="00AE4D1F">
            <w:pPr>
              <w:pStyle w:val="a7"/>
              <w:rPr>
                <w:color w:val="auto"/>
              </w:rPr>
            </w:pPr>
            <w:r w:rsidRPr="002E1BF1">
              <w:rPr>
                <w:color w:val="auto"/>
              </w:rPr>
              <w:t>Сбор, очистка и распределение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pStyle w:val="a7"/>
              <w:jc w:val="right"/>
              <w:rPr>
                <w:color w:val="auto"/>
              </w:rPr>
            </w:pPr>
            <w:r w:rsidRPr="002E1BF1">
              <w:rPr>
                <w:color w:val="auto"/>
              </w:rPr>
              <w:t>9 808,69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pStyle w:val="a7"/>
              <w:jc w:val="right"/>
              <w:rPr>
                <w:color w:val="auto"/>
              </w:rPr>
            </w:pPr>
            <w:r w:rsidRPr="002E1BF1">
              <w:rPr>
                <w:color w:val="auto"/>
              </w:rPr>
              <w:t>9 923,35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E1BF1">
              <w:rPr>
                <w:rFonts w:eastAsia="Arial Unicode MS"/>
                <w:szCs w:val="20"/>
              </w:rPr>
              <w:t>98,8</w:t>
            </w:r>
          </w:p>
        </w:tc>
      </w:tr>
      <w:tr w:rsidR="002F0C2C" w:rsidRPr="005B3140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3140" w:rsidRDefault="002F0C2C" w:rsidP="00AE4D1F">
            <w:pPr>
              <w:pStyle w:val="a7"/>
              <w:rPr>
                <w:color w:val="auto"/>
              </w:rPr>
            </w:pPr>
            <w:r w:rsidRPr="005B3140">
              <w:rPr>
                <w:color w:val="auto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pStyle w:val="a7"/>
              <w:jc w:val="right"/>
              <w:rPr>
                <w:color w:val="auto"/>
              </w:rPr>
            </w:pPr>
            <w:r w:rsidRPr="005B3140">
              <w:rPr>
                <w:color w:val="auto"/>
              </w:rPr>
              <w:t>13 127,68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pStyle w:val="a7"/>
              <w:jc w:val="right"/>
              <w:rPr>
                <w:color w:val="auto"/>
              </w:rPr>
            </w:pPr>
            <w:r w:rsidRPr="005B3140">
              <w:rPr>
                <w:color w:val="auto"/>
              </w:rPr>
              <w:t>8 008,51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5B3140">
              <w:rPr>
                <w:rFonts w:eastAsia="Arial Unicode MS"/>
                <w:szCs w:val="20"/>
              </w:rPr>
              <w:t>163,9</w:t>
            </w:r>
          </w:p>
        </w:tc>
      </w:tr>
      <w:tr w:rsidR="002F0C2C" w:rsidRPr="0026551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65511" w:rsidRDefault="002F0C2C" w:rsidP="00AE4D1F">
            <w:pPr>
              <w:pStyle w:val="a7"/>
              <w:rPr>
                <w:color w:val="auto"/>
              </w:rPr>
            </w:pPr>
            <w:r w:rsidRPr="00265511">
              <w:rPr>
                <w:color w:val="auto"/>
              </w:rPr>
              <w:t>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pStyle w:val="a7"/>
              <w:jc w:val="right"/>
              <w:rPr>
                <w:color w:val="auto"/>
              </w:rPr>
            </w:pPr>
            <w:r w:rsidRPr="00265511">
              <w:rPr>
                <w:color w:val="auto"/>
              </w:rPr>
              <w:t>8 052,20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pStyle w:val="a7"/>
              <w:jc w:val="right"/>
              <w:rPr>
                <w:color w:val="auto"/>
              </w:rPr>
            </w:pPr>
            <w:r w:rsidRPr="00265511">
              <w:rPr>
                <w:color w:val="auto"/>
              </w:rPr>
              <w:t>7 612,63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65511">
              <w:rPr>
                <w:rFonts w:eastAsia="Arial Unicode MS"/>
                <w:szCs w:val="20"/>
              </w:rPr>
              <w:t>105,8</w:t>
            </w:r>
          </w:p>
        </w:tc>
      </w:tr>
      <w:tr w:rsidR="002F0C2C" w:rsidRPr="002E1BF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E1BF1" w:rsidRDefault="002F0C2C" w:rsidP="00AE4D1F">
            <w:pPr>
              <w:pStyle w:val="a7"/>
              <w:rPr>
                <w:color w:val="auto"/>
              </w:rPr>
            </w:pPr>
            <w:r w:rsidRPr="002E1BF1">
              <w:rPr>
                <w:color w:val="auto"/>
              </w:rPr>
              <w:t>Деятельность гостиниц и ресторанов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E1BF1">
              <w:rPr>
                <w:rFonts w:ascii="Times New Roman CYR" w:eastAsia="Arial Unicode MS" w:hAnsi="Times New Roman CYR" w:cs="Times New Roman CYR"/>
              </w:rPr>
              <w:t>4 298,11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E1BF1">
              <w:rPr>
                <w:rFonts w:ascii="Times New Roman CYR" w:eastAsia="Arial Unicode MS" w:hAnsi="Times New Roman CYR" w:cs="Times New Roman CYR"/>
              </w:rPr>
              <w:t>4 352,30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E1BF1">
              <w:rPr>
                <w:rFonts w:eastAsia="Arial Unicode MS"/>
                <w:szCs w:val="20"/>
              </w:rPr>
              <w:t>98,8</w:t>
            </w:r>
          </w:p>
        </w:tc>
      </w:tr>
      <w:tr w:rsidR="002F0C2C" w:rsidRPr="002E1BF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E1BF1" w:rsidRDefault="002F0C2C" w:rsidP="00AE4D1F">
            <w:pPr>
              <w:pStyle w:val="a7"/>
              <w:rPr>
                <w:color w:val="auto"/>
              </w:rPr>
            </w:pPr>
            <w:r w:rsidRPr="002E1BF1">
              <w:rPr>
                <w:color w:val="auto"/>
              </w:rPr>
              <w:t>Деятельность сухопутного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E1BF1">
              <w:rPr>
                <w:rFonts w:ascii="Times New Roman CYR" w:eastAsia="Arial Unicode MS" w:hAnsi="Times New Roman CYR" w:cs="Times New Roman CYR"/>
              </w:rPr>
              <w:t>20 720,89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E1BF1">
              <w:rPr>
                <w:rFonts w:ascii="Times New Roman CYR" w:eastAsia="Arial Unicode MS" w:hAnsi="Times New Roman CYR" w:cs="Times New Roman CYR"/>
              </w:rPr>
              <w:t>25 826,72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E1BF1">
              <w:rPr>
                <w:rFonts w:eastAsia="Arial Unicode MS"/>
                <w:szCs w:val="20"/>
              </w:rPr>
              <w:t>80,2</w:t>
            </w:r>
          </w:p>
        </w:tc>
      </w:tr>
      <w:tr w:rsidR="002F0C2C" w:rsidRPr="002E1BF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E1BF1" w:rsidRDefault="002F0C2C" w:rsidP="00AE4D1F">
            <w:pPr>
              <w:pStyle w:val="a7"/>
              <w:rPr>
                <w:color w:val="auto"/>
              </w:rPr>
            </w:pPr>
            <w:r w:rsidRPr="002E1BF1">
              <w:rPr>
                <w:color w:val="auto"/>
              </w:rPr>
              <w:t>Деятельность водного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E1BF1">
              <w:rPr>
                <w:rFonts w:ascii="Times New Roman CYR" w:eastAsia="Arial Unicode MS" w:hAnsi="Times New Roman CYR" w:cs="Times New Roman CYR"/>
              </w:rPr>
              <w:t>25 564,32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E1BF1">
              <w:rPr>
                <w:rFonts w:ascii="Times New Roman CYR" w:eastAsia="Arial Unicode MS" w:hAnsi="Times New Roman CYR" w:cs="Times New Roman CYR"/>
              </w:rPr>
              <w:t>27 939,94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E1BF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E1BF1">
              <w:rPr>
                <w:rFonts w:eastAsia="Arial Unicode MS"/>
                <w:szCs w:val="20"/>
              </w:rPr>
              <w:t>91,5</w:t>
            </w:r>
          </w:p>
        </w:tc>
      </w:tr>
      <w:tr w:rsidR="002F0C2C" w:rsidRPr="005B3140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3140" w:rsidRDefault="002F0C2C" w:rsidP="00AE4D1F">
            <w:pPr>
              <w:pStyle w:val="a7"/>
              <w:rPr>
                <w:color w:val="auto"/>
              </w:rPr>
            </w:pPr>
            <w:r w:rsidRPr="005B3140">
              <w:rPr>
                <w:color w:val="auto"/>
              </w:rPr>
              <w:t>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5B3140">
              <w:rPr>
                <w:rFonts w:ascii="Times New Roman CYR" w:eastAsia="Arial Unicode MS" w:hAnsi="Times New Roman CYR" w:cs="Times New Roman CYR"/>
              </w:rPr>
              <w:t>24 195,37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5B3140">
              <w:rPr>
                <w:rFonts w:ascii="Times New Roman CYR" w:eastAsia="Arial Unicode MS" w:hAnsi="Times New Roman CYR" w:cs="Times New Roman CYR"/>
              </w:rPr>
              <w:t>19 214,71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5B3140">
              <w:rPr>
                <w:rFonts w:eastAsia="Arial Unicode MS"/>
                <w:szCs w:val="20"/>
              </w:rPr>
              <w:t>125,9</w:t>
            </w:r>
          </w:p>
        </w:tc>
      </w:tr>
      <w:tr w:rsidR="002F0C2C" w:rsidRPr="005B3140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5B3140" w:rsidRDefault="002F0C2C" w:rsidP="00AE4D1F">
            <w:pPr>
              <w:pStyle w:val="a7"/>
              <w:rPr>
                <w:color w:val="auto"/>
              </w:rPr>
            </w:pPr>
            <w:r w:rsidRPr="005B3140">
              <w:rPr>
                <w:color w:val="auto"/>
              </w:rPr>
              <w:t>Предоставление кредита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5B3140">
              <w:rPr>
                <w:rFonts w:ascii="Times New Roman CYR" w:eastAsia="Arial Unicode MS" w:hAnsi="Times New Roman CYR" w:cs="Times New Roman CYR"/>
              </w:rPr>
              <w:t>10 308,33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5B3140">
              <w:rPr>
                <w:rFonts w:ascii="Times New Roman CYR" w:eastAsia="Arial Unicode MS" w:hAnsi="Times New Roman CYR" w:cs="Times New Roman CYR"/>
              </w:rPr>
              <w:t>11 000,00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5B3140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5B3140">
              <w:rPr>
                <w:rFonts w:eastAsia="Arial Unicode MS"/>
                <w:szCs w:val="20"/>
              </w:rPr>
              <w:t>93,7</w:t>
            </w:r>
          </w:p>
        </w:tc>
      </w:tr>
      <w:tr w:rsidR="002F0C2C" w:rsidRPr="0026551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65511" w:rsidRDefault="002F0C2C" w:rsidP="00AE4D1F">
            <w:pPr>
              <w:pStyle w:val="a7"/>
              <w:rPr>
                <w:color w:val="auto"/>
              </w:rPr>
            </w:pPr>
            <w:r w:rsidRPr="00265511">
              <w:rPr>
                <w:color w:val="auto"/>
              </w:rPr>
              <w:t>Операции с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65511">
              <w:rPr>
                <w:rFonts w:ascii="Times New Roman CYR" w:eastAsia="Arial Unicode MS" w:hAnsi="Times New Roman CYR" w:cs="Times New Roman CYR"/>
              </w:rPr>
              <w:t>18 380,86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65511">
              <w:rPr>
                <w:rFonts w:ascii="Times New Roman CYR" w:eastAsia="Arial Unicode MS" w:hAnsi="Times New Roman CYR" w:cs="Times New Roman CYR"/>
              </w:rPr>
              <w:t>19 483,29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65511">
              <w:rPr>
                <w:rFonts w:eastAsia="Arial Unicode MS"/>
                <w:szCs w:val="20"/>
              </w:rPr>
              <w:t>94,3</w:t>
            </w:r>
          </w:p>
        </w:tc>
      </w:tr>
      <w:tr w:rsidR="002F0C2C" w:rsidRPr="0026551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65511" w:rsidRDefault="002F0C2C" w:rsidP="00AE4D1F">
            <w:pPr>
              <w:pStyle w:val="a7"/>
              <w:rPr>
                <w:color w:val="auto"/>
              </w:rPr>
            </w:pPr>
            <w:r w:rsidRPr="00265511">
              <w:rPr>
                <w:color w:val="auto"/>
              </w:rP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65511">
              <w:rPr>
                <w:rFonts w:ascii="Times New Roman CYR" w:eastAsia="Arial Unicode MS" w:hAnsi="Times New Roman CYR" w:cs="Times New Roman CYR"/>
              </w:rPr>
              <w:t>29 150,0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65511">
              <w:rPr>
                <w:rFonts w:ascii="Times New Roman CYR" w:eastAsia="Arial Unicode MS" w:hAnsi="Times New Roman CYR" w:cs="Times New Roman CYR"/>
              </w:rPr>
              <w:t>11 819,44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65511">
              <w:rPr>
                <w:rFonts w:eastAsia="Arial Unicode MS"/>
                <w:szCs w:val="20"/>
              </w:rPr>
              <w:t>246,6</w:t>
            </w:r>
          </w:p>
        </w:tc>
      </w:tr>
      <w:tr w:rsidR="002F0C2C" w:rsidRPr="00265511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265511" w:rsidRDefault="002F0C2C" w:rsidP="00AE4D1F">
            <w:pPr>
              <w:pStyle w:val="a7"/>
              <w:rPr>
                <w:color w:val="auto"/>
              </w:rPr>
            </w:pPr>
            <w:r w:rsidRPr="00265511">
              <w:rPr>
                <w:color w:val="auto"/>
              </w:rPr>
              <w:t>Предоставление прочих видов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65511">
              <w:rPr>
                <w:rFonts w:ascii="Times New Roman CYR" w:eastAsia="Arial Unicode MS" w:hAnsi="Times New Roman CYR" w:cs="Times New Roman CYR"/>
              </w:rPr>
              <w:t>8 358,71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265511">
              <w:rPr>
                <w:rFonts w:ascii="Times New Roman CYR" w:eastAsia="Arial Unicode MS" w:hAnsi="Times New Roman CYR" w:cs="Times New Roman CYR"/>
              </w:rPr>
              <w:t>7 057,32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265511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265511">
              <w:rPr>
                <w:rFonts w:eastAsia="Arial Unicode MS"/>
                <w:szCs w:val="20"/>
              </w:rPr>
              <w:t>118,4</w:t>
            </w:r>
          </w:p>
        </w:tc>
      </w:tr>
      <w:tr w:rsidR="002F0C2C" w:rsidRPr="000C648B" w:rsidTr="006A6F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0C648B" w:rsidRDefault="002F0C2C" w:rsidP="00AE4D1F">
            <w:pPr>
              <w:pStyle w:val="a7"/>
              <w:rPr>
                <w:color w:val="auto"/>
              </w:rPr>
            </w:pPr>
            <w:r w:rsidRPr="000C648B">
              <w:rPr>
                <w:color w:val="auto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0C648B">
              <w:rPr>
                <w:rFonts w:ascii="Times New Roman CYR" w:eastAsia="Arial Unicode MS" w:hAnsi="Times New Roman CYR" w:cs="Times New Roman CYR"/>
              </w:rPr>
              <w:t>1 184,72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0C648B">
              <w:rPr>
                <w:rFonts w:ascii="Times New Roman CYR" w:eastAsia="Arial Unicode MS" w:hAnsi="Times New Roman CYR" w:cs="Times New Roman CYR"/>
              </w:rPr>
              <w:t>6 562,5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0C648B">
              <w:rPr>
                <w:rFonts w:eastAsia="Arial Unicode MS"/>
                <w:szCs w:val="20"/>
              </w:rPr>
              <w:t>18,1</w:t>
            </w:r>
          </w:p>
        </w:tc>
      </w:tr>
      <w:tr w:rsidR="002F0C2C" w:rsidRPr="000C648B" w:rsidTr="006A6F73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C" w:rsidRPr="000C648B" w:rsidRDefault="002F0C2C" w:rsidP="00AE4D1F">
            <w:pPr>
              <w:pStyle w:val="a7"/>
              <w:rPr>
                <w:color w:val="auto"/>
              </w:rPr>
            </w:pPr>
            <w:r w:rsidRPr="000C648B">
              <w:rPr>
                <w:color w:val="auto"/>
              </w:rPr>
              <w:t>Уборка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0C648B">
              <w:rPr>
                <w:rFonts w:ascii="Times New Roman CYR" w:eastAsia="Arial Unicode MS" w:hAnsi="Times New Roman CYR" w:cs="Times New Roman CYR"/>
              </w:rPr>
              <w:t>6 436,2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ascii="Times New Roman CYR" w:eastAsia="Arial Unicode MS" w:hAnsi="Times New Roman CYR" w:cs="Times New Roman CYR"/>
              </w:rPr>
            </w:pPr>
            <w:r w:rsidRPr="000C648B">
              <w:rPr>
                <w:rFonts w:ascii="Times New Roman CYR" w:eastAsia="Arial Unicode MS" w:hAnsi="Times New Roman CYR" w:cs="Times New Roman CYR"/>
              </w:rPr>
              <w:t>12 802,2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2C" w:rsidRPr="000C648B" w:rsidRDefault="002F0C2C" w:rsidP="00AE4D1F">
            <w:pPr>
              <w:jc w:val="right"/>
              <w:rPr>
                <w:rFonts w:eastAsia="Arial Unicode MS"/>
                <w:szCs w:val="20"/>
              </w:rPr>
            </w:pPr>
            <w:r w:rsidRPr="000C648B">
              <w:rPr>
                <w:rFonts w:eastAsia="Arial Unicode MS"/>
                <w:szCs w:val="20"/>
              </w:rPr>
              <w:t>50,3</w:t>
            </w:r>
          </w:p>
        </w:tc>
      </w:tr>
    </w:tbl>
    <w:p w:rsidR="002F0C2C" w:rsidRPr="002E1BF1" w:rsidRDefault="002F0C2C" w:rsidP="002F0C2C">
      <w:pPr>
        <w:pStyle w:val="a7"/>
        <w:ind w:firstLine="708"/>
        <w:rPr>
          <w:color w:val="auto"/>
          <w:sz w:val="28"/>
        </w:rPr>
      </w:pPr>
      <w:r w:rsidRPr="002E1BF1">
        <w:rPr>
          <w:color w:val="auto"/>
          <w:sz w:val="28"/>
        </w:rPr>
        <w:t xml:space="preserve">Среднемесячная заработная плата </w:t>
      </w:r>
      <w:r w:rsidRPr="002E1BF1">
        <w:rPr>
          <w:b/>
          <w:color w:val="auto"/>
          <w:sz w:val="28"/>
        </w:rPr>
        <w:t>внешних совместителей</w:t>
      </w:r>
      <w:r w:rsidRPr="002E1BF1">
        <w:rPr>
          <w:color w:val="auto"/>
          <w:sz w:val="28"/>
        </w:rPr>
        <w:t xml:space="preserve"> в малых предприятиях района за 2011 год уменьшилась на 2,2% и равна 4 266,4 руб</w:t>
      </w:r>
      <w:r w:rsidR="00BA555C">
        <w:rPr>
          <w:color w:val="auto"/>
          <w:sz w:val="28"/>
        </w:rPr>
        <w:t>лей</w:t>
      </w:r>
      <w:r w:rsidRPr="002E1BF1">
        <w:rPr>
          <w:color w:val="auto"/>
          <w:sz w:val="28"/>
        </w:rPr>
        <w:t xml:space="preserve"> (за 2010 год – 4 361,3</w:t>
      </w:r>
      <w:r w:rsidR="00BA555C">
        <w:rPr>
          <w:color w:val="auto"/>
          <w:sz w:val="28"/>
        </w:rPr>
        <w:t xml:space="preserve"> </w:t>
      </w:r>
      <w:r w:rsidRPr="002E1BF1">
        <w:rPr>
          <w:color w:val="auto"/>
          <w:sz w:val="28"/>
        </w:rPr>
        <w:t>руб</w:t>
      </w:r>
      <w:r w:rsidR="00BA555C">
        <w:rPr>
          <w:color w:val="auto"/>
          <w:sz w:val="28"/>
        </w:rPr>
        <w:t>лей</w:t>
      </w:r>
      <w:r w:rsidR="006A6F73">
        <w:rPr>
          <w:color w:val="auto"/>
          <w:sz w:val="28"/>
        </w:rPr>
        <w:t>).</w:t>
      </w:r>
    </w:p>
    <w:p w:rsidR="002F0C2C" w:rsidRPr="00D16DC5" w:rsidRDefault="002F0C2C" w:rsidP="002F0C2C">
      <w:pPr>
        <w:jc w:val="center"/>
        <w:rPr>
          <w:b/>
          <w:sz w:val="28"/>
        </w:rPr>
      </w:pPr>
    </w:p>
    <w:p w:rsidR="00BA555C" w:rsidRDefault="00BA555C">
      <w:pPr>
        <w:rPr>
          <w:b/>
          <w:sz w:val="28"/>
        </w:rPr>
      </w:pPr>
      <w:r>
        <w:rPr>
          <w:b/>
          <w:sz w:val="28"/>
        </w:rPr>
        <w:br w:type="page"/>
      </w:r>
    </w:p>
    <w:p w:rsidR="002F0C2C" w:rsidRPr="00D16DC5" w:rsidRDefault="002F0C2C" w:rsidP="002F0C2C">
      <w:pPr>
        <w:jc w:val="center"/>
        <w:rPr>
          <w:b/>
          <w:sz w:val="28"/>
        </w:rPr>
      </w:pPr>
      <w:r w:rsidRPr="00D16DC5">
        <w:rPr>
          <w:b/>
          <w:sz w:val="28"/>
        </w:rPr>
        <w:lastRenderedPageBreak/>
        <w:t xml:space="preserve">12.4. Среднемесячная заработная плата работников </w:t>
      </w:r>
    </w:p>
    <w:p w:rsidR="002F0C2C" w:rsidRPr="00D16DC5" w:rsidRDefault="002F0C2C" w:rsidP="002F0C2C">
      <w:pPr>
        <w:jc w:val="center"/>
        <w:rPr>
          <w:sz w:val="28"/>
        </w:rPr>
      </w:pPr>
      <w:r w:rsidRPr="00D16DC5">
        <w:rPr>
          <w:b/>
          <w:sz w:val="28"/>
        </w:rPr>
        <w:t>по полному кругу предприятий</w:t>
      </w:r>
    </w:p>
    <w:p w:rsidR="002F0C2C" w:rsidRPr="000C648B" w:rsidRDefault="002F0C2C" w:rsidP="002F0C2C">
      <w:pPr>
        <w:pStyle w:val="3"/>
        <w:ind w:firstLine="720"/>
        <w:jc w:val="both"/>
        <w:rPr>
          <w:bCs/>
          <w:szCs w:val="24"/>
        </w:rPr>
      </w:pPr>
      <w:proofErr w:type="gramStart"/>
      <w:r w:rsidRPr="00406C8C">
        <w:rPr>
          <w:b/>
          <w:szCs w:val="24"/>
        </w:rPr>
        <w:t>Средняя заработная плата всех предприятий и организаций района</w:t>
      </w:r>
      <w:r w:rsidRPr="00406C8C">
        <w:rPr>
          <w:szCs w:val="24"/>
        </w:rPr>
        <w:t xml:space="preserve">, включая малые предприятия, представивших сведения в Колпашевский городской отдел статистики за 2011 год, (из расчёта общего по району фонда оплаты труда и численности всех работников с учётом внешних совместителей) </w:t>
      </w:r>
      <w:r w:rsidRPr="000C648B">
        <w:rPr>
          <w:szCs w:val="24"/>
        </w:rPr>
        <w:t xml:space="preserve">составила </w:t>
      </w:r>
      <w:r w:rsidRPr="000C648B">
        <w:rPr>
          <w:b/>
          <w:szCs w:val="24"/>
        </w:rPr>
        <w:t>22 101,09 руб</w:t>
      </w:r>
      <w:r w:rsidR="00BA555C">
        <w:rPr>
          <w:b/>
          <w:szCs w:val="24"/>
        </w:rPr>
        <w:t>лей</w:t>
      </w:r>
      <w:r w:rsidRPr="000C648B">
        <w:rPr>
          <w:b/>
          <w:szCs w:val="24"/>
        </w:rPr>
        <w:t xml:space="preserve"> </w:t>
      </w:r>
      <w:r w:rsidRPr="000C648B">
        <w:rPr>
          <w:bCs/>
          <w:szCs w:val="24"/>
        </w:rPr>
        <w:t>(за 2010 год – 19 777,53 руб</w:t>
      </w:r>
      <w:r w:rsidR="00BA555C">
        <w:rPr>
          <w:bCs/>
          <w:szCs w:val="24"/>
        </w:rPr>
        <w:t>лей</w:t>
      </w:r>
      <w:r w:rsidR="00CC5611">
        <w:rPr>
          <w:bCs/>
          <w:szCs w:val="24"/>
        </w:rPr>
        <w:t>), т</w:t>
      </w:r>
      <w:r w:rsidRPr="000C648B">
        <w:rPr>
          <w:bCs/>
          <w:szCs w:val="24"/>
        </w:rPr>
        <w:t xml:space="preserve">емп роста – </w:t>
      </w:r>
      <w:r w:rsidR="00442C65">
        <w:rPr>
          <w:bCs/>
          <w:szCs w:val="24"/>
        </w:rPr>
        <w:t>111,7</w:t>
      </w:r>
      <w:r w:rsidRPr="000C648B">
        <w:rPr>
          <w:bCs/>
          <w:szCs w:val="24"/>
        </w:rPr>
        <w:t>%. Реальный темп роста (с учётом ИПЦ –106,1%) составил 105,3%.</w:t>
      </w:r>
      <w:proofErr w:type="gramEnd"/>
    </w:p>
    <w:p w:rsidR="002F0C2C" w:rsidRDefault="002F0C2C" w:rsidP="002F0C2C">
      <w:pPr>
        <w:pStyle w:val="a7"/>
        <w:ind w:firstLine="720"/>
        <w:rPr>
          <w:color w:val="auto"/>
          <w:sz w:val="28"/>
        </w:rPr>
      </w:pPr>
      <w:proofErr w:type="gramStart"/>
      <w:r w:rsidRPr="000C648B">
        <w:rPr>
          <w:b/>
          <w:color w:val="auto"/>
          <w:sz w:val="28"/>
        </w:rPr>
        <w:t>Покупательная способность заработной платы по полному</w:t>
      </w:r>
      <w:r w:rsidRPr="0085541E">
        <w:rPr>
          <w:b/>
          <w:color w:val="auto"/>
          <w:sz w:val="28"/>
        </w:rPr>
        <w:t xml:space="preserve"> кругу предприятий района</w:t>
      </w:r>
      <w:r w:rsidRPr="0085541E">
        <w:rPr>
          <w:color w:val="auto"/>
          <w:sz w:val="28"/>
        </w:rPr>
        <w:t xml:space="preserve"> за 2011 </w:t>
      </w:r>
      <w:r w:rsidRPr="000C648B">
        <w:rPr>
          <w:color w:val="auto"/>
          <w:sz w:val="28"/>
        </w:rPr>
        <w:t>год составляет 2,79 раза (отношение среднемесячной заработной платы к среднему прожиточному минимуму по району (7 925,25 руб.), а на душу трудоспособного населения – 2,62 раза.</w:t>
      </w:r>
      <w:proofErr w:type="gramEnd"/>
      <w:r w:rsidRPr="000C648B">
        <w:rPr>
          <w:color w:val="auto"/>
          <w:sz w:val="28"/>
        </w:rPr>
        <w:t xml:space="preserve"> В 2010 году этот показатель был несколько ниже: 2,69 раза – в расчёте на всё население и 2,52 раза – в расчёте на душу трудоспособного населения.</w:t>
      </w:r>
    </w:p>
    <w:p w:rsidR="00962A27" w:rsidRPr="00840DA3" w:rsidRDefault="00962A27">
      <w:pPr>
        <w:pStyle w:val="21"/>
        <w:ind w:left="708" w:firstLine="708"/>
        <w:jc w:val="center"/>
        <w:rPr>
          <w:b/>
          <w:color w:val="FF0000"/>
          <w:szCs w:val="24"/>
        </w:rPr>
        <w:sectPr w:rsidR="00962A27" w:rsidRPr="00840DA3" w:rsidSect="00220DC3"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</w:sectPr>
      </w:pPr>
    </w:p>
    <w:p w:rsidR="00962A27" w:rsidRPr="00840DA3" w:rsidRDefault="00623B66" w:rsidP="003C6AA6">
      <w:pPr>
        <w:pStyle w:val="21"/>
        <w:ind w:firstLine="0"/>
        <w:jc w:val="center"/>
        <w:rPr>
          <w:b/>
          <w:szCs w:val="24"/>
        </w:rPr>
      </w:pPr>
      <w:bookmarkStart w:id="15" w:name="Инвестиции"/>
      <w:bookmarkEnd w:id="15"/>
      <w:r>
        <w:rPr>
          <w:b/>
          <w:noProof/>
          <w:szCs w:val="24"/>
        </w:rPr>
        <w:lastRenderedPageBreak/>
        <w:drawing>
          <wp:inline distT="0" distB="0" distL="0" distR="0">
            <wp:extent cx="1057275" cy="742950"/>
            <wp:effectExtent l="19050" t="0" r="9525" b="0"/>
            <wp:docPr id="23" name="Рисунок 23" descr="j028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28700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840DA3">
        <w:rPr>
          <w:b/>
          <w:szCs w:val="24"/>
        </w:rPr>
        <w:t>13. ИНВЕСТИЦИИ</w:t>
      </w:r>
    </w:p>
    <w:p w:rsidR="00962A27" w:rsidRPr="00840DA3" w:rsidRDefault="00962A27">
      <w:pPr>
        <w:ind w:firstLine="720"/>
        <w:jc w:val="center"/>
        <w:rPr>
          <w:b/>
          <w:sz w:val="28"/>
        </w:rPr>
      </w:pPr>
      <w:bookmarkStart w:id="16" w:name="Инвестиции_крупных"/>
      <w:bookmarkEnd w:id="16"/>
      <w:r w:rsidRPr="00840DA3">
        <w:rPr>
          <w:b/>
          <w:sz w:val="28"/>
        </w:rPr>
        <w:t>13.1. Инвестиции крупных и средних организаций</w:t>
      </w:r>
    </w:p>
    <w:p w:rsidR="00962A27" w:rsidRPr="00E4768B" w:rsidRDefault="00962A27">
      <w:pPr>
        <w:ind w:firstLine="720"/>
        <w:jc w:val="both"/>
        <w:rPr>
          <w:sz w:val="28"/>
          <w:szCs w:val="28"/>
        </w:rPr>
      </w:pPr>
      <w:r w:rsidRPr="00E4768B">
        <w:rPr>
          <w:sz w:val="28"/>
          <w:szCs w:val="28"/>
        </w:rPr>
        <w:t xml:space="preserve">По данным </w:t>
      </w:r>
      <w:r w:rsidR="00840DA3" w:rsidRPr="00E4768B">
        <w:rPr>
          <w:sz w:val="28"/>
          <w:szCs w:val="28"/>
        </w:rPr>
        <w:t>Томскстата</w:t>
      </w:r>
      <w:r w:rsidRPr="00E4768B">
        <w:rPr>
          <w:sz w:val="28"/>
          <w:szCs w:val="28"/>
        </w:rPr>
        <w:t xml:space="preserve"> объём инвестиций в основной капитал по крупным и средним организациям Колпашевского района за  201</w:t>
      </w:r>
      <w:r w:rsidR="00840DA3" w:rsidRPr="00E4768B">
        <w:rPr>
          <w:sz w:val="28"/>
          <w:szCs w:val="28"/>
        </w:rPr>
        <w:t>1</w:t>
      </w:r>
      <w:r w:rsidRPr="00E4768B">
        <w:rPr>
          <w:sz w:val="28"/>
          <w:szCs w:val="28"/>
        </w:rPr>
        <w:t xml:space="preserve"> год составил </w:t>
      </w:r>
      <w:r w:rsidRPr="00E4768B">
        <w:rPr>
          <w:b/>
          <w:sz w:val="28"/>
          <w:szCs w:val="28"/>
        </w:rPr>
        <w:t>1</w:t>
      </w:r>
      <w:r w:rsidR="00840DA3" w:rsidRPr="00E4768B">
        <w:rPr>
          <w:b/>
          <w:sz w:val="28"/>
          <w:szCs w:val="28"/>
        </w:rPr>
        <w:t> 591 606</w:t>
      </w:r>
      <w:r w:rsidRPr="00E4768B">
        <w:rPr>
          <w:b/>
          <w:sz w:val="28"/>
          <w:szCs w:val="28"/>
        </w:rPr>
        <w:t xml:space="preserve"> тыс. руб</w:t>
      </w:r>
      <w:r w:rsidR="00840DA3" w:rsidRPr="00E4768B">
        <w:rPr>
          <w:b/>
          <w:sz w:val="28"/>
          <w:szCs w:val="28"/>
        </w:rPr>
        <w:t>лей</w:t>
      </w:r>
      <w:r w:rsidRPr="00E4768B">
        <w:rPr>
          <w:sz w:val="28"/>
          <w:szCs w:val="28"/>
        </w:rPr>
        <w:t xml:space="preserve"> и увеличился </w:t>
      </w:r>
      <w:r w:rsidR="00840DA3" w:rsidRPr="00E4768B">
        <w:rPr>
          <w:sz w:val="28"/>
          <w:szCs w:val="28"/>
        </w:rPr>
        <w:t xml:space="preserve">на 13,8% </w:t>
      </w:r>
      <w:r w:rsidRPr="00E4768B">
        <w:rPr>
          <w:sz w:val="28"/>
          <w:szCs w:val="28"/>
        </w:rPr>
        <w:t>к</w:t>
      </w:r>
      <w:r w:rsidR="00840DA3" w:rsidRPr="00E4768B">
        <w:rPr>
          <w:sz w:val="28"/>
          <w:szCs w:val="28"/>
        </w:rPr>
        <w:t xml:space="preserve"> уровню</w:t>
      </w:r>
      <w:r w:rsidRPr="00E4768B">
        <w:rPr>
          <w:sz w:val="28"/>
          <w:szCs w:val="28"/>
        </w:rPr>
        <w:t xml:space="preserve"> 20</w:t>
      </w:r>
      <w:r w:rsidR="00840DA3" w:rsidRPr="00E4768B">
        <w:rPr>
          <w:sz w:val="28"/>
          <w:szCs w:val="28"/>
        </w:rPr>
        <w:t>10</w:t>
      </w:r>
      <w:r w:rsidRPr="00E4768B">
        <w:rPr>
          <w:sz w:val="28"/>
          <w:szCs w:val="28"/>
        </w:rPr>
        <w:t xml:space="preserve"> год</w:t>
      </w:r>
      <w:r w:rsidR="00840DA3" w:rsidRPr="00E4768B">
        <w:rPr>
          <w:sz w:val="28"/>
          <w:szCs w:val="28"/>
        </w:rPr>
        <w:t>а</w:t>
      </w:r>
      <w:r w:rsidRPr="00E4768B">
        <w:rPr>
          <w:sz w:val="28"/>
          <w:szCs w:val="28"/>
        </w:rPr>
        <w:t xml:space="preserve"> (</w:t>
      </w:r>
      <w:r w:rsidR="00840DA3" w:rsidRPr="00E4768B">
        <w:rPr>
          <w:sz w:val="28"/>
          <w:szCs w:val="28"/>
        </w:rPr>
        <w:t>1 399 073</w:t>
      </w:r>
      <w:r w:rsidRPr="00E4768B">
        <w:rPr>
          <w:sz w:val="28"/>
          <w:szCs w:val="28"/>
        </w:rPr>
        <w:t xml:space="preserve"> тыс. руб</w:t>
      </w:r>
      <w:r w:rsidR="00840DA3" w:rsidRPr="00E4768B">
        <w:rPr>
          <w:sz w:val="28"/>
          <w:szCs w:val="28"/>
        </w:rPr>
        <w:t>лей</w:t>
      </w:r>
      <w:r w:rsidRPr="00E4768B">
        <w:rPr>
          <w:sz w:val="28"/>
          <w:szCs w:val="28"/>
        </w:rPr>
        <w:t>)</w:t>
      </w:r>
      <w:r w:rsidR="009B26C6">
        <w:rPr>
          <w:sz w:val="28"/>
          <w:szCs w:val="28"/>
        </w:rPr>
        <w:t>, а к уров</w:t>
      </w:r>
      <w:r w:rsidR="00E4768B" w:rsidRPr="00E4768B">
        <w:rPr>
          <w:sz w:val="28"/>
          <w:szCs w:val="28"/>
        </w:rPr>
        <w:t>ню 2009 года – в 8,4 раза</w:t>
      </w:r>
      <w:r w:rsidRPr="00E4768B">
        <w:rPr>
          <w:sz w:val="28"/>
          <w:szCs w:val="28"/>
        </w:rPr>
        <w:t>.</w:t>
      </w:r>
    </w:p>
    <w:p w:rsidR="00B26752" w:rsidRPr="00E4768B" w:rsidRDefault="00962A27" w:rsidP="00B26752">
      <w:pPr>
        <w:pStyle w:val="a7"/>
        <w:suppressAutoHyphens/>
        <w:rPr>
          <w:color w:val="auto"/>
          <w:sz w:val="28"/>
          <w:szCs w:val="28"/>
        </w:rPr>
      </w:pPr>
      <w:r w:rsidRPr="00E4768B">
        <w:rPr>
          <w:color w:val="auto"/>
          <w:sz w:val="28"/>
          <w:szCs w:val="28"/>
        </w:rPr>
        <w:tab/>
      </w:r>
      <w:r w:rsidR="00B26752" w:rsidRPr="00E4768B">
        <w:rPr>
          <w:color w:val="auto"/>
          <w:sz w:val="28"/>
          <w:szCs w:val="28"/>
        </w:rPr>
        <w:t>Среди 19-ти городов и районов Томской области Колпашевский район в 2011 году занимает 6-е место по объёму инвестиций в основной капитал, а в расчёте на душу населения - 5-е место (по итогам 2010 года - 4-е место).</w:t>
      </w:r>
    </w:p>
    <w:p w:rsidR="00962A27" w:rsidRPr="00E4768B" w:rsidRDefault="00E4768B" w:rsidP="00E4768B">
      <w:pPr>
        <w:pStyle w:val="a7"/>
        <w:rPr>
          <w:b/>
          <w:color w:val="auto"/>
          <w:sz w:val="22"/>
          <w:szCs w:val="22"/>
        </w:rPr>
      </w:pPr>
      <w:r w:rsidRPr="00E4768B">
        <w:rPr>
          <w:b/>
          <w:color w:val="auto"/>
          <w:sz w:val="22"/>
          <w:szCs w:val="22"/>
        </w:rPr>
        <w:t>Таблица</w:t>
      </w:r>
      <w:r>
        <w:rPr>
          <w:b/>
          <w:color w:val="auto"/>
          <w:sz w:val="22"/>
          <w:szCs w:val="22"/>
        </w:rPr>
        <w:t xml:space="preserve"> </w:t>
      </w:r>
      <w:r w:rsidR="00DF0A94">
        <w:rPr>
          <w:b/>
          <w:color w:val="auto"/>
          <w:sz w:val="22"/>
          <w:szCs w:val="22"/>
        </w:rPr>
        <w:t>2</w:t>
      </w:r>
      <w:r w:rsidR="00A67528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.</w:t>
      </w:r>
      <w:r w:rsidRPr="00E4768B">
        <w:rPr>
          <w:b/>
          <w:color w:val="auto"/>
          <w:sz w:val="22"/>
          <w:szCs w:val="22"/>
        </w:rPr>
        <w:t xml:space="preserve"> </w:t>
      </w:r>
      <w:r w:rsidR="00962A27" w:rsidRPr="00E4768B">
        <w:rPr>
          <w:b/>
          <w:color w:val="auto"/>
          <w:sz w:val="22"/>
          <w:szCs w:val="22"/>
        </w:rPr>
        <w:t xml:space="preserve">Инвестиции в основной капитал по крупным и средним организациям </w:t>
      </w:r>
      <w:r>
        <w:rPr>
          <w:b/>
          <w:color w:val="auto"/>
          <w:sz w:val="22"/>
          <w:szCs w:val="22"/>
        </w:rPr>
        <w:t xml:space="preserve">Колпашевского района </w:t>
      </w:r>
      <w:r w:rsidR="00962A27" w:rsidRPr="00E4768B">
        <w:rPr>
          <w:b/>
          <w:color w:val="auto"/>
          <w:sz w:val="22"/>
          <w:szCs w:val="22"/>
        </w:rPr>
        <w:t>по видам экономической деятель</w:t>
      </w:r>
      <w:r w:rsidR="00DF0A94">
        <w:rPr>
          <w:b/>
          <w:color w:val="auto"/>
          <w:sz w:val="22"/>
          <w:szCs w:val="22"/>
        </w:rPr>
        <w:t>ности, тыс. рублей.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1276"/>
        <w:gridCol w:w="1276"/>
        <w:gridCol w:w="1240"/>
      </w:tblGrid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jc w:val="center"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Виды экономической деятельности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center"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2011 год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center"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2010 год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center"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2009 год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Производство изолированных проводов и кабелей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1 427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4 190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649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26 073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68 267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82 438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Строительство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3 730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4 948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5 463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Оптовая и розничная торговля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204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1 816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0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Транспорт и связь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1 437 329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1 284 353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49 596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Управление недвижимым имуществом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106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254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0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 xml:space="preserve">Операции с недвижимым имуществом, аренда и предоставление услуг (в том числе </w:t>
            </w:r>
            <w:proofErr w:type="spellStart"/>
            <w:proofErr w:type="gramStart"/>
            <w:r w:rsidRPr="00E4768B">
              <w:rPr>
                <w:color w:val="auto"/>
              </w:rPr>
              <w:t>геолого-разведочные</w:t>
            </w:r>
            <w:proofErr w:type="spellEnd"/>
            <w:proofErr w:type="gramEnd"/>
            <w:r w:rsidRPr="00E4768B">
              <w:rPr>
                <w:color w:val="auto"/>
              </w:rPr>
              <w:t>, геофизические работы)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39 917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4 301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98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7 852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8 342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8 335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Образование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23 251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5 818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27 293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49 740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12 572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13 072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color w:val="auto"/>
              </w:rPr>
            </w:pPr>
            <w:r w:rsidRPr="00E4768B">
              <w:rPr>
                <w:color w:val="auto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2083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4 466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color w:val="auto"/>
              </w:rPr>
            </w:pPr>
            <w:r w:rsidRPr="00E4768B">
              <w:rPr>
                <w:color w:val="auto"/>
              </w:rPr>
              <w:t>1 567</w:t>
            </w:r>
          </w:p>
        </w:tc>
      </w:tr>
      <w:tr w:rsidR="00E4768B" w:rsidRPr="00E4768B" w:rsidTr="00E4768B">
        <w:tc>
          <w:tcPr>
            <w:tcW w:w="6379" w:type="dxa"/>
          </w:tcPr>
          <w:p w:rsidR="00E4768B" w:rsidRPr="00E4768B" w:rsidRDefault="00E4768B" w:rsidP="00E4768B">
            <w:pPr>
              <w:pStyle w:val="a7"/>
              <w:suppressAutoHyphens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Всего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1 591 606</w:t>
            </w:r>
          </w:p>
        </w:tc>
        <w:tc>
          <w:tcPr>
            <w:tcW w:w="1276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1 399 073</w:t>
            </w:r>
          </w:p>
        </w:tc>
        <w:tc>
          <w:tcPr>
            <w:tcW w:w="1240" w:type="dxa"/>
          </w:tcPr>
          <w:p w:rsidR="00E4768B" w:rsidRPr="00E4768B" w:rsidRDefault="00E4768B" w:rsidP="00E4768B">
            <w:pPr>
              <w:pStyle w:val="a7"/>
              <w:suppressAutoHyphens/>
              <w:jc w:val="right"/>
              <w:rPr>
                <w:b/>
                <w:color w:val="auto"/>
              </w:rPr>
            </w:pPr>
            <w:r w:rsidRPr="00E4768B">
              <w:rPr>
                <w:b/>
                <w:color w:val="auto"/>
              </w:rPr>
              <w:t>188 511</w:t>
            </w:r>
          </w:p>
        </w:tc>
      </w:tr>
    </w:tbl>
    <w:p w:rsidR="00DD63FC" w:rsidRPr="00C822A5" w:rsidRDefault="00962A27" w:rsidP="00DD63FC">
      <w:pPr>
        <w:pStyle w:val="a7"/>
        <w:suppressAutoHyphens/>
        <w:rPr>
          <w:color w:val="auto"/>
          <w:sz w:val="28"/>
          <w:szCs w:val="28"/>
        </w:rPr>
      </w:pPr>
      <w:r w:rsidRPr="00C822A5">
        <w:rPr>
          <w:color w:val="auto"/>
          <w:sz w:val="28"/>
          <w:szCs w:val="28"/>
        </w:rPr>
        <w:tab/>
      </w:r>
      <w:proofErr w:type="gramStart"/>
      <w:r w:rsidR="00DD63FC" w:rsidRPr="00C822A5">
        <w:rPr>
          <w:color w:val="auto"/>
          <w:sz w:val="28"/>
          <w:szCs w:val="28"/>
        </w:rPr>
        <w:t>Основной объём инвестиций приходится на вид деятельности «Транспортирование по трубопроводам газа» - 1 401 515 тыс. рублей, прирост к 2010 году по данному виду составил 11,7%. Кроме того, в 2011 году по виду «Деятельность санаторно-курортных учреждений» отражён достаточно большой объём инвестиций – 42 719 тыс. рублей (в 30,3 раза больше, чем в 2010 году), а также по виду «</w:t>
      </w:r>
      <w:proofErr w:type="spellStart"/>
      <w:r w:rsidR="00DD63FC" w:rsidRPr="00C822A5">
        <w:rPr>
          <w:color w:val="auto"/>
          <w:sz w:val="28"/>
          <w:szCs w:val="28"/>
        </w:rPr>
        <w:t>Геолого-разведочные</w:t>
      </w:r>
      <w:proofErr w:type="spellEnd"/>
      <w:r w:rsidR="00DD63FC" w:rsidRPr="00C822A5">
        <w:rPr>
          <w:color w:val="auto"/>
          <w:sz w:val="28"/>
          <w:szCs w:val="28"/>
        </w:rPr>
        <w:t>, геофизические и геохимические</w:t>
      </w:r>
      <w:proofErr w:type="gramEnd"/>
      <w:r w:rsidR="00DD63FC" w:rsidRPr="00C822A5">
        <w:rPr>
          <w:color w:val="auto"/>
          <w:sz w:val="28"/>
          <w:szCs w:val="28"/>
        </w:rPr>
        <w:t xml:space="preserve"> работы…» - 39 811 тыс. рублей (в 9,8 раза больше уровня 2010 года).</w:t>
      </w:r>
    </w:p>
    <w:p w:rsidR="002C39E2" w:rsidRPr="00C822A5" w:rsidRDefault="00B26752" w:rsidP="002C39E2">
      <w:pPr>
        <w:pStyle w:val="a7"/>
        <w:suppressAutoHyphens/>
        <w:rPr>
          <w:color w:val="auto"/>
          <w:sz w:val="28"/>
          <w:szCs w:val="28"/>
        </w:rPr>
      </w:pPr>
      <w:r w:rsidRPr="00C822A5">
        <w:rPr>
          <w:color w:val="auto"/>
          <w:sz w:val="28"/>
          <w:szCs w:val="28"/>
        </w:rPr>
        <w:tab/>
      </w:r>
      <w:r w:rsidR="002C39E2" w:rsidRPr="00C822A5">
        <w:rPr>
          <w:color w:val="auto"/>
          <w:sz w:val="28"/>
          <w:szCs w:val="28"/>
        </w:rPr>
        <w:t xml:space="preserve">Объём инвестиций промышленных предприятий в 2011 году, напротив, меньше уровня двух предыдущих лет, что связано, в основном, с динамикой процесса газификации в районе. </w:t>
      </w:r>
    </w:p>
    <w:p w:rsidR="00B26752" w:rsidRPr="00C822A5" w:rsidRDefault="00B26752" w:rsidP="00B26752">
      <w:pPr>
        <w:pStyle w:val="a7"/>
        <w:suppressAutoHyphens/>
        <w:rPr>
          <w:color w:val="auto"/>
          <w:sz w:val="28"/>
          <w:szCs w:val="28"/>
        </w:rPr>
      </w:pPr>
      <w:r w:rsidRPr="00C822A5">
        <w:rPr>
          <w:color w:val="auto"/>
          <w:sz w:val="28"/>
          <w:szCs w:val="28"/>
        </w:rPr>
        <w:tab/>
        <w:t>При этом необходимо отметить, что</w:t>
      </w:r>
      <w:r w:rsidR="00E4768B">
        <w:rPr>
          <w:color w:val="auto"/>
          <w:sz w:val="28"/>
          <w:szCs w:val="28"/>
        </w:rPr>
        <w:t>,</w:t>
      </w:r>
      <w:r w:rsidRPr="00C822A5">
        <w:rPr>
          <w:color w:val="auto"/>
          <w:sz w:val="28"/>
          <w:szCs w:val="28"/>
        </w:rPr>
        <w:t xml:space="preserve"> несмотря на рост объёма инвестиций, доля Колпашевского района в общем объёме инвестиций по Томской области незначительна и в 2011 году составила  2,2% (2010г. - 2,69%, 2009г. – 0,35%).</w:t>
      </w:r>
    </w:p>
    <w:p w:rsidR="009C4312" w:rsidRPr="002A523F" w:rsidRDefault="009C4312" w:rsidP="009C4312">
      <w:pPr>
        <w:ind w:firstLine="708"/>
        <w:jc w:val="both"/>
        <w:rPr>
          <w:sz w:val="28"/>
          <w:szCs w:val="28"/>
        </w:rPr>
      </w:pPr>
      <w:r w:rsidRPr="002A523F">
        <w:rPr>
          <w:sz w:val="28"/>
          <w:szCs w:val="28"/>
        </w:rPr>
        <w:t>Объём инвестиций в основной капитал на душу населения по Колпашевскому району значительно меньше показателя по Томской области (рисунок 1</w:t>
      </w:r>
      <w:r w:rsidR="00F4154F">
        <w:rPr>
          <w:sz w:val="28"/>
          <w:szCs w:val="28"/>
        </w:rPr>
        <w:t>1</w:t>
      </w:r>
      <w:r w:rsidRPr="002A523F">
        <w:rPr>
          <w:sz w:val="28"/>
          <w:szCs w:val="28"/>
        </w:rPr>
        <w:t xml:space="preserve">). При этом в </w:t>
      </w:r>
      <w:r w:rsidRPr="002A523F">
        <w:rPr>
          <w:sz w:val="28"/>
          <w:szCs w:val="28"/>
        </w:rPr>
        <w:lastRenderedPageBreak/>
        <w:t xml:space="preserve">рейтинге среди 19 городов и районов Томской области по данному показателю Колпашевский район занял по итогам </w:t>
      </w:r>
      <w:r w:rsidR="002A523F" w:rsidRPr="002A523F">
        <w:rPr>
          <w:sz w:val="28"/>
          <w:szCs w:val="28"/>
        </w:rPr>
        <w:t>2011 года 5-е место (</w:t>
      </w:r>
      <w:r w:rsidRPr="002A523F">
        <w:rPr>
          <w:sz w:val="28"/>
          <w:szCs w:val="28"/>
        </w:rPr>
        <w:t>2010г</w:t>
      </w:r>
      <w:r w:rsidR="002A523F" w:rsidRPr="002A523F">
        <w:rPr>
          <w:sz w:val="28"/>
          <w:szCs w:val="28"/>
        </w:rPr>
        <w:t>.</w:t>
      </w:r>
      <w:r w:rsidRPr="002A523F">
        <w:rPr>
          <w:sz w:val="28"/>
          <w:szCs w:val="28"/>
        </w:rPr>
        <w:t xml:space="preserve"> </w:t>
      </w:r>
      <w:r w:rsidR="002A523F" w:rsidRPr="002A523F">
        <w:rPr>
          <w:sz w:val="28"/>
          <w:szCs w:val="28"/>
        </w:rPr>
        <w:t xml:space="preserve">- </w:t>
      </w:r>
      <w:r w:rsidRPr="002A523F">
        <w:rPr>
          <w:sz w:val="28"/>
          <w:szCs w:val="28"/>
        </w:rPr>
        <w:t>4-е место</w:t>
      </w:r>
      <w:r w:rsidR="002A523F" w:rsidRPr="002A523F">
        <w:rPr>
          <w:sz w:val="28"/>
          <w:szCs w:val="28"/>
        </w:rPr>
        <w:t>)</w:t>
      </w:r>
      <w:r w:rsidRPr="002A523F">
        <w:rPr>
          <w:sz w:val="28"/>
          <w:szCs w:val="28"/>
        </w:rPr>
        <w:t>.</w:t>
      </w:r>
    </w:p>
    <w:p w:rsidR="00E67173" w:rsidRDefault="009C4312" w:rsidP="00E67173">
      <w:pPr>
        <w:pStyle w:val="31"/>
        <w:keepNext/>
      </w:pPr>
      <w:r w:rsidRPr="009C4312">
        <w:rPr>
          <w:noProof/>
        </w:rPr>
        <w:drawing>
          <wp:inline distT="0" distB="0" distL="0" distR="0">
            <wp:extent cx="6534150" cy="3162300"/>
            <wp:effectExtent l="19050" t="0" r="19050" b="0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C4312" w:rsidRPr="00E67173" w:rsidRDefault="00E67173" w:rsidP="00E67173">
      <w:pPr>
        <w:pStyle w:val="af8"/>
        <w:jc w:val="center"/>
        <w:rPr>
          <w:sz w:val="22"/>
          <w:szCs w:val="22"/>
        </w:rPr>
      </w:pPr>
      <w:r w:rsidRPr="00E67173">
        <w:rPr>
          <w:sz w:val="22"/>
          <w:szCs w:val="22"/>
        </w:rPr>
        <w:t>Рисунок 1</w:t>
      </w:r>
      <w:r w:rsidR="00F4154F">
        <w:rPr>
          <w:sz w:val="22"/>
          <w:szCs w:val="22"/>
        </w:rPr>
        <w:t>1</w:t>
      </w:r>
      <w:r w:rsidRPr="00E67173">
        <w:rPr>
          <w:sz w:val="22"/>
          <w:szCs w:val="22"/>
        </w:rPr>
        <w:t>. Инвестиции в основной капитал по крупным и средним предприятиям на душу населения.</w:t>
      </w:r>
    </w:p>
    <w:p w:rsidR="009C4312" w:rsidRPr="00972485" w:rsidRDefault="00972485" w:rsidP="009C4312">
      <w:pPr>
        <w:spacing w:before="240"/>
        <w:ind w:firstLine="700"/>
        <w:jc w:val="both"/>
        <w:rPr>
          <w:sz w:val="28"/>
          <w:szCs w:val="28"/>
        </w:rPr>
      </w:pPr>
      <w:r w:rsidRPr="00972485">
        <w:rPr>
          <w:sz w:val="28"/>
          <w:szCs w:val="28"/>
        </w:rPr>
        <w:t xml:space="preserve">По данным статистики </w:t>
      </w:r>
      <w:r w:rsidR="009C4312" w:rsidRPr="00972485">
        <w:rPr>
          <w:sz w:val="28"/>
          <w:szCs w:val="28"/>
        </w:rPr>
        <w:t xml:space="preserve">объём инвестиций по кругу крупных и средних предприятий за 2011 год </w:t>
      </w:r>
      <w:r w:rsidRPr="00972485">
        <w:rPr>
          <w:sz w:val="28"/>
          <w:szCs w:val="28"/>
        </w:rPr>
        <w:t xml:space="preserve">в расчёте на душу населения </w:t>
      </w:r>
      <w:r w:rsidR="009C4312" w:rsidRPr="00972485">
        <w:rPr>
          <w:sz w:val="28"/>
          <w:szCs w:val="28"/>
        </w:rPr>
        <w:t xml:space="preserve">составил </w:t>
      </w:r>
      <w:r w:rsidR="002A523F" w:rsidRPr="00972485">
        <w:rPr>
          <w:sz w:val="28"/>
          <w:szCs w:val="28"/>
        </w:rPr>
        <w:t>38,820</w:t>
      </w:r>
      <w:r w:rsidR="009C4312" w:rsidRPr="00972485">
        <w:rPr>
          <w:sz w:val="28"/>
          <w:szCs w:val="28"/>
        </w:rPr>
        <w:t xml:space="preserve"> тыс. рублей на 1 жителя, что выше аналогичного показателя за 2010</w:t>
      </w:r>
      <w:r w:rsidR="002A523F" w:rsidRPr="00972485">
        <w:rPr>
          <w:sz w:val="28"/>
          <w:szCs w:val="28"/>
        </w:rPr>
        <w:t xml:space="preserve"> год на 14,4%</w:t>
      </w:r>
      <w:r w:rsidR="009C4312" w:rsidRPr="00972485">
        <w:rPr>
          <w:sz w:val="28"/>
          <w:szCs w:val="28"/>
        </w:rPr>
        <w:t xml:space="preserve">, а за 2009 год </w:t>
      </w:r>
      <w:r w:rsidR="002A523F" w:rsidRPr="00972485">
        <w:rPr>
          <w:sz w:val="28"/>
          <w:szCs w:val="28"/>
        </w:rPr>
        <w:t xml:space="preserve">- </w:t>
      </w:r>
      <w:r w:rsidR="009C4312" w:rsidRPr="00972485">
        <w:rPr>
          <w:sz w:val="28"/>
          <w:szCs w:val="28"/>
        </w:rPr>
        <w:t xml:space="preserve">в </w:t>
      </w:r>
      <w:r w:rsidR="002A523F" w:rsidRPr="00972485">
        <w:rPr>
          <w:sz w:val="28"/>
          <w:szCs w:val="28"/>
        </w:rPr>
        <w:t>8,8</w:t>
      </w:r>
      <w:r w:rsidR="009C4312" w:rsidRPr="00972485">
        <w:rPr>
          <w:sz w:val="28"/>
          <w:szCs w:val="28"/>
        </w:rPr>
        <w:t xml:space="preserve"> раза. </w:t>
      </w:r>
    </w:p>
    <w:p w:rsidR="00962A27" w:rsidRPr="00C822A5" w:rsidRDefault="00E4768B" w:rsidP="00B26752">
      <w:pPr>
        <w:pStyle w:val="31"/>
        <w:ind w:firstLine="708"/>
      </w:pPr>
      <w:r>
        <w:t xml:space="preserve">В </w:t>
      </w:r>
      <w:r w:rsidR="00AC2B26">
        <w:t>анализируемом</w:t>
      </w:r>
      <w:r>
        <w:t xml:space="preserve"> периоде отмечается изменение структуры инвестиций в основной капитал по формам вложений</w:t>
      </w:r>
      <w:r>
        <w:rPr>
          <w:szCs w:val="22"/>
        </w:rPr>
        <w:t>, о чём свидетельствуют данные таблицы</w:t>
      </w:r>
      <w:r>
        <w:t xml:space="preserve"> </w:t>
      </w:r>
      <w:r w:rsidR="00A67528">
        <w:t>29</w:t>
      </w:r>
      <w:r>
        <w:t>.</w:t>
      </w:r>
      <w:r w:rsidR="00962A27" w:rsidRPr="00C822A5">
        <w:t xml:space="preserve"> </w:t>
      </w:r>
    </w:p>
    <w:p w:rsidR="00962A27" w:rsidRPr="00E4768B" w:rsidRDefault="00962A27" w:rsidP="00E4768B">
      <w:pPr>
        <w:pStyle w:val="31"/>
        <w:rPr>
          <w:b/>
          <w:sz w:val="22"/>
          <w:szCs w:val="22"/>
        </w:rPr>
      </w:pPr>
      <w:r w:rsidRPr="00E4768B">
        <w:rPr>
          <w:b/>
          <w:sz w:val="22"/>
          <w:szCs w:val="22"/>
        </w:rPr>
        <w:t xml:space="preserve">Таблица </w:t>
      </w:r>
      <w:r w:rsidR="00A67528">
        <w:rPr>
          <w:b/>
          <w:sz w:val="22"/>
          <w:szCs w:val="22"/>
        </w:rPr>
        <w:t>29</w:t>
      </w:r>
      <w:r w:rsidR="00E4768B" w:rsidRPr="00E4768B">
        <w:rPr>
          <w:b/>
          <w:sz w:val="22"/>
          <w:szCs w:val="22"/>
        </w:rPr>
        <w:t>. Инвестиции в основной капитал по крупным и средним предприятиям Колпашевского района по формам вложения.</w:t>
      </w:r>
    </w:p>
    <w:tbl>
      <w:tblPr>
        <w:tblW w:w="10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1275"/>
        <w:gridCol w:w="1049"/>
        <w:gridCol w:w="1211"/>
        <w:gridCol w:w="1020"/>
        <w:gridCol w:w="1256"/>
        <w:gridCol w:w="1129"/>
      </w:tblGrid>
      <w:tr w:rsidR="00E67173" w:rsidRPr="009B26C6" w:rsidTr="00E67173">
        <w:tc>
          <w:tcPr>
            <w:tcW w:w="3402" w:type="dxa"/>
            <w:vMerge w:val="restart"/>
          </w:tcPr>
          <w:p w:rsidR="00E67173" w:rsidRPr="009B26C6" w:rsidRDefault="00E67173" w:rsidP="00532D12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9B26C6">
              <w:rPr>
                <w:b/>
                <w:bCs/>
                <w:sz w:val="24"/>
                <w:szCs w:val="24"/>
              </w:rPr>
              <w:t>Формы инвестиционных вложений</w:t>
            </w:r>
          </w:p>
        </w:tc>
        <w:tc>
          <w:tcPr>
            <w:tcW w:w="2324" w:type="dxa"/>
            <w:gridSpan w:val="2"/>
          </w:tcPr>
          <w:p w:rsidR="00E67173" w:rsidRPr="009B26C6" w:rsidRDefault="00E67173" w:rsidP="00E4768B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9B26C6">
              <w:rPr>
                <w:b/>
                <w:bCs/>
                <w:sz w:val="24"/>
                <w:szCs w:val="24"/>
              </w:rPr>
              <w:t xml:space="preserve">2011 год </w:t>
            </w:r>
          </w:p>
        </w:tc>
        <w:tc>
          <w:tcPr>
            <w:tcW w:w="2231" w:type="dxa"/>
            <w:gridSpan w:val="2"/>
          </w:tcPr>
          <w:p w:rsidR="00E67173" w:rsidRPr="009B26C6" w:rsidRDefault="00E67173" w:rsidP="00E4768B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9B26C6">
              <w:rPr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2385" w:type="dxa"/>
            <w:gridSpan w:val="2"/>
          </w:tcPr>
          <w:p w:rsidR="00E67173" w:rsidRPr="00E67173" w:rsidRDefault="00E67173" w:rsidP="00E4768B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E67173">
              <w:rPr>
                <w:b/>
                <w:bCs/>
                <w:sz w:val="24"/>
                <w:szCs w:val="24"/>
              </w:rPr>
              <w:t>2009 год</w:t>
            </w:r>
          </w:p>
        </w:tc>
      </w:tr>
      <w:tr w:rsidR="00E67173" w:rsidRPr="009B26C6" w:rsidTr="00E67173">
        <w:tc>
          <w:tcPr>
            <w:tcW w:w="3402" w:type="dxa"/>
            <w:vMerge/>
          </w:tcPr>
          <w:p w:rsidR="00E67173" w:rsidRPr="009B26C6" w:rsidRDefault="00E67173" w:rsidP="00532D12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173" w:rsidRPr="009B26C6" w:rsidRDefault="00E67173" w:rsidP="007B25E0">
            <w:pPr>
              <w:jc w:val="center"/>
              <w:rPr>
                <w:b/>
                <w:bCs/>
              </w:rPr>
            </w:pPr>
            <w:r w:rsidRPr="009B26C6">
              <w:rPr>
                <w:b/>
                <w:bCs/>
              </w:rPr>
              <w:t>Тыс. рублей</w:t>
            </w:r>
          </w:p>
        </w:tc>
        <w:tc>
          <w:tcPr>
            <w:tcW w:w="1049" w:type="dxa"/>
          </w:tcPr>
          <w:p w:rsidR="00E67173" w:rsidRPr="009B26C6" w:rsidRDefault="00E67173" w:rsidP="007B25E0">
            <w:pPr>
              <w:jc w:val="center"/>
              <w:rPr>
                <w:b/>
                <w:bCs/>
                <w:i/>
                <w:iCs/>
              </w:rPr>
            </w:pPr>
            <w:r w:rsidRPr="009B26C6">
              <w:rPr>
                <w:b/>
                <w:bCs/>
                <w:i/>
                <w:iCs/>
              </w:rPr>
              <w:t>Доля в общем объёме, %</w:t>
            </w:r>
          </w:p>
        </w:tc>
        <w:tc>
          <w:tcPr>
            <w:tcW w:w="1211" w:type="dxa"/>
          </w:tcPr>
          <w:p w:rsidR="00E67173" w:rsidRPr="009B26C6" w:rsidRDefault="00E67173" w:rsidP="007B25E0">
            <w:pPr>
              <w:jc w:val="center"/>
              <w:rPr>
                <w:b/>
                <w:bCs/>
              </w:rPr>
            </w:pPr>
            <w:r w:rsidRPr="009B26C6">
              <w:rPr>
                <w:b/>
                <w:bCs/>
              </w:rPr>
              <w:t>Тыс. рублей</w:t>
            </w:r>
          </w:p>
        </w:tc>
        <w:tc>
          <w:tcPr>
            <w:tcW w:w="1020" w:type="dxa"/>
          </w:tcPr>
          <w:p w:rsidR="00E67173" w:rsidRPr="009B26C6" w:rsidRDefault="00E67173" w:rsidP="007B25E0">
            <w:pPr>
              <w:jc w:val="center"/>
              <w:rPr>
                <w:b/>
                <w:bCs/>
                <w:i/>
                <w:iCs/>
              </w:rPr>
            </w:pPr>
            <w:r w:rsidRPr="009B26C6">
              <w:rPr>
                <w:b/>
                <w:bCs/>
                <w:i/>
                <w:iCs/>
              </w:rPr>
              <w:t>Доля в общем объёме, %</w:t>
            </w:r>
          </w:p>
        </w:tc>
        <w:tc>
          <w:tcPr>
            <w:tcW w:w="1256" w:type="dxa"/>
          </w:tcPr>
          <w:p w:rsidR="00E67173" w:rsidRPr="009B26C6" w:rsidRDefault="00E67173" w:rsidP="007B25E0">
            <w:pPr>
              <w:jc w:val="center"/>
              <w:rPr>
                <w:b/>
                <w:bCs/>
              </w:rPr>
            </w:pPr>
            <w:r w:rsidRPr="009B26C6">
              <w:rPr>
                <w:b/>
                <w:bCs/>
              </w:rPr>
              <w:t>Тыс. рублей</w:t>
            </w:r>
          </w:p>
        </w:tc>
        <w:tc>
          <w:tcPr>
            <w:tcW w:w="1129" w:type="dxa"/>
          </w:tcPr>
          <w:p w:rsidR="00E67173" w:rsidRPr="009B26C6" w:rsidRDefault="00E67173" w:rsidP="007B25E0">
            <w:pPr>
              <w:jc w:val="center"/>
              <w:rPr>
                <w:b/>
                <w:bCs/>
                <w:i/>
                <w:iCs/>
              </w:rPr>
            </w:pPr>
            <w:r w:rsidRPr="009B26C6">
              <w:rPr>
                <w:b/>
                <w:bCs/>
                <w:i/>
                <w:iCs/>
              </w:rPr>
              <w:t>Доля в общем объёме, %</w:t>
            </w:r>
          </w:p>
        </w:tc>
      </w:tr>
      <w:tr w:rsidR="00E67173" w:rsidRPr="009B26C6" w:rsidTr="00E67173">
        <w:tc>
          <w:tcPr>
            <w:tcW w:w="3402" w:type="dxa"/>
          </w:tcPr>
          <w:p w:rsidR="00E67173" w:rsidRPr="009B26C6" w:rsidRDefault="00E67173">
            <w:pPr>
              <w:pStyle w:val="31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Жилища</w:t>
            </w:r>
          </w:p>
        </w:tc>
        <w:tc>
          <w:tcPr>
            <w:tcW w:w="1275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E67173" w:rsidRPr="009B26C6" w:rsidRDefault="00E67173" w:rsidP="00962A27">
            <w:pPr>
              <w:pStyle w:val="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3 729</w:t>
            </w:r>
          </w:p>
        </w:tc>
        <w:tc>
          <w:tcPr>
            <w:tcW w:w="1020" w:type="dxa"/>
          </w:tcPr>
          <w:p w:rsidR="00E67173" w:rsidRPr="009B26C6" w:rsidRDefault="00E67173" w:rsidP="00C44541">
            <w:pPr>
              <w:pStyle w:val="31"/>
              <w:jc w:val="right"/>
              <w:rPr>
                <w:i/>
                <w:sz w:val="24"/>
                <w:szCs w:val="24"/>
              </w:rPr>
            </w:pPr>
            <w:r w:rsidRPr="009B26C6">
              <w:rPr>
                <w:i/>
                <w:sz w:val="24"/>
                <w:szCs w:val="24"/>
              </w:rPr>
              <w:t>0,3</w:t>
            </w:r>
          </w:p>
        </w:tc>
        <w:tc>
          <w:tcPr>
            <w:tcW w:w="1256" w:type="dxa"/>
          </w:tcPr>
          <w:p w:rsidR="00E67173" w:rsidRPr="009B26C6" w:rsidRDefault="00E67173" w:rsidP="007B25E0">
            <w:pPr>
              <w:jc w:val="right"/>
            </w:pPr>
            <w:r w:rsidRPr="009B26C6">
              <w:t>126 185</w:t>
            </w:r>
          </w:p>
        </w:tc>
        <w:tc>
          <w:tcPr>
            <w:tcW w:w="1129" w:type="dxa"/>
          </w:tcPr>
          <w:p w:rsidR="00E67173" w:rsidRPr="009B26C6" w:rsidRDefault="00E67173" w:rsidP="007B25E0">
            <w:pPr>
              <w:jc w:val="right"/>
              <w:rPr>
                <w:i/>
                <w:iCs/>
              </w:rPr>
            </w:pPr>
            <w:r w:rsidRPr="009B26C6">
              <w:rPr>
                <w:i/>
                <w:iCs/>
              </w:rPr>
              <w:t>67,1</w:t>
            </w:r>
          </w:p>
        </w:tc>
      </w:tr>
      <w:tr w:rsidR="00E67173" w:rsidRPr="009B26C6" w:rsidTr="00E67173">
        <w:tc>
          <w:tcPr>
            <w:tcW w:w="3402" w:type="dxa"/>
          </w:tcPr>
          <w:p w:rsidR="00E67173" w:rsidRPr="009B26C6" w:rsidRDefault="00E67173">
            <w:pPr>
              <w:pStyle w:val="31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Здания (кроме жилых) и сооружений</w:t>
            </w:r>
          </w:p>
        </w:tc>
        <w:tc>
          <w:tcPr>
            <w:tcW w:w="1275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1 323 870</w:t>
            </w:r>
          </w:p>
        </w:tc>
        <w:tc>
          <w:tcPr>
            <w:tcW w:w="1049" w:type="dxa"/>
          </w:tcPr>
          <w:p w:rsidR="00E67173" w:rsidRPr="009B26C6" w:rsidRDefault="00E67173" w:rsidP="00962A27">
            <w:pPr>
              <w:pStyle w:val="31"/>
              <w:jc w:val="right"/>
              <w:rPr>
                <w:i/>
                <w:sz w:val="24"/>
                <w:szCs w:val="24"/>
              </w:rPr>
            </w:pPr>
            <w:r w:rsidRPr="009B26C6">
              <w:rPr>
                <w:i/>
                <w:sz w:val="24"/>
                <w:szCs w:val="24"/>
              </w:rPr>
              <w:t>83,2</w:t>
            </w:r>
          </w:p>
        </w:tc>
        <w:tc>
          <w:tcPr>
            <w:tcW w:w="1211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295 477</w:t>
            </w:r>
          </w:p>
        </w:tc>
        <w:tc>
          <w:tcPr>
            <w:tcW w:w="1020" w:type="dxa"/>
          </w:tcPr>
          <w:p w:rsidR="00E67173" w:rsidRPr="009B26C6" w:rsidRDefault="00E67173" w:rsidP="007B25E0">
            <w:pPr>
              <w:pStyle w:val="31"/>
              <w:jc w:val="right"/>
              <w:rPr>
                <w:i/>
                <w:sz w:val="24"/>
                <w:szCs w:val="24"/>
              </w:rPr>
            </w:pPr>
            <w:r w:rsidRPr="009B26C6">
              <w:rPr>
                <w:i/>
                <w:sz w:val="24"/>
                <w:szCs w:val="24"/>
              </w:rPr>
              <w:t>21,1</w:t>
            </w:r>
          </w:p>
        </w:tc>
        <w:tc>
          <w:tcPr>
            <w:tcW w:w="1256" w:type="dxa"/>
          </w:tcPr>
          <w:p w:rsidR="00E67173" w:rsidRPr="009B26C6" w:rsidRDefault="00E67173" w:rsidP="007B25E0">
            <w:pPr>
              <w:jc w:val="right"/>
            </w:pPr>
            <w:r w:rsidRPr="009B26C6">
              <w:t>51 063</w:t>
            </w:r>
          </w:p>
        </w:tc>
        <w:tc>
          <w:tcPr>
            <w:tcW w:w="1129" w:type="dxa"/>
          </w:tcPr>
          <w:p w:rsidR="00E67173" w:rsidRPr="009B26C6" w:rsidRDefault="00E67173" w:rsidP="007B25E0">
            <w:pPr>
              <w:jc w:val="right"/>
              <w:rPr>
                <w:i/>
                <w:iCs/>
              </w:rPr>
            </w:pPr>
            <w:r w:rsidRPr="009B26C6">
              <w:rPr>
                <w:i/>
                <w:iCs/>
              </w:rPr>
              <w:t>27,2</w:t>
            </w:r>
          </w:p>
        </w:tc>
      </w:tr>
      <w:tr w:rsidR="00E67173" w:rsidRPr="009B26C6" w:rsidTr="00E67173">
        <w:tc>
          <w:tcPr>
            <w:tcW w:w="3402" w:type="dxa"/>
          </w:tcPr>
          <w:p w:rsidR="00E67173" w:rsidRPr="009B26C6" w:rsidRDefault="00E67173">
            <w:pPr>
              <w:pStyle w:val="31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Машины, оборудование, транспортные средства</w:t>
            </w:r>
          </w:p>
        </w:tc>
        <w:tc>
          <w:tcPr>
            <w:tcW w:w="1275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267 644</w:t>
            </w:r>
          </w:p>
        </w:tc>
        <w:tc>
          <w:tcPr>
            <w:tcW w:w="1049" w:type="dxa"/>
          </w:tcPr>
          <w:p w:rsidR="00E67173" w:rsidRPr="009B26C6" w:rsidRDefault="00E67173" w:rsidP="00962A27">
            <w:pPr>
              <w:pStyle w:val="31"/>
              <w:jc w:val="right"/>
              <w:rPr>
                <w:i/>
                <w:sz w:val="24"/>
                <w:szCs w:val="24"/>
              </w:rPr>
            </w:pPr>
            <w:r w:rsidRPr="009B26C6">
              <w:rPr>
                <w:i/>
                <w:sz w:val="24"/>
                <w:szCs w:val="24"/>
              </w:rPr>
              <w:t>16,8</w:t>
            </w:r>
          </w:p>
        </w:tc>
        <w:tc>
          <w:tcPr>
            <w:tcW w:w="1211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1 099 867</w:t>
            </w:r>
          </w:p>
        </w:tc>
        <w:tc>
          <w:tcPr>
            <w:tcW w:w="1020" w:type="dxa"/>
          </w:tcPr>
          <w:p w:rsidR="00E67173" w:rsidRPr="009B26C6" w:rsidRDefault="00E67173" w:rsidP="007B25E0">
            <w:pPr>
              <w:pStyle w:val="31"/>
              <w:jc w:val="right"/>
              <w:rPr>
                <w:i/>
                <w:sz w:val="24"/>
                <w:szCs w:val="24"/>
              </w:rPr>
            </w:pPr>
            <w:r w:rsidRPr="009B26C6">
              <w:rPr>
                <w:i/>
                <w:sz w:val="24"/>
                <w:szCs w:val="24"/>
              </w:rPr>
              <w:t>78,6</w:t>
            </w:r>
          </w:p>
        </w:tc>
        <w:tc>
          <w:tcPr>
            <w:tcW w:w="1256" w:type="dxa"/>
          </w:tcPr>
          <w:p w:rsidR="00E67173" w:rsidRPr="009B26C6" w:rsidRDefault="00E67173" w:rsidP="007B25E0">
            <w:pPr>
              <w:jc w:val="right"/>
            </w:pPr>
            <w:r w:rsidRPr="009B26C6">
              <w:t>556</w:t>
            </w:r>
          </w:p>
        </w:tc>
        <w:tc>
          <w:tcPr>
            <w:tcW w:w="1129" w:type="dxa"/>
          </w:tcPr>
          <w:p w:rsidR="00E67173" w:rsidRPr="009B26C6" w:rsidRDefault="00E67173" w:rsidP="007B25E0">
            <w:pPr>
              <w:jc w:val="right"/>
              <w:rPr>
                <w:i/>
                <w:iCs/>
              </w:rPr>
            </w:pPr>
            <w:r w:rsidRPr="009B26C6">
              <w:rPr>
                <w:i/>
                <w:iCs/>
              </w:rPr>
              <w:t>0,3</w:t>
            </w:r>
          </w:p>
        </w:tc>
      </w:tr>
      <w:tr w:rsidR="00E67173" w:rsidRPr="009B26C6" w:rsidTr="00E67173">
        <w:tc>
          <w:tcPr>
            <w:tcW w:w="3402" w:type="dxa"/>
          </w:tcPr>
          <w:p w:rsidR="00E67173" w:rsidRPr="009B26C6" w:rsidRDefault="00E67173">
            <w:pPr>
              <w:pStyle w:val="31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92</w:t>
            </w:r>
          </w:p>
        </w:tc>
        <w:tc>
          <w:tcPr>
            <w:tcW w:w="1049" w:type="dxa"/>
          </w:tcPr>
          <w:p w:rsidR="00E67173" w:rsidRPr="009B26C6" w:rsidRDefault="00E67173" w:rsidP="009B26C6">
            <w:pPr>
              <w:pStyle w:val="31"/>
              <w:jc w:val="right"/>
              <w:rPr>
                <w:i/>
                <w:sz w:val="24"/>
                <w:szCs w:val="24"/>
              </w:rPr>
            </w:pPr>
            <w:r w:rsidRPr="009B26C6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E67173" w:rsidRPr="009B26C6" w:rsidRDefault="00E67173" w:rsidP="007B25E0">
            <w:pPr>
              <w:pStyle w:val="31"/>
              <w:jc w:val="right"/>
              <w:rPr>
                <w:sz w:val="24"/>
                <w:szCs w:val="24"/>
              </w:rPr>
            </w:pPr>
            <w:r w:rsidRPr="009B26C6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E67173" w:rsidRPr="009B26C6" w:rsidRDefault="00E67173" w:rsidP="007B25E0">
            <w:pPr>
              <w:pStyle w:val="31"/>
              <w:jc w:val="right"/>
              <w:rPr>
                <w:i/>
                <w:sz w:val="24"/>
                <w:szCs w:val="24"/>
              </w:rPr>
            </w:pPr>
            <w:r w:rsidRPr="009B26C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67173" w:rsidRPr="009B26C6" w:rsidRDefault="00E67173" w:rsidP="007B25E0">
            <w:pPr>
              <w:jc w:val="right"/>
            </w:pPr>
            <w:r w:rsidRPr="009B26C6">
              <w:t>10 707</w:t>
            </w:r>
          </w:p>
        </w:tc>
        <w:tc>
          <w:tcPr>
            <w:tcW w:w="1129" w:type="dxa"/>
          </w:tcPr>
          <w:p w:rsidR="00E67173" w:rsidRPr="009B26C6" w:rsidRDefault="00E67173" w:rsidP="007B25E0">
            <w:pPr>
              <w:jc w:val="right"/>
              <w:rPr>
                <w:i/>
                <w:iCs/>
              </w:rPr>
            </w:pPr>
            <w:r w:rsidRPr="009B26C6">
              <w:rPr>
                <w:i/>
                <w:iCs/>
              </w:rPr>
              <w:t>5,4</w:t>
            </w:r>
          </w:p>
        </w:tc>
      </w:tr>
      <w:tr w:rsidR="00E67173" w:rsidRPr="00DF0A94" w:rsidTr="00E67173">
        <w:tc>
          <w:tcPr>
            <w:tcW w:w="3402" w:type="dxa"/>
          </w:tcPr>
          <w:p w:rsidR="00E67173" w:rsidRPr="00DF0A94" w:rsidRDefault="00E67173">
            <w:pPr>
              <w:pStyle w:val="31"/>
              <w:rPr>
                <w:b/>
                <w:sz w:val="24"/>
                <w:szCs w:val="24"/>
              </w:rPr>
            </w:pPr>
            <w:r w:rsidRPr="00DF0A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67173" w:rsidRPr="00DF0A94" w:rsidRDefault="00E67173" w:rsidP="007B25E0">
            <w:pPr>
              <w:pStyle w:val="31"/>
              <w:jc w:val="right"/>
              <w:rPr>
                <w:b/>
                <w:sz w:val="24"/>
                <w:szCs w:val="24"/>
              </w:rPr>
            </w:pPr>
            <w:r w:rsidRPr="00DF0A94">
              <w:rPr>
                <w:b/>
                <w:sz w:val="24"/>
                <w:szCs w:val="24"/>
              </w:rPr>
              <w:t>1 591 606</w:t>
            </w:r>
          </w:p>
        </w:tc>
        <w:tc>
          <w:tcPr>
            <w:tcW w:w="1049" w:type="dxa"/>
          </w:tcPr>
          <w:p w:rsidR="00E67173" w:rsidRPr="00DF0A94" w:rsidRDefault="00E67173" w:rsidP="00962A27">
            <w:pPr>
              <w:pStyle w:val="31"/>
              <w:jc w:val="right"/>
              <w:rPr>
                <w:b/>
                <w:i/>
                <w:sz w:val="24"/>
                <w:szCs w:val="24"/>
              </w:rPr>
            </w:pPr>
            <w:r w:rsidRPr="00DF0A94">
              <w:rPr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211" w:type="dxa"/>
          </w:tcPr>
          <w:p w:rsidR="00E67173" w:rsidRPr="00DF0A94" w:rsidRDefault="00E67173" w:rsidP="007B25E0">
            <w:pPr>
              <w:pStyle w:val="31"/>
              <w:jc w:val="right"/>
              <w:rPr>
                <w:b/>
                <w:sz w:val="24"/>
                <w:szCs w:val="24"/>
              </w:rPr>
            </w:pPr>
            <w:r w:rsidRPr="00DF0A94">
              <w:rPr>
                <w:b/>
                <w:sz w:val="24"/>
                <w:szCs w:val="24"/>
              </w:rPr>
              <w:t>1 399 073</w:t>
            </w:r>
          </w:p>
        </w:tc>
        <w:tc>
          <w:tcPr>
            <w:tcW w:w="1020" w:type="dxa"/>
          </w:tcPr>
          <w:p w:rsidR="00E67173" w:rsidRPr="00DF0A94" w:rsidRDefault="00E67173" w:rsidP="007B25E0">
            <w:pPr>
              <w:pStyle w:val="31"/>
              <w:jc w:val="right"/>
              <w:rPr>
                <w:b/>
                <w:i/>
                <w:sz w:val="24"/>
                <w:szCs w:val="24"/>
              </w:rPr>
            </w:pPr>
            <w:r w:rsidRPr="00DF0A94">
              <w:rPr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256" w:type="dxa"/>
          </w:tcPr>
          <w:p w:rsidR="00E67173" w:rsidRPr="00DF0A94" w:rsidRDefault="00E67173" w:rsidP="007B25E0">
            <w:pPr>
              <w:jc w:val="right"/>
              <w:rPr>
                <w:b/>
              </w:rPr>
            </w:pPr>
            <w:r w:rsidRPr="00DF0A94">
              <w:rPr>
                <w:b/>
              </w:rPr>
              <w:t>188 511</w:t>
            </w:r>
          </w:p>
        </w:tc>
        <w:tc>
          <w:tcPr>
            <w:tcW w:w="1129" w:type="dxa"/>
          </w:tcPr>
          <w:p w:rsidR="00E67173" w:rsidRPr="00DF0A94" w:rsidRDefault="00E67173" w:rsidP="007B25E0">
            <w:pPr>
              <w:jc w:val="right"/>
              <w:rPr>
                <w:b/>
                <w:i/>
                <w:iCs/>
              </w:rPr>
            </w:pPr>
            <w:r w:rsidRPr="00DF0A94">
              <w:rPr>
                <w:b/>
                <w:i/>
                <w:iCs/>
              </w:rPr>
              <w:t>100,0</w:t>
            </w:r>
          </w:p>
        </w:tc>
      </w:tr>
    </w:tbl>
    <w:p w:rsidR="00B676AF" w:rsidRPr="00B676AF" w:rsidRDefault="00B676AF">
      <w:pPr>
        <w:pStyle w:val="31"/>
        <w:ind w:firstLine="720"/>
      </w:pPr>
      <w:r w:rsidRPr="00B676AF">
        <w:t>Доминирующей формой инвестиций в 2011 году являются вложения в здания (кроме жилых) и сооружения – 83,2% (2010г.-2</w:t>
      </w:r>
      <w:r w:rsidR="00723AB2">
        <w:t>1</w:t>
      </w:r>
      <w:r w:rsidRPr="00B676AF">
        <w:t>,1%</w:t>
      </w:r>
      <w:r w:rsidR="00723AB2">
        <w:t>, 2009г. – 27,2%</w:t>
      </w:r>
      <w:r w:rsidRPr="00B676AF">
        <w:t xml:space="preserve">), вложения в машины, оборудование, транспортные средства, инструменты составили </w:t>
      </w:r>
      <w:r w:rsidR="00723AB2">
        <w:t xml:space="preserve">16,8% </w:t>
      </w:r>
      <w:r w:rsidRPr="00B676AF">
        <w:t>(2010г.</w:t>
      </w:r>
      <w:r w:rsidR="00176F76">
        <w:t xml:space="preserve"> </w:t>
      </w:r>
      <w:r w:rsidRPr="00B676AF">
        <w:t>-</w:t>
      </w:r>
      <w:r w:rsidR="00176F76">
        <w:t xml:space="preserve"> </w:t>
      </w:r>
      <w:r w:rsidRPr="00B676AF">
        <w:t>78,6%</w:t>
      </w:r>
      <w:r w:rsidR="00176F76">
        <w:t>, 2009г. – 0,3%)</w:t>
      </w:r>
      <w:r w:rsidRPr="00B676AF">
        <w:t xml:space="preserve"> от общего объема инвестиций </w:t>
      </w:r>
      <w:r w:rsidR="004E72AC">
        <w:t>по крупным</w:t>
      </w:r>
      <w:r w:rsidRPr="00B676AF">
        <w:t xml:space="preserve"> и средни</w:t>
      </w:r>
      <w:r w:rsidR="004E72AC">
        <w:t>м</w:t>
      </w:r>
      <w:r w:rsidRPr="00B676AF">
        <w:t xml:space="preserve"> предприяти</w:t>
      </w:r>
      <w:r w:rsidR="004E72AC">
        <w:t>ям района</w:t>
      </w:r>
      <w:r w:rsidRPr="00B676AF">
        <w:t>. По данным статистики в 2010 году 3 729 тыс. рублей (0,</w:t>
      </w:r>
      <w:r w:rsidR="006A474C">
        <w:t xml:space="preserve">3%), а в 2009 году 126 185 тыс. рублей (67,1%) </w:t>
      </w:r>
      <w:r w:rsidRPr="00B676AF">
        <w:t>было направлено в жильё, в 2011 году такие вложения предприятиями не указаны.</w:t>
      </w:r>
    </w:p>
    <w:p w:rsidR="00B676AF" w:rsidRPr="00B676AF" w:rsidRDefault="00B676AF" w:rsidP="00B676AF">
      <w:pPr>
        <w:pStyle w:val="31"/>
        <w:ind w:firstLine="720"/>
        <w:rPr>
          <w:szCs w:val="24"/>
        </w:rPr>
      </w:pPr>
      <w:r w:rsidRPr="00B676AF">
        <w:rPr>
          <w:szCs w:val="24"/>
        </w:rPr>
        <w:t>Информация по источникам финансирования представлена в таблице 3</w:t>
      </w:r>
      <w:r w:rsidR="00A67528">
        <w:rPr>
          <w:szCs w:val="24"/>
        </w:rPr>
        <w:t>0</w:t>
      </w:r>
      <w:r w:rsidRPr="00B676AF">
        <w:rPr>
          <w:szCs w:val="24"/>
        </w:rPr>
        <w:t>.</w:t>
      </w:r>
    </w:p>
    <w:p w:rsidR="00B676AF" w:rsidRPr="00723AB2" w:rsidRDefault="00B676AF" w:rsidP="00723AB2">
      <w:pPr>
        <w:pStyle w:val="31"/>
        <w:jc w:val="left"/>
        <w:rPr>
          <w:b/>
          <w:sz w:val="22"/>
          <w:szCs w:val="22"/>
        </w:rPr>
      </w:pPr>
      <w:r w:rsidRPr="00723AB2">
        <w:rPr>
          <w:b/>
          <w:sz w:val="22"/>
          <w:szCs w:val="22"/>
        </w:rPr>
        <w:lastRenderedPageBreak/>
        <w:t xml:space="preserve">Таблица </w:t>
      </w:r>
      <w:r w:rsidR="00DF0A94">
        <w:rPr>
          <w:b/>
          <w:sz w:val="22"/>
          <w:szCs w:val="22"/>
        </w:rPr>
        <w:t>3</w:t>
      </w:r>
      <w:r w:rsidR="00A67528">
        <w:rPr>
          <w:b/>
          <w:sz w:val="22"/>
          <w:szCs w:val="22"/>
        </w:rPr>
        <w:t>0</w:t>
      </w:r>
      <w:r w:rsidR="00723AB2" w:rsidRPr="00723AB2">
        <w:rPr>
          <w:b/>
          <w:sz w:val="22"/>
          <w:szCs w:val="22"/>
        </w:rPr>
        <w:t>. Инвестиции в основной капитал по крупным и средним предприятиям Колпашевского района по источникам финансирования.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275"/>
        <w:gridCol w:w="1133"/>
        <w:gridCol w:w="1276"/>
        <w:gridCol w:w="1135"/>
      </w:tblGrid>
      <w:tr w:rsidR="00AC2B26" w:rsidRPr="009F402A" w:rsidTr="007B25E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pStyle w:val="a7"/>
              <w:jc w:val="center"/>
              <w:rPr>
                <w:b/>
                <w:color w:val="auto"/>
              </w:rPr>
            </w:pPr>
            <w:r w:rsidRPr="009F402A">
              <w:rPr>
                <w:b/>
                <w:color w:val="auto"/>
              </w:rPr>
              <w:t>Источники финансирования инвестиций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pStyle w:val="a7"/>
              <w:jc w:val="center"/>
              <w:rPr>
                <w:b/>
                <w:color w:val="auto"/>
              </w:rPr>
            </w:pPr>
            <w:r w:rsidRPr="009F402A">
              <w:rPr>
                <w:b/>
                <w:color w:val="auto"/>
              </w:rPr>
              <w:t>2011</w:t>
            </w:r>
            <w:r>
              <w:rPr>
                <w:b/>
                <w:color w:val="auto"/>
              </w:rPr>
              <w:t xml:space="preserve"> </w:t>
            </w:r>
            <w:r w:rsidRPr="009F402A">
              <w:rPr>
                <w:b/>
                <w:color w:val="auto"/>
              </w:rPr>
              <w:t>г</w:t>
            </w:r>
            <w:r>
              <w:rPr>
                <w:b/>
                <w:color w:val="auto"/>
              </w:rPr>
              <w:t>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pStyle w:val="a7"/>
              <w:jc w:val="center"/>
              <w:rPr>
                <w:b/>
                <w:color w:val="auto"/>
              </w:rPr>
            </w:pPr>
            <w:r w:rsidRPr="009F402A">
              <w:rPr>
                <w:b/>
                <w:color w:val="auto"/>
              </w:rPr>
              <w:t>2010</w:t>
            </w:r>
            <w:r>
              <w:rPr>
                <w:b/>
                <w:color w:val="auto"/>
              </w:rPr>
              <w:t xml:space="preserve"> </w:t>
            </w:r>
            <w:r w:rsidRPr="009F402A">
              <w:rPr>
                <w:b/>
                <w:color w:val="auto"/>
              </w:rPr>
              <w:t>г</w:t>
            </w:r>
            <w:r>
              <w:rPr>
                <w:b/>
                <w:color w:val="auto"/>
              </w:rPr>
              <w:t>од</w:t>
            </w:r>
          </w:p>
        </w:tc>
      </w:tr>
      <w:tr w:rsidR="00AC2B26" w:rsidRPr="009F402A" w:rsidTr="007B25E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pStyle w:val="a7"/>
              <w:jc w:val="center"/>
              <w:rPr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AC2B26">
            <w:pPr>
              <w:pStyle w:val="a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Тыс.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pStyle w:val="a7"/>
              <w:jc w:val="center"/>
              <w:rPr>
                <w:b/>
                <w:i/>
                <w:color w:val="auto"/>
              </w:rPr>
            </w:pPr>
            <w:r w:rsidRPr="00AC2B26">
              <w:rPr>
                <w:b/>
                <w:bCs/>
                <w:i/>
                <w:iCs/>
                <w:color w:val="auto"/>
              </w:rPr>
              <w:t>Доля в общем объёме,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AC2B26">
            <w:pPr>
              <w:pStyle w:val="a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</w:t>
            </w:r>
            <w:r w:rsidRPr="009F402A">
              <w:rPr>
                <w:b/>
                <w:color w:val="auto"/>
              </w:rPr>
              <w:t>ыс. руб</w:t>
            </w:r>
            <w:r>
              <w:rPr>
                <w:b/>
                <w:color w:val="auto"/>
              </w:rPr>
              <w:t>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pStyle w:val="a7"/>
              <w:jc w:val="center"/>
              <w:rPr>
                <w:b/>
                <w:i/>
                <w:color w:val="auto"/>
              </w:rPr>
            </w:pPr>
            <w:r w:rsidRPr="00AC2B26">
              <w:rPr>
                <w:b/>
                <w:bCs/>
                <w:i/>
                <w:iCs/>
                <w:color w:val="auto"/>
              </w:rPr>
              <w:t>Доля в общем объёме, %</w:t>
            </w:r>
          </w:p>
        </w:tc>
      </w:tr>
      <w:tr w:rsidR="00AC2B26" w:rsidRPr="009F402A" w:rsidTr="00AC2B2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pStyle w:val="a7"/>
              <w:rPr>
                <w:b/>
                <w:color w:val="auto"/>
              </w:rPr>
            </w:pPr>
            <w:r w:rsidRPr="009F402A">
              <w:rPr>
                <w:b/>
                <w:color w:val="auto"/>
              </w:rPr>
              <w:t>Инвестиции в основной капитал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pStyle w:val="a7"/>
              <w:jc w:val="right"/>
              <w:rPr>
                <w:b/>
                <w:color w:val="auto"/>
              </w:rPr>
            </w:pPr>
            <w:r w:rsidRPr="009F402A">
              <w:rPr>
                <w:b/>
                <w:color w:val="auto"/>
              </w:rPr>
              <w:t>1 591 606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pStyle w:val="a7"/>
              <w:jc w:val="right"/>
              <w:rPr>
                <w:b/>
                <w:i/>
                <w:color w:val="auto"/>
              </w:rPr>
            </w:pPr>
            <w:r w:rsidRPr="00AC2B26">
              <w:rPr>
                <w:b/>
                <w:i/>
                <w:color w:val="auto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pStyle w:val="a7"/>
              <w:jc w:val="right"/>
              <w:rPr>
                <w:b/>
                <w:color w:val="auto"/>
              </w:rPr>
            </w:pPr>
            <w:r w:rsidRPr="009F402A">
              <w:rPr>
                <w:b/>
                <w:color w:val="auto"/>
              </w:rPr>
              <w:t>1 399 073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pStyle w:val="a7"/>
              <w:jc w:val="right"/>
              <w:rPr>
                <w:b/>
                <w:i/>
                <w:color w:val="auto"/>
              </w:rPr>
            </w:pPr>
            <w:r w:rsidRPr="00AC2B26">
              <w:rPr>
                <w:b/>
                <w:i/>
                <w:color w:val="auto"/>
              </w:rPr>
              <w:t>100,0</w:t>
            </w:r>
          </w:p>
        </w:tc>
      </w:tr>
      <w:tr w:rsidR="00AC2B26" w:rsidRPr="00901944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01944" w:rsidRDefault="00AC2B26" w:rsidP="00F57D38">
            <w:pPr>
              <w:jc w:val="both"/>
              <w:rPr>
                <w:b/>
              </w:rPr>
            </w:pPr>
            <w:r w:rsidRPr="00901944">
              <w:rPr>
                <w:b/>
              </w:rPr>
              <w:t>Собственные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01944" w:rsidRDefault="00AC2B26" w:rsidP="00F57D38">
            <w:pPr>
              <w:jc w:val="right"/>
              <w:rPr>
                <w:b/>
              </w:rPr>
            </w:pPr>
            <w:r w:rsidRPr="00901944">
              <w:rPr>
                <w:b/>
              </w:rPr>
              <w:t>126 249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/>
                <w:i/>
              </w:rPr>
            </w:pPr>
            <w:r w:rsidRPr="00AC2B26">
              <w:rPr>
                <w:b/>
                <w:i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01944" w:rsidRDefault="00AC2B26" w:rsidP="00F57D38">
            <w:pPr>
              <w:jc w:val="right"/>
              <w:rPr>
                <w:b/>
              </w:rPr>
            </w:pPr>
            <w:r w:rsidRPr="00901944">
              <w:rPr>
                <w:b/>
              </w:rPr>
              <w:t>37 568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/>
                <w:i/>
              </w:rPr>
            </w:pPr>
            <w:r w:rsidRPr="00AC2B26">
              <w:rPr>
                <w:b/>
                <w:i/>
              </w:rPr>
              <w:t>2,7</w:t>
            </w: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/>
                <w:i/>
              </w:rPr>
            </w:pP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 xml:space="preserve">      прибыль, остающаяся в распоряжении организации (фонд накопления)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  <w:rPr>
                <w:bCs/>
              </w:rPr>
            </w:pPr>
          </w:p>
          <w:p w:rsidR="00AC2B26" w:rsidRPr="009F402A" w:rsidRDefault="00AC2B26" w:rsidP="00F57D38">
            <w:pPr>
              <w:jc w:val="right"/>
              <w:rPr>
                <w:bCs/>
              </w:rPr>
            </w:pPr>
            <w:r w:rsidRPr="009F402A">
              <w:rPr>
                <w:bCs/>
              </w:rPr>
              <w:t>65 621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Cs/>
                <w:i/>
              </w:rPr>
            </w:pPr>
            <w:r w:rsidRPr="00AC2B26">
              <w:rPr>
                <w:bCs/>
                <w:i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26" w:rsidRPr="009F402A" w:rsidRDefault="00AC2B26" w:rsidP="00F57D38">
            <w:pPr>
              <w:jc w:val="right"/>
              <w:rPr>
                <w:bCs/>
              </w:rPr>
            </w:pPr>
            <w:r w:rsidRPr="009F402A">
              <w:rPr>
                <w:bCs/>
              </w:rPr>
              <w:t xml:space="preserve">8 </w:t>
            </w:r>
            <w:r>
              <w:rPr>
                <w:bCs/>
              </w:rPr>
              <w:t>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Cs/>
                <w:i/>
              </w:rPr>
            </w:pPr>
            <w:r w:rsidRPr="00AC2B26">
              <w:rPr>
                <w:bCs/>
                <w:i/>
              </w:rPr>
              <w:t>0,6</w:t>
            </w: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 xml:space="preserve">      амортизация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60 478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>
              <w:t>28 648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2,0</w:t>
            </w: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  <w:rPr>
                <w:b/>
              </w:rPr>
            </w:pPr>
            <w:r w:rsidRPr="009F402A">
              <w:rPr>
                <w:b/>
              </w:rPr>
              <w:t xml:space="preserve">Привлечённые средства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  <w:rPr>
                <w:b/>
              </w:rPr>
            </w:pPr>
            <w:r w:rsidRPr="009F402A">
              <w:rPr>
                <w:b/>
              </w:rPr>
              <w:t>1 465 357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/>
                <w:i/>
              </w:rPr>
            </w:pPr>
            <w:r w:rsidRPr="00AC2B26">
              <w:rPr>
                <w:b/>
                <w:i/>
              </w:rPr>
              <w:t>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  <w:rPr>
                <w:b/>
              </w:rPr>
            </w:pPr>
            <w:r w:rsidRPr="009F402A">
              <w:rPr>
                <w:b/>
              </w:rPr>
              <w:t>1 3</w:t>
            </w:r>
            <w:r>
              <w:rPr>
                <w:b/>
              </w:rPr>
              <w:t>61</w:t>
            </w:r>
            <w:r w:rsidRPr="009F402A">
              <w:rPr>
                <w:b/>
              </w:rPr>
              <w:t xml:space="preserve"> </w:t>
            </w:r>
            <w:r>
              <w:rPr>
                <w:b/>
              </w:rPr>
              <w:t>505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b/>
                <w:i/>
              </w:rPr>
            </w:pPr>
            <w:r w:rsidRPr="00AC2B26">
              <w:rPr>
                <w:b/>
                <w:i/>
              </w:rPr>
              <w:t>97,3</w:t>
            </w: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 xml:space="preserve">     кредиты банков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26 714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 xml:space="preserve">     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69 406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>
              <w:t>87 098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6,2</w:t>
            </w: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 xml:space="preserve">     средства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6 721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 xml:space="preserve">6 </w:t>
            </w:r>
            <w:r>
              <w:t>328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0,5</w:t>
            </w: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 xml:space="preserve">     прочие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1 362 516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1 26</w:t>
            </w:r>
            <w:r>
              <w:t>8</w:t>
            </w:r>
            <w:r w:rsidRPr="009F402A">
              <w:t xml:space="preserve"> </w:t>
            </w:r>
            <w:r>
              <w:t>079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90,6</w:t>
            </w:r>
          </w:p>
        </w:tc>
      </w:tr>
      <w:tr w:rsidR="00AC2B26" w:rsidRPr="009F402A" w:rsidTr="00AC2B2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both"/>
            </w:pPr>
            <w:r w:rsidRPr="009F402A">
              <w:t xml:space="preserve">       из них средства вышестоящих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 w:rsidRPr="009F402A">
              <w:t>1 362 516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9F402A" w:rsidRDefault="00AC2B26" w:rsidP="00F57D38">
            <w:pPr>
              <w:jc w:val="right"/>
            </w:pPr>
            <w:r>
              <w:t>1 268</w:t>
            </w:r>
            <w:r w:rsidRPr="009F402A">
              <w:t xml:space="preserve"> </w:t>
            </w:r>
            <w:r>
              <w:t>079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26" w:rsidRPr="00AC2B26" w:rsidRDefault="00AC2B26" w:rsidP="00F57D38">
            <w:pPr>
              <w:jc w:val="right"/>
              <w:rPr>
                <w:i/>
              </w:rPr>
            </w:pPr>
            <w:r w:rsidRPr="00AC2B26">
              <w:rPr>
                <w:i/>
              </w:rPr>
              <w:t>90,6</w:t>
            </w:r>
          </w:p>
        </w:tc>
      </w:tr>
    </w:tbl>
    <w:p w:rsidR="000561ED" w:rsidRDefault="00962A27">
      <w:pPr>
        <w:pStyle w:val="31"/>
        <w:ind w:firstLine="720"/>
        <w:rPr>
          <w:szCs w:val="24"/>
        </w:rPr>
      </w:pPr>
      <w:r w:rsidRPr="009126F2">
        <w:rPr>
          <w:szCs w:val="24"/>
        </w:rPr>
        <w:t>В 201</w:t>
      </w:r>
      <w:r w:rsidR="009126F2" w:rsidRPr="009126F2">
        <w:rPr>
          <w:szCs w:val="24"/>
        </w:rPr>
        <w:t>1</w:t>
      </w:r>
      <w:r w:rsidRPr="009126F2">
        <w:rPr>
          <w:szCs w:val="24"/>
        </w:rPr>
        <w:t xml:space="preserve"> году в качестве основного источника финансирования инвестиций в основной капитал по крупным и средним организациям выступают </w:t>
      </w:r>
      <w:r w:rsidRPr="009126F2">
        <w:rPr>
          <w:b/>
          <w:szCs w:val="24"/>
        </w:rPr>
        <w:t>привлеч</w:t>
      </w:r>
      <w:r w:rsidR="003229AC">
        <w:rPr>
          <w:b/>
          <w:szCs w:val="24"/>
        </w:rPr>
        <w:t>ё</w:t>
      </w:r>
      <w:r w:rsidRPr="009126F2">
        <w:rPr>
          <w:b/>
          <w:szCs w:val="24"/>
        </w:rPr>
        <w:t xml:space="preserve">нные средства – </w:t>
      </w:r>
      <w:r w:rsidR="009126F2" w:rsidRPr="009126F2">
        <w:rPr>
          <w:b/>
          <w:szCs w:val="24"/>
        </w:rPr>
        <w:t>1 465 357</w:t>
      </w:r>
      <w:r w:rsidRPr="009126F2">
        <w:rPr>
          <w:b/>
          <w:szCs w:val="24"/>
        </w:rPr>
        <w:t xml:space="preserve"> тыс. руб</w:t>
      </w:r>
      <w:r w:rsidR="009126F2" w:rsidRPr="009126F2">
        <w:rPr>
          <w:b/>
          <w:szCs w:val="24"/>
        </w:rPr>
        <w:t>лей</w:t>
      </w:r>
      <w:r w:rsidRPr="009126F2">
        <w:rPr>
          <w:szCs w:val="24"/>
        </w:rPr>
        <w:t xml:space="preserve"> или 9</w:t>
      </w:r>
      <w:r w:rsidR="009126F2" w:rsidRPr="009126F2">
        <w:rPr>
          <w:szCs w:val="24"/>
        </w:rPr>
        <w:t>2</w:t>
      </w:r>
      <w:r w:rsidRPr="009126F2">
        <w:rPr>
          <w:szCs w:val="24"/>
        </w:rPr>
        <w:t>,</w:t>
      </w:r>
      <w:r w:rsidR="009126F2" w:rsidRPr="009126F2">
        <w:rPr>
          <w:szCs w:val="24"/>
        </w:rPr>
        <w:t>1</w:t>
      </w:r>
      <w:r w:rsidRPr="009126F2">
        <w:rPr>
          <w:szCs w:val="24"/>
        </w:rPr>
        <w:t>% от общего объёма инвестиций</w:t>
      </w:r>
      <w:r w:rsidR="009126F2" w:rsidRPr="009126F2">
        <w:rPr>
          <w:szCs w:val="24"/>
        </w:rPr>
        <w:t xml:space="preserve"> (2010г. – 97,3%)</w:t>
      </w:r>
      <w:r w:rsidRPr="009126F2">
        <w:rPr>
          <w:szCs w:val="24"/>
        </w:rPr>
        <w:t xml:space="preserve">, </w:t>
      </w:r>
      <w:r w:rsidRPr="009126F2">
        <w:rPr>
          <w:b/>
          <w:bCs/>
          <w:szCs w:val="24"/>
        </w:rPr>
        <w:t xml:space="preserve">собственные средства </w:t>
      </w:r>
      <w:r w:rsidRPr="009126F2">
        <w:rPr>
          <w:szCs w:val="24"/>
        </w:rPr>
        <w:t>составляют</w:t>
      </w:r>
      <w:r w:rsidRPr="009126F2">
        <w:rPr>
          <w:b/>
          <w:bCs/>
          <w:szCs w:val="24"/>
        </w:rPr>
        <w:t xml:space="preserve"> </w:t>
      </w:r>
      <w:r w:rsidR="009126F2" w:rsidRPr="009126F2">
        <w:rPr>
          <w:b/>
          <w:bCs/>
          <w:szCs w:val="24"/>
        </w:rPr>
        <w:t>126 249</w:t>
      </w:r>
      <w:r w:rsidRPr="009126F2">
        <w:rPr>
          <w:b/>
          <w:bCs/>
          <w:szCs w:val="24"/>
        </w:rPr>
        <w:t xml:space="preserve"> тыс. руб</w:t>
      </w:r>
      <w:r w:rsidR="009126F2" w:rsidRPr="009126F2">
        <w:rPr>
          <w:b/>
          <w:bCs/>
          <w:szCs w:val="24"/>
        </w:rPr>
        <w:t>лей</w:t>
      </w:r>
      <w:r w:rsidRPr="009126F2">
        <w:rPr>
          <w:szCs w:val="24"/>
        </w:rPr>
        <w:t xml:space="preserve"> или </w:t>
      </w:r>
      <w:r w:rsidR="009126F2" w:rsidRPr="009126F2">
        <w:rPr>
          <w:szCs w:val="24"/>
        </w:rPr>
        <w:t>7,9</w:t>
      </w:r>
      <w:r w:rsidRPr="009126F2">
        <w:rPr>
          <w:szCs w:val="24"/>
        </w:rPr>
        <w:t>%</w:t>
      </w:r>
      <w:r w:rsidR="009126F2" w:rsidRPr="009126F2">
        <w:rPr>
          <w:szCs w:val="24"/>
        </w:rPr>
        <w:t xml:space="preserve"> (2010г. – 2,7%)</w:t>
      </w:r>
      <w:r w:rsidR="000561ED">
        <w:rPr>
          <w:szCs w:val="24"/>
        </w:rPr>
        <w:t>.</w:t>
      </w:r>
    </w:p>
    <w:p w:rsidR="00962A27" w:rsidRPr="00840DA3" w:rsidRDefault="00962A27">
      <w:pPr>
        <w:ind w:firstLine="720"/>
        <w:jc w:val="center"/>
        <w:rPr>
          <w:b/>
          <w:color w:val="FF0000"/>
          <w:sz w:val="28"/>
        </w:rPr>
      </w:pPr>
    </w:p>
    <w:p w:rsidR="00962A27" w:rsidRPr="00B26752" w:rsidRDefault="00962A27">
      <w:pPr>
        <w:ind w:firstLine="720"/>
        <w:jc w:val="center"/>
        <w:rPr>
          <w:b/>
          <w:sz w:val="28"/>
        </w:rPr>
      </w:pPr>
      <w:r w:rsidRPr="00B26752">
        <w:rPr>
          <w:b/>
          <w:sz w:val="28"/>
        </w:rPr>
        <w:t>13.2. Инвестиции малых предприятий</w:t>
      </w:r>
    </w:p>
    <w:p w:rsidR="00962A27" w:rsidRDefault="00840DA3">
      <w:pPr>
        <w:pStyle w:val="21"/>
        <w:rPr>
          <w:szCs w:val="24"/>
        </w:rPr>
      </w:pPr>
      <w:r w:rsidRPr="00B26752">
        <w:rPr>
          <w:szCs w:val="24"/>
        </w:rPr>
        <w:t>По данным Колпашевског</w:t>
      </w:r>
      <w:r w:rsidR="00F641ED">
        <w:rPr>
          <w:szCs w:val="24"/>
        </w:rPr>
        <w:t>о городского отдела статистики о</w:t>
      </w:r>
      <w:r w:rsidRPr="00B26752">
        <w:rPr>
          <w:szCs w:val="24"/>
        </w:rPr>
        <w:t xml:space="preserve">бъём инвестиций </w:t>
      </w:r>
      <w:r w:rsidR="00962A27" w:rsidRPr="00B26752">
        <w:rPr>
          <w:szCs w:val="24"/>
        </w:rPr>
        <w:t xml:space="preserve">в основной капитал </w:t>
      </w:r>
      <w:r w:rsidRPr="00B26752">
        <w:rPr>
          <w:szCs w:val="24"/>
        </w:rPr>
        <w:t xml:space="preserve">по </w:t>
      </w:r>
      <w:r w:rsidR="00962A27" w:rsidRPr="00B26752">
        <w:rPr>
          <w:szCs w:val="24"/>
        </w:rPr>
        <w:t>малы</w:t>
      </w:r>
      <w:r w:rsidRPr="00B26752">
        <w:rPr>
          <w:szCs w:val="24"/>
        </w:rPr>
        <w:t>м</w:t>
      </w:r>
      <w:r w:rsidR="00962A27" w:rsidRPr="00B26752">
        <w:rPr>
          <w:szCs w:val="24"/>
        </w:rPr>
        <w:t xml:space="preserve"> предприятиям Колпашевского района в 201</w:t>
      </w:r>
      <w:r w:rsidRPr="00B26752">
        <w:rPr>
          <w:szCs w:val="24"/>
        </w:rPr>
        <w:t>1</w:t>
      </w:r>
      <w:r w:rsidR="00962A27" w:rsidRPr="00B26752">
        <w:rPr>
          <w:szCs w:val="24"/>
        </w:rPr>
        <w:t xml:space="preserve"> году составили </w:t>
      </w:r>
      <w:r w:rsidR="00B26752" w:rsidRPr="00B26752">
        <w:rPr>
          <w:b/>
          <w:bCs/>
          <w:szCs w:val="24"/>
        </w:rPr>
        <w:t>670,6</w:t>
      </w:r>
      <w:r w:rsidR="00962A27" w:rsidRPr="00B26752">
        <w:rPr>
          <w:b/>
          <w:bCs/>
          <w:szCs w:val="24"/>
        </w:rPr>
        <w:t xml:space="preserve"> тыс. руб</w:t>
      </w:r>
      <w:r w:rsidR="00B26752" w:rsidRPr="00B26752">
        <w:rPr>
          <w:b/>
          <w:bCs/>
          <w:szCs w:val="24"/>
        </w:rPr>
        <w:t>лей</w:t>
      </w:r>
      <w:r w:rsidR="00962A27" w:rsidRPr="00B26752">
        <w:rPr>
          <w:szCs w:val="24"/>
        </w:rPr>
        <w:t xml:space="preserve">, что на </w:t>
      </w:r>
      <w:r w:rsidR="00B26752" w:rsidRPr="00B26752">
        <w:rPr>
          <w:szCs w:val="24"/>
        </w:rPr>
        <w:t>74,8</w:t>
      </w:r>
      <w:r w:rsidR="00962A27" w:rsidRPr="00B26752">
        <w:rPr>
          <w:szCs w:val="24"/>
        </w:rPr>
        <w:t>% меньше, чем за прошлый год (</w:t>
      </w:r>
      <w:r w:rsidR="00B26752" w:rsidRPr="00B26752">
        <w:rPr>
          <w:szCs w:val="24"/>
        </w:rPr>
        <w:t>2010г.</w:t>
      </w:r>
      <w:r w:rsidR="00962A27" w:rsidRPr="00B26752">
        <w:rPr>
          <w:szCs w:val="24"/>
        </w:rPr>
        <w:t xml:space="preserve"> – </w:t>
      </w:r>
      <w:r w:rsidR="00B26752" w:rsidRPr="00B26752">
        <w:rPr>
          <w:szCs w:val="24"/>
        </w:rPr>
        <w:t>2 659,7</w:t>
      </w:r>
      <w:r w:rsidR="00962A27" w:rsidRPr="00B26752">
        <w:rPr>
          <w:szCs w:val="24"/>
        </w:rPr>
        <w:t xml:space="preserve"> тыс. руб</w:t>
      </w:r>
      <w:r w:rsidR="00B26752" w:rsidRPr="00B26752">
        <w:rPr>
          <w:szCs w:val="24"/>
        </w:rPr>
        <w:t>лей</w:t>
      </w:r>
      <w:r w:rsidR="00962A27" w:rsidRPr="00B26752">
        <w:rPr>
          <w:szCs w:val="24"/>
        </w:rPr>
        <w:t xml:space="preserve">). </w:t>
      </w:r>
    </w:p>
    <w:p w:rsidR="005833DB" w:rsidRPr="00F921BF" w:rsidRDefault="005833DB" w:rsidP="005833DB">
      <w:pPr>
        <w:pStyle w:val="21"/>
        <w:ind w:firstLine="0"/>
        <w:rPr>
          <w:szCs w:val="24"/>
        </w:rPr>
      </w:pPr>
      <w:r w:rsidRPr="00F921BF">
        <w:rPr>
          <w:szCs w:val="24"/>
        </w:rPr>
        <w:tab/>
      </w:r>
      <w:proofErr w:type="gramStart"/>
      <w:r w:rsidRPr="00F921BF">
        <w:rPr>
          <w:szCs w:val="24"/>
        </w:rPr>
        <w:t>В 2011 году инвестиции осуществлялись по таким видам деятельности: издание газет - 355,0 тыс. рублей</w:t>
      </w:r>
      <w:r w:rsidR="00F921BF">
        <w:rPr>
          <w:szCs w:val="24"/>
        </w:rPr>
        <w:t xml:space="preserve"> (ООО «Газета «Советский Север»)</w:t>
      </w:r>
      <w:r w:rsidRPr="00F921BF">
        <w:rPr>
          <w:szCs w:val="24"/>
        </w:rPr>
        <w:t>, производство, передача и распределение тепловой энергии – 225,6 тыс. рублей</w:t>
      </w:r>
      <w:r w:rsidR="00F921BF">
        <w:rPr>
          <w:szCs w:val="24"/>
        </w:rPr>
        <w:t xml:space="preserve"> (ООО «КТК»)</w:t>
      </w:r>
      <w:r w:rsidRPr="00F921BF">
        <w:rPr>
          <w:szCs w:val="24"/>
        </w:rPr>
        <w:t>, сбор, очистка и распределение воды – 90,0 тыс. рублей</w:t>
      </w:r>
      <w:r w:rsidR="00F921BF">
        <w:rPr>
          <w:szCs w:val="24"/>
        </w:rPr>
        <w:t xml:space="preserve"> (ООО «Водоканал-1» и ООО «Водоканал-2»)</w:t>
      </w:r>
      <w:r w:rsidRPr="00F921BF">
        <w:rPr>
          <w:szCs w:val="24"/>
        </w:rPr>
        <w:t>.</w:t>
      </w:r>
      <w:proofErr w:type="gramEnd"/>
    </w:p>
    <w:p w:rsidR="00962A27" w:rsidRPr="009B212E" w:rsidRDefault="005833DB" w:rsidP="009B212E">
      <w:pPr>
        <w:pStyle w:val="21"/>
        <w:rPr>
          <w:bCs/>
          <w:szCs w:val="24"/>
        </w:rPr>
      </w:pPr>
      <w:r w:rsidRPr="009B212E">
        <w:rPr>
          <w:szCs w:val="24"/>
        </w:rPr>
        <w:t>В 2010 году в</w:t>
      </w:r>
      <w:r w:rsidR="00962A27" w:rsidRPr="009B212E">
        <w:rPr>
          <w:szCs w:val="24"/>
        </w:rPr>
        <w:t xml:space="preserve">ложения </w:t>
      </w:r>
      <w:r w:rsidR="009B212E" w:rsidRPr="009B212E">
        <w:rPr>
          <w:szCs w:val="24"/>
        </w:rPr>
        <w:t xml:space="preserve">осуществляли: </w:t>
      </w:r>
      <w:proofErr w:type="gramStart"/>
      <w:r w:rsidR="00962A27" w:rsidRPr="009B212E">
        <w:rPr>
          <w:szCs w:val="24"/>
        </w:rPr>
        <w:t xml:space="preserve">ООО «КТК» </w:t>
      </w:r>
      <w:r w:rsidR="009B212E" w:rsidRPr="009B212E">
        <w:rPr>
          <w:szCs w:val="24"/>
        </w:rPr>
        <w:t>-</w:t>
      </w:r>
      <w:r w:rsidR="00962A27" w:rsidRPr="009B212E">
        <w:rPr>
          <w:szCs w:val="24"/>
        </w:rPr>
        <w:t xml:space="preserve"> 6</w:t>
      </w:r>
      <w:r w:rsidR="009B212E" w:rsidRPr="009B212E">
        <w:rPr>
          <w:szCs w:val="24"/>
        </w:rPr>
        <w:t>70 тыс. рублей</w:t>
      </w:r>
      <w:r w:rsidR="00962A27" w:rsidRPr="009B212E">
        <w:rPr>
          <w:szCs w:val="24"/>
        </w:rPr>
        <w:t xml:space="preserve">, ЗАО «Колпашевский </w:t>
      </w:r>
      <w:proofErr w:type="spellStart"/>
      <w:r w:rsidR="00962A27" w:rsidRPr="009B212E">
        <w:rPr>
          <w:szCs w:val="24"/>
        </w:rPr>
        <w:t>заготпром</w:t>
      </w:r>
      <w:proofErr w:type="spellEnd"/>
      <w:r w:rsidR="00962A27" w:rsidRPr="009B212E">
        <w:rPr>
          <w:szCs w:val="24"/>
        </w:rPr>
        <w:t xml:space="preserve">» </w:t>
      </w:r>
      <w:r w:rsidR="009B212E" w:rsidRPr="009B212E">
        <w:rPr>
          <w:szCs w:val="24"/>
        </w:rPr>
        <w:t>- 480 тыс. рублей</w:t>
      </w:r>
      <w:r w:rsidR="00962A27" w:rsidRPr="009B212E">
        <w:rPr>
          <w:szCs w:val="24"/>
        </w:rPr>
        <w:t xml:space="preserve">, ООО «Водоканал-1» </w:t>
      </w:r>
      <w:r w:rsidR="009B212E" w:rsidRPr="009B212E">
        <w:rPr>
          <w:szCs w:val="24"/>
        </w:rPr>
        <w:t xml:space="preserve">- </w:t>
      </w:r>
      <w:r w:rsidR="00962A27" w:rsidRPr="009B212E">
        <w:rPr>
          <w:szCs w:val="24"/>
        </w:rPr>
        <w:t>1 096 тыс. руб</w:t>
      </w:r>
      <w:r w:rsidR="009B212E" w:rsidRPr="009B212E">
        <w:rPr>
          <w:szCs w:val="24"/>
        </w:rPr>
        <w:t>лей</w:t>
      </w:r>
      <w:r w:rsidR="00962A27" w:rsidRPr="009B212E">
        <w:rPr>
          <w:szCs w:val="24"/>
        </w:rPr>
        <w:t xml:space="preserve">, </w:t>
      </w:r>
      <w:r w:rsidR="00962A27" w:rsidRPr="009B212E">
        <w:rPr>
          <w:bCs/>
          <w:szCs w:val="24"/>
        </w:rPr>
        <w:t>ООО «Водоканал-2»» - 150 тыс. руб</w:t>
      </w:r>
      <w:r w:rsidR="009B212E" w:rsidRPr="009B212E">
        <w:rPr>
          <w:bCs/>
          <w:szCs w:val="24"/>
        </w:rPr>
        <w:t>лей</w:t>
      </w:r>
      <w:r w:rsidR="00962A27" w:rsidRPr="009B212E">
        <w:rPr>
          <w:bCs/>
          <w:szCs w:val="24"/>
        </w:rPr>
        <w:t>, ООО «Дорожник»  - 31,1 тыс. руб</w:t>
      </w:r>
      <w:r w:rsidR="009B212E" w:rsidRPr="009B212E">
        <w:rPr>
          <w:bCs/>
          <w:szCs w:val="24"/>
        </w:rPr>
        <w:t>лей</w:t>
      </w:r>
      <w:r w:rsidR="00962A27" w:rsidRPr="009B212E">
        <w:rPr>
          <w:bCs/>
          <w:szCs w:val="24"/>
        </w:rPr>
        <w:t>, ОАО «СТД» - 65 тыс. ру</w:t>
      </w:r>
      <w:r w:rsidR="00F921BF" w:rsidRPr="009B212E">
        <w:rPr>
          <w:bCs/>
          <w:szCs w:val="24"/>
        </w:rPr>
        <w:t>б</w:t>
      </w:r>
      <w:r w:rsidR="009B212E" w:rsidRPr="009B212E">
        <w:rPr>
          <w:bCs/>
          <w:szCs w:val="24"/>
        </w:rPr>
        <w:t>лей</w:t>
      </w:r>
      <w:r w:rsidR="00F921BF" w:rsidRPr="009B212E">
        <w:rPr>
          <w:bCs/>
          <w:szCs w:val="24"/>
        </w:rPr>
        <w:t>, ООО «ЖКХ» - 167,6 тыс. рублей.</w:t>
      </w:r>
      <w:proofErr w:type="gramEnd"/>
    </w:p>
    <w:p w:rsidR="00962A27" w:rsidRPr="00840DA3" w:rsidRDefault="00962A27">
      <w:pPr>
        <w:pStyle w:val="31"/>
        <w:tabs>
          <w:tab w:val="left" w:pos="2160"/>
        </w:tabs>
        <w:ind w:firstLine="720"/>
        <w:jc w:val="center"/>
        <w:rPr>
          <w:b/>
          <w:color w:val="FF0000"/>
          <w:szCs w:val="24"/>
        </w:rPr>
      </w:pPr>
    </w:p>
    <w:p w:rsidR="00962A27" w:rsidRPr="009B212E" w:rsidRDefault="00962A27">
      <w:pPr>
        <w:pStyle w:val="31"/>
        <w:tabs>
          <w:tab w:val="left" w:pos="2160"/>
        </w:tabs>
        <w:ind w:firstLine="720"/>
        <w:jc w:val="center"/>
        <w:rPr>
          <w:b/>
          <w:szCs w:val="24"/>
        </w:rPr>
      </w:pPr>
      <w:r w:rsidRPr="009B212E">
        <w:rPr>
          <w:b/>
          <w:szCs w:val="24"/>
        </w:rPr>
        <w:t>13.3. Инвестиции по полному кругу предприятий</w:t>
      </w:r>
    </w:p>
    <w:p w:rsidR="00962A27" w:rsidRPr="00840DA3" w:rsidRDefault="00962A27">
      <w:pPr>
        <w:pStyle w:val="31"/>
        <w:ind w:firstLine="708"/>
        <w:rPr>
          <w:color w:val="FF0000"/>
        </w:rPr>
      </w:pPr>
      <w:r w:rsidRPr="009B212E">
        <w:rPr>
          <w:b/>
          <w:szCs w:val="24"/>
        </w:rPr>
        <w:t>Общий объём инвестиций по району</w:t>
      </w:r>
      <w:r w:rsidRPr="009B212E">
        <w:rPr>
          <w:szCs w:val="24"/>
        </w:rPr>
        <w:t xml:space="preserve"> (крупные, средние и малые организации) в 201</w:t>
      </w:r>
      <w:r w:rsidR="009B212E" w:rsidRPr="009B212E">
        <w:rPr>
          <w:szCs w:val="24"/>
        </w:rPr>
        <w:t>1</w:t>
      </w:r>
      <w:r w:rsidRPr="009B212E">
        <w:rPr>
          <w:szCs w:val="24"/>
        </w:rPr>
        <w:t xml:space="preserve"> году составил </w:t>
      </w:r>
      <w:r w:rsidR="009B212E" w:rsidRPr="009B212E">
        <w:rPr>
          <w:b/>
          <w:szCs w:val="24"/>
        </w:rPr>
        <w:t xml:space="preserve">1 592 276,6 </w:t>
      </w:r>
      <w:r w:rsidRPr="009B212E">
        <w:rPr>
          <w:b/>
          <w:szCs w:val="24"/>
        </w:rPr>
        <w:t>тыс. руб</w:t>
      </w:r>
      <w:r w:rsidR="009B212E" w:rsidRPr="009B212E">
        <w:rPr>
          <w:b/>
          <w:szCs w:val="24"/>
        </w:rPr>
        <w:t>лей</w:t>
      </w:r>
      <w:r w:rsidRPr="009B212E">
        <w:rPr>
          <w:szCs w:val="24"/>
        </w:rPr>
        <w:t>, в 20</w:t>
      </w:r>
      <w:r w:rsidR="009B212E" w:rsidRPr="009B212E">
        <w:rPr>
          <w:szCs w:val="24"/>
        </w:rPr>
        <w:t>10</w:t>
      </w:r>
      <w:r w:rsidRPr="009B212E">
        <w:rPr>
          <w:szCs w:val="24"/>
        </w:rPr>
        <w:t xml:space="preserve"> году – </w:t>
      </w:r>
      <w:r w:rsidR="009B212E" w:rsidRPr="009B212E">
        <w:rPr>
          <w:b/>
          <w:szCs w:val="24"/>
        </w:rPr>
        <w:t xml:space="preserve">1 401 732,7 </w:t>
      </w:r>
      <w:r w:rsidRPr="009B212E">
        <w:rPr>
          <w:szCs w:val="24"/>
        </w:rPr>
        <w:t>тыс. руб</w:t>
      </w:r>
      <w:r w:rsidR="009B212E" w:rsidRPr="009B212E">
        <w:rPr>
          <w:szCs w:val="24"/>
        </w:rPr>
        <w:t>лей, т</w:t>
      </w:r>
      <w:r w:rsidRPr="009B212E">
        <w:rPr>
          <w:szCs w:val="24"/>
        </w:rPr>
        <w:t xml:space="preserve">емп роста составил </w:t>
      </w:r>
      <w:r w:rsidR="009B212E" w:rsidRPr="009B212E">
        <w:rPr>
          <w:szCs w:val="24"/>
        </w:rPr>
        <w:t>113,6</w:t>
      </w:r>
      <w:r w:rsidRPr="009B212E">
        <w:rPr>
          <w:szCs w:val="24"/>
        </w:rPr>
        <w:t>%.</w:t>
      </w:r>
      <w:r w:rsidRPr="00840DA3">
        <w:rPr>
          <w:color w:val="FF0000"/>
          <w:szCs w:val="24"/>
        </w:rPr>
        <w:t xml:space="preserve"> </w:t>
      </w:r>
    </w:p>
    <w:p w:rsidR="00962A27" w:rsidRPr="00010AED" w:rsidRDefault="00962A27">
      <w:pPr>
        <w:pStyle w:val="31"/>
        <w:ind w:firstLine="720"/>
        <w:rPr>
          <w:szCs w:val="24"/>
        </w:rPr>
      </w:pPr>
      <w:r w:rsidRPr="00010AED">
        <w:rPr>
          <w:szCs w:val="24"/>
        </w:rPr>
        <w:t>Инвестиции в основной капитал, по полному кругу предприятий Колпашевского района, с 200</w:t>
      </w:r>
      <w:r w:rsidR="00E727DB" w:rsidRPr="00010AED">
        <w:rPr>
          <w:szCs w:val="24"/>
        </w:rPr>
        <w:t>7</w:t>
      </w:r>
      <w:r w:rsidR="00010AED" w:rsidRPr="00010AED">
        <w:rPr>
          <w:szCs w:val="24"/>
        </w:rPr>
        <w:t xml:space="preserve"> года отображены на рисунке 1</w:t>
      </w:r>
      <w:r w:rsidR="00F4154F">
        <w:rPr>
          <w:szCs w:val="24"/>
        </w:rPr>
        <w:t>2</w:t>
      </w:r>
      <w:r w:rsidRPr="00010AED">
        <w:rPr>
          <w:szCs w:val="24"/>
        </w:rPr>
        <w:t xml:space="preserve">. </w:t>
      </w:r>
    </w:p>
    <w:p w:rsidR="00962A27" w:rsidRPr="00010AED" w:rsidRDefault="00962A27">
      <w:pPr>
        <w:pStyle w:val="31"/>
        <w:ind w:firstLine="720"/>
        <w:rPr>
          <w:szCs w:val="24"/>
        </w:rPr>
        <w:sectPr w:rsidR="00962A27" w:rsidRPr="00010AED">
          <w:pgSz w:w="11906" w:h="16838"/>
          <w:pgMar w:top="1134" w:right="707" w:bottom="1134" w:left="851" w:header="720" w:footer="720" w:gutter="0"/>
          <w:paperSrc w:first="7" w:other="7"/>
          <w:cols w:space="720"/>
        </w:sectPr>
      </w:pPr>
    </w:p>
    <w:p w:rsidR="00962A27" w:rsidRPr="00010AED" w:rsidRDefault="00962A27">
      <w:pPr>
        <w:jc w:val="center"/>
        <w:sectPr w:rsidR="00962A27" w:rsidRPr="00010AED">
          <w:type w:val="continuous"/>
          <w:pgSz w:w="11906" w:h="16838"/>
          <w:pgMar w:top="1134" w:right="707" w:bottom="1079" w:left="851" w:header="720" w:footer="720" w:gutter="0"/>
          <w:paperSrc w:first="7" w:other="7"/>
          <w:cols w:num="2" w:space="720" w:equalWidth="0">
            <w:col w:w="2389" w:space="162"/>
            <w:col w:w="7797"/>
          </w:cols>
        </w:sectPr>
      </w:pPr>
    </w:p>
    <w:p w:rsidR="000C607B" w:rsidRDefault="00BE1560" w:rsidP="000C607B">
      <w:pPr>
        <w:pStyle w:val="xl35"/>
        <w:keepNext/>
        <w:spacing w:before="0" w:beforeAutospacing="0" w:after="0" w:afterAutospacing="0"/>
        <w:jc w:val="both"/>
      </w:pPr>
      <w:bookmarkStart w:id="17" w:name="доходы"/>
      <w:bookmarkEnd w:id="17"/>
      <w:r w:rsidRPr="00BE1560">
        <w:rPr>
          <w:noProof/>
          <w:color w:val="FF0000"/>
        </w:rPr>
        <w:lastRenderedPageBreak/>
        <w:drawing>
          <wp:inline distT="0" distB="0" distL="0" distR="0">
            <wp:extent cx="6648450" cy="2743200"/>
            <wp:effectExtent l="19050" t="0" r="19050" b="0"/>
            <wp:docPr id="4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62A27" w:rsidRPr="000C607B" w:rsidRDefault="000C607B" w:rsidP="000C607B">
      <w:pPr>
        <w:pStyle w:val="af8"/>
        <w:jc w:val="center"/>
        <w:rPr>
          <w:color w:val="FF0000"/>
          <w:sz w:val="22"/>
          <w:szCs w:val="22"/>
        </w:rPr>
      </w:pPr>
      <w:r w:rsidRPr="000C607B">
        <w:rPr>
          <w:sz w:val="22"/>
          <w:szCs w:val="22"/>
        </w:rPr>
        <w:t>Рисунок 1</w:t>
      </w:r>
      <w:r w:rsidR="00F4154F">
        <w:rPr>
          <w:sz w:val="22"/>
          <w:szCs w:val="22"/>
        </w:rPr>
        <w:t>2</w:t>
      </w:r>
      <w:r w:rsidRPr="000C607B">
        <w:rPr>
          <w:sz w:val="22"/>
          <w:szCs w:val="22"/>
        </w:rPr>
        <w:t>. Инвестиции по полному кругу предприятий и организаций Колпашевского района.</w:t>
      </w:r>
    </w:p>
    <w:p w:rsidR="00DE054F" w:rsidRPr="00DE054F" w:rsidRDefault="00DE054F" w:rsidP="00DE054F">
      <w:pPr>
        <w:ind w:firstLine="708"/>
        <w:jc w:val="both"/>
        <w:rPr>
          <w:sz w:val="28"/>
          <w:szCs w:val="28"/>
        </w:rPr>
      </w:pPr>
      <w:r w:rsidRPr="00DE054F">
        <w:rPr>
          <w:sz w:val="28"/>
          <w:szCs w:val="28"/>
        </w:rPr>
        <w:t>Значительное снижение объёма инвестиций в 2009 году (в 5 раз) произошло в основном за счет выполнения основного объема работ по газификации г</w:t>
      </w:r>
      <w:proofErr w:type="gramStart"/>
      <w:r w:rsidRPr="00DE054F">
        <w:rPr>
          <w:sz w:val="28"/>
          <w:szCs w:val="28"/>
        </w:rPr>
        <w:t>.К</w:t>
      </w:r>
      <w:proofErr w:type="gramEnd"/>
      <w:r w:rsidRPr="00DE054F">
        <w:rPr>
          <w:sz w:val="28"/>
          <w:szCs w:val="28"/>
        </w:rPr>
        <w:t>олпашево и с. Тогур в 2007-2008 годах, а также в связи с негативным влиянием мирового финансового кризиса на экономические процессы района.</w:t>
      </w:r>
    </w:p>
    <w:p w:rsidR="00DE054F" w:rsidRPr="00DE054F" w:rsidRDefault="00DE054F" w:rsidP="00DE054F">
      <w:pPr>
        <w:ind w:firstLine="708"/>
        <w:jc w:val="both"/>
        <w:rPr>
          <w:sz w:val="28"/>
          <w:szCs w:val="28"/>
        </w:rPr>
      </w:pPr>
      <w:r w:rsidRPr="00DE054F">
        <w:rPr>
          <w:sz w:val="28"/>
          <w:szCs w:val="28"/>
        </w:rPr>
        <w:t xml:space="preserve">Увеличение объёма инвестиций в 2010 году по сравнению с 2009 годом в 7,2 раза произошло, в основном, за счёт проведения ООО «Газпром трансгаз Томск» реконструкции газокомпрессорной станции с заменой оборудования в с.Чажемто. </w:t>
      </w:r>
    </w:p>
    <w:p w:rsidR="00C822A5" w:rsidRPr="00C822A5" w:rsidRDefault="00C822A5" w:rsidP="00C822A5">
      <w:pPr>
        <w:pStyle w:val="a7"/>
        <w:suppressAutoHyphens/>
        <w:ind w:firstLine="720"/>
        <w:rPr>
          <w:color w:val="auto"/>
          <w:sz w:val="28"/>
          <w:szCs w:val="28"/>
        </w:rPr>
      </w:pPr>
      <w:proofErr w:type="gramStart"/>
      <w:r w:rsidRPr="00DE054F">
        <w:rPr>
          <w:color w:val="auto"/>
          <w:sz w:val="28"/>
          <w:szCs w:val="28"/>
        </w:rPr>
        <w:t>В 2011 году осуществлялась реализация следующих инвестиционных проектов:</w:t>
      </w:r>
      <w:r w:rsidRPr="00C822A5">
        <w:rPr>
          <w:color w:val="auto"/>
          <w:sz w:val="28"/>
          <w:szCs w:val="28"/>
        </w:rPr>
        <w:t xml:space="preserve"> реконструкция ООО «Газпром трансгаз Томск» компрессорной станции (КС) в с.Чажемто, а также строительство общежития и автозаправочной станции на КС, строительство газораспределительных сетей в с.Чажемто протяженностью </w:t>
      </w:r>
      <w:smartTag w:uri="urn:schemas-microsoft-com:office:smarttags" w:element="metricconverter">
        <w:smartTagPr>
          <w:attr w:name="ProductID" w:val="5,3 км"/>
        </w:smartTagPr>
        <w:r w:rsidRPr="00C822A5">
          <w:rPr>
            <w:color w:val="auto"/>
            <w:sz w:val="28"/>
            <w:szCs w:val="28"/>
          </w:rPr>
          <w:t>5,3 км</w:t>
        </w:r>
      </w:smartTag>
      <w:r w:rsidRPr="00C822A5">
        <w:rPr>
          <w:color w:val="auto"/>
          <w:sz w:val="28"/>
          <w:szCs w:val="28"/>
        </w:rPr>
        <w:t xml:space="preserve"> за счёт средств специальной надбавки к тарифу на услуги по транспортировке газа ООО «Восточная межрегиональная газовая компания», расширение номерного фонда и строительство водолечебницы ОАО «Санаторий</w:t>
      </w:r>
      <w:proofErr w:type="gramEnd"/>
      <w:r w:rsidRPr="00C822A5">
        <w:rPr>
          <w:color w:val="auto"/>
          <w:sz w:val="28"/>
          <w:szCs w:val="28"/>
        </w:rPr>
        <w:t xml:space="preserve"> «Чажемто».</w:t>
      </w:r>
    </w:p>
    <w:p w:rsidR="00C822A5" w:rsidRDefault="00C822A5">
      <w:pPr>
        <w:pStyle w:val="xl35"/>
        <w:spacing w:before="0" w:beforeAutospacing="0" w:after="0" w:afterAutospacing="0"/>
        <w:rPr>
          <w:bCs w:val="0"/>
          <w:color w:val="FF0000"/>
          <w:sz w:val="28"/>
        </w:rPr>
      </w:pPr>
    </w:p>
    <w:p w:rsidR="00F57D38" w:rsidRDefault="00F57D38">
      <w:pPr>
        <w:rPr>
          <w:rFonts w:eastAsia="Arial Unicode MS"/>
          <w:b/>
          <w:color w:val="FF0000"/>
          <w:sz w:val="28"/>
          <w:szCs w:val="36"/>
        </w:rPr>
      </w:pPr>
      <w:r>
        <w:rPr>
          <w:bCs/>
          <w:color w:val="FF0000"/>
          <w:sz w:val="28"/>
        </w:rPr>
        <w:br w:type="page"/>
      </w:r>
    </w:p>
    <w:p w:rsidR="00962A27" w:rsidRPr="00EA27D5" w:rsidRDefault="00EA27D5">
      <w:pPr>
        <w:pStyle w:val="xl35"/>
        <w:spacing w:before="0" w:beforeAutospacing="0" w:after="0" w:afterAutospacing="0"/>
        <w:rPr>
          <w:bCs w:val="0"/>
          <w:color w:val="548DD4" w:themeColor="text2" w:themeTint="99"/>
          <w:sz w:val="28"/>
        </w:rPr>
      </w:pPr>
      <w:r w:rsidRPr="00EA27D5">
        <w:rPr>
          <w:bCs w:val="0"/>
          <w:noProof/>
          <w:color w:val="548DD4" w:themeColor="text2" w:themeTint="99"/>
          <w:sz w:val="28"/>
        </w:rPr>
        <w:lastRenderedPageBreak/>
        <w:drawing>
          <wp:inline distT="0" distB="0" distL="0" distR="0">
            <wp:extent cx="800100" cy="733425"/>
            <wp:effectExtent l="19050" t="0" r="0" b="0"/>
            <wp:docPr id="6" name="Рисунок 4" descr="8N5Q80CAIHIPX0CA2HX82ZCA5WER89CAA3ZUG7CAVYH6OTCAK0753ZCA4MS54KCA3TKE2ACA6JJ0NQCA8WEAEJCA5I2N2MCA20OEX8CAPQH6CPCATDC10HCAUMPXIWCA346RYBCARNDT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N5Q80CAIHIPX0CA2HX82ZCA5WER89CAA3ZUG7CAVYH6OTCAK0753ZCA4MS54KCA3TKE2ACA6JJ0NQCA8WEAEJCA5I2N2MCA20OEX8CAPQH6CPCATDC10HCAUMPXIWCA346RYBCARNDT1S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EA27D5">
        <w:rPr>
          <w:bCs w:val="0"/>
          <w:color w:val="548DD4" w:themeColor="text2" w:themeTint="99"/>
          <w:sz w:val="28"/>
        </w:rPr>
        <w:t xml:space="preserve">14. ИСПОЛНЕНИЕ  </w:t>
      </w:r>
    </w:p>
    <w:p w:rsidR="00EA27D5" w:rsidRDefault="00962A27">
      <w:pPr>
        <w:pStyle w:val="xl35"/>
        <w:spacing w:before="0" w:beforeAutospacing="0" w:after="0" w:afterAutospacing="0"/>
        <w:rPr>
          <w:bCs w:val="0"/>
          <w:color w:val="548DD4" w:themeColor="text2" w:themeTint="99"/>
          <w:sz w:val="28"/>
        </w:rPr>
      </w:pPr>
      <w:r w:rsidRPr="00EA27D5">
        <w:rPr>
          <w:bCs w:val="0"/>
          <w:color w:val="548DD4" w:themeColor="text2" w:themeTint="99"/>
          <w:sz w:val="28"/>
        </w:rPr>
        <w:t xml:space="preserve">КОНСОЛИДИРОВАННОГО БЮДЖЕТА </w:t>
      </w:r>
      <w:r w:rsidR="00EA27D5">
        <w:rPr>
          <w:bCs w:val="0"/>
          <w:color w:val="548DD4" w:themeColor="text2" w:themeTint="99"/>
          <w:sz w:val="28"/>
        </w:rPr>
        <w:t xml:space="preserve">КОЛПАШЕВСКОГО РАЙОНА </w:t>
      </w:r>
    </w:p>
    <w:p w:rsidR="00962A27" w:rsidRPr="00EA27D5" w:rsidRDefault="00EA27D5">
      <w:pPr>
        <w:pStyle w:val="xl35"/>
        <w:spacing w:before="0" w:beforeAutospacing="0" w:after="0" w:afterAutospacing="0"/>
        <w:rPr>
          <w:bCs w:val="0"/>
          <w:color w:val="548DD4" w:themeColor="text2" w:themeTint="99"/>
          <w:sz w:val="28"/>
        </w:rPr>
      </w:pPr>
      <w:r>
        <w:rPr>
          <w:bCs w:val="0"/>
          <w:color w:val="548DD4" w:themeColor="text2" w:themeTint="99"/>
          <w:sz w:val="28"/>
        </w:rPr>
        <w:t xml:space="preserve">ЗА </w:t>
      </w:r>
      <w:r w:rsidRPr="00EA27D5">
        <w:rPr>
          <w:bCs w:val="0"/>
          <w:color w:val="548DD4" w:themeColor="text2" w:themeTint="99"/>
          <w:sz w:val="28"/>
        </w:rPr>
        <w:t>2011 ГОД</w:t>
      </w:r>
    </w:p>
    <w:p w:rsidR="00EA27D5" w:rsidRPr="00EA27D5" w:rsidRDefault="00EA27D5" w:rsidP="008776F4">
      <w:pPr>
        <w:pStyle w:val="xl35"/>
        <w:numPr>
          <w:ilvl w:val="0"/>
          <w:numId w:val="24"/>
        </w:numPr>
        <w:spacing w:before="0" w:beforeAutospacing="0" w:after="0" w:afterAutospacing="0"/>
        <w:rPr>
          <w:rFonts w:eastAsia="Times New Roman"/>
          <w:sz w:val="32"/>
          <w:szCs w:val="32"/>
        </w:rPr>
      </w:pPr>
      <w:r w:rsidRPr="00EA27D5">
        <w:rPr>
          <w:rFonts w:eastAsia="Times New Roman"/>
          <w:sz w:val="32"/>
          <w:szCs w:val="32"/>
        </w:rPr>
        <w:t>Доходы</w:t>
      </w:r>
    </w:p>
    <w:p w:rsidR="00EA27D5" w:rsidRDefault="00EA27D5" w:rsidP="00EA27D5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 xml:space="preserve">За 2011 год в консолидированный бюджет района поступило доходов (без учета внутренних оборотов) в сумме 1 086 504,0 тыс. рублей при плановом назначении на отчетный год в сумме 1 091 970,0 тыс. рублей  или 99,5% к плану.  </w:t>
      </w:r>
    </w:p>
    <w:p w:rsidR="00EA27D5" w:rsidRDefault="00EA27D5" w:rsidP="00EA27D5">
      <w:pPr>
        <w:pStyle w:val="xl35"/>
        <w:spacing w:before="0" w:beforeAutospacing="0" w:after="0" w:afterAutospacing="0"/>
        <w:ind w:left="180" w:right="408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Показатели исполнения доходов приведены ниже.</w:t>
      </w:r>
    </w:p>
    <w:p w:rsidR="00EA27D5" w:rsidRPr="00EA27D5" w:rsidRDefault="00EA27D5" w:rsidP="00EA27D5">
      <w:pPr>
        <w:pStyle w:val="31"/>
        <w:jc w:val="left"/>
        <w:rPr>
          <w:b/>
          <w:sz w:val="22"/>
          <w:szCs w:val="22"/>
        </w:rPr>
      </w:pPr>
      <w:r w:rsidRPr="00EA27D5">
        <w:rPr>
          <w:b/>
          <w:sz w:val="22"/>
          <w:szCs w:val="22"/>
        </w:rPr>
        <w:t>Таблица 3</w:t>
      </w:r>
      <w:r w:rsidR="00A67528">
        <w:rPr>
          <w:b/>
          <w:sz w:val="22"/>
          <w:szCs w:val="22"/>
        </w:rPr>
        <w:t>1</w:t>
      </w:r>
      <w:r w:rsidRPr="00EA27D5">
        <w:rPr>
          <w:b/>
          <w:sz w:val="22"/>
          <w:szCs w:val="22"/>
        </w:rPr>
        <w:t>.  Исполнение плана доходов консолидированного бюджета, тыс. рублей.</w:t>
      </w:r>
    </w:p>
    <w:tbl>
      <w:tblPr>
        <w:tblW w:w="10118" w:type="dxa"/>
        <w:tblInd w:w="108" w:type="dxa"/>
        <w:tblLayout w:type="fixed"/>
        <w:tblLook w:val="04A0"/>
      </w:tblPr>
      <w:tblGrid>
        <w:gridCol w:w="4358"/>
        <w:gridCol w:w="1620"/>
        <w:gridCol w:w="1393"/>
        <w:gridCol w:w="1487"/>
        <w:gridCol w:w="1260"/>
      </w:tblGrid>
      <w:tr w:rsidR="00EA27D5" w:rsidTr="00EA27D5">
        <w:trPr>
          <w:trHeight w:val="58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D5" w:rsidRDefault="00EA27D5" w:rsidP="00B61A93">
            <w:pPr>
              <w:ind w:right="4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D5" w:rsidRDefault="00EA27D5" w:rsidP="00B61A93">
            <w:pPr>
              <w:tabs>
                <w:tab w:val="left" w:pos="1020"/>
              </w:tabs>
              <w:ind w:right="-13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План на</w:t>
            </w:r>
          </w:p>
          <w:p w:rsidR="00EA27D5" w:rsidRDefault="00EA27D5" w:rsidP="00B61A93">
            <w:pPr>
              <w:tabs>
                <w:tab w:val="left" w:pos="1020"/>
              </w:tabs>
              <w:ind w:right="-13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2011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D5" w:rsidRDefault="00EA27D5" w:rsidP="00B61A93">
            <w:pPr>
              <w:ind w:right="-15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Исполнено за 2011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D5" w:rsidRDefault="00EA27D5" w:rsidP="00B61A93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EA27D5" w:rsidRDefault="00EA27D5" w:rsidP="00B61A93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D5" w:rsidRDefault="00EA27D5" w:rsidP="00B61A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EA27D5" w:rsidTr="00EA27D5">
        <w:trPr>
          <w:trHeight w:val="26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238 824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EA27D5" w:rsidTr="00EA27D5">
        <w:trPr>
          <w:trHeight w:val="26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дополнительному нормативу отчислений от НДФЛ (43,59% от контингента)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141 464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143 393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EA27D5" w:rsidTr="00EA27D5">
        <w:trPr>
          <w:trHeight w:val="41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A27D5" w:rsidTr="00EA27D5">
        <w:trPr>
          <w:trHeight w:val="235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 w:hanging="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EA27D5" w:rsidTr="00EA27D5">
        <w:trPr>
          <w:trHeight w:val="281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EA27D5" w:rsidTr="00EA27D5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EA27D5" w:rsidTr="00EA27D5">
        <w:trPr>
          <w:trHeight w:val="24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A27D5" w:rsidTr="00EA27D5">
        <w:trPr>
          <w:trHeight w:val="12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EA27D5" w:rsidTr="00EA27D5">
        <w:trPr>
          <w:trHeight w:val="59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A27D5" w:rsidTr="00EA27D5">
        <w:trPr>
          <w:trHeight w:val="605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EA27D5" w:rsidTr="00EA27D5">
        <w:trPr>
          <w:trHeight w:val="47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EA27D5" w:rsidTr="00EA27D5">
        <w:trPr>
          <w:trHeight w:val="409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A27D5" w:rsidTr="00EA27D5">
        <w:trPr>
          <w:trHeight w:val="502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EA27D5" w:rsidTr="00EA27D5">
        <w:trPr>
          <w:trHeight w:val="26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EA27D5" w:rsidTr="00EA27D5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A27D5" w:rsidTr="00EA27D5">
        <w:trPr>
          <w:trHeight w:val="24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314 627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314 948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100,1</w:t>
            </w:r>
          </w:p>
        </w:tc>
      </w:tr>
      <w:tr w:rsidR="00EA27D5" w:rsidTr="00EA27D5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Безвозмездные поступления</w:t>
            </w:r>
            <w:proofErr w:type="gramStart"/>
            <w:r>
              <w:rPr>
                <w:b/>
                <w:iCs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b/>
                <w:i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777 343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771 556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-5 787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99,3</w:t>
            </w:r>
          </w:p>
        </w:tc>
      </w:tr>
      <w:tr w:rsidR="00EA27D5" w:rsidTr="00EA27D5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left="-108" w:right="408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Безвозмездные поступления (с учетом сумм по дополнительному нормативу отчислений от НДФЛ)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918 807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914 949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- 3 858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99,6</w:t>
            </w:r>
          </w:p>
        </w:tc>
      </w:tr>
      <w:tr w:rsidR="00EA27D5" w:rsidTr="00EA27D5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7D5" w:rsidRDefault="00EA27D5" w:rsidP="00B61A93">
            <w:pPr>
              <w:ind w:right="408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1 091 970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1 086 504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-5 466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7D5" w:rsidRDefault="00EA27D5" w:rsidP="00B61A93">
            <w:pPr>
              <w:ind w:right="4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99,5</w:t>
            </w:r>
          </w:p>
        </w:tc>
      </w:tr>
    </w:tbl>
    <w:p w:rsidR="00EA27D5" w:rsidRDefault="00EA27D5" w:rsidP="00EA27D5">
      <w:pPr>
        <w:pStyle w:val="a7"/>
        <w:ind w:right="408" w:firstLine="720"/>
      </w:pPr>
    </w:p>
    <w:p w:rsidR="00EA27D5" w:rsidRPr="00EA27D5" w:rsidRDefault="00EA27D5" w:rsidP="00E87E21">
      <w:pPr>
        <w:pStyle w:val="a7"/>
        <w:ind w:firstLine="540"/>
        <w:rPr>
          <w:color w:val="auto"/>
          <w:sz w:val="28"/>
          <w:szCs w:val="28"/>
        </w:rPr>
      </w:pPr>
      <w:proofErr w:type="gramStart"/>
      <w:r w:rsidRPr="00EA27D5">
        <w:rPr>
          <w:bCs/>
          <w:color w:val="auto"/>
          <w:sz w:val="28"/>
          <w:szCs w:val="28"/>
        </w:rPr>
        <w:t>Структура доходов консолидированного бюджета Колпашевского района показывает, что в 2011 году на долю налоговых доходов (без учета сумм по дополнительному нормативу отчислений от НДФЛ) приходится 12,1%, неналоговых – 3,7%, безвозмездных поступлений – 84,2%, из них дотаций на</w:t>
      </w:r>
      <w:r w:rsidRPr="00EA27D5">
        <w:rPr>
          <w:color w:val="auto"/>
          <w:sz w:val="28"/>
          <w:szCs w:val="28"/>
        </w:rPr>
        <w:t xml:space="preserve"> выравнивание бюджетной обеспеченности – 31,7%, субсидий, субвенций и иных межбюджетных трансфертов – 52,5% от всей суммы доходов консолидированного бюджета. </w:t>
      </w:r>
      <w:proofErr w:type="gramEnd"/>
    </w:p>
    <w:p w:rsidR="00EA27D5" w:rsidRDefault="00EA27D5" w:rsidP="00E87E21">
      <w:pPr>
        <w:pStyle w:val="33"/>
        <w:ind w:firstLine="540"/>
      </w:pPr>
      <w:proofErr w:type="gramStart"/>
      <w:r>
        <w:lastRenderedPageBreak/>
        <w:t>В структуре налоговых и неналоговых наибольшую долю занимают налоговые доходы – это 87,2%, из них  налог на доходы физических лиц составляет 77,0%,  ЕНВД – 5,4%, государственная пошлина – 2,5%, налоги на имущество – 2,3%. На неналоговые доходы в структуре налоговых и неналоговых доходов консолидированного бюджета приходится, соответственно, 12,8%, из них доходы от использования муниципального имущества – 7,5%.</w:t>
      </w:r>
      <w:proofErr w:type="gramEnd"/>
    </w:p>
    <w:p w:rsidR="00EA27D5" w:rsidRDefault="00EA27D5" w:rsidP="00E87E21">
      <w:pPr>
        <w:ind w:firstLine="540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 xml:space="preserve">Если рассматривать исполнение доходов в 2011 году в сравнении с 2010 годом, то налоговые и неналоговые доходы в 2011 году </w:t>
      </w:r>
      <w:r>
        <w:rPr>
          <w:b/>
          <w:bCs/>
          <w:color w:val="000000"/>
          <w:sz w:val="28"/>
        </w:rPr>
        <w:t xml:space="preserve">в целом увеличились на  8 602,0 тыс. рублей или на 2,8%. </w:t>
      </w:r>
    </w:p>
    <w:p w:rsidR="00EA27D5" w:rsidRPr="00EA27D5" w:rsidRDefault="00EA27D5" w:rsidP="00E87E21">
      <w:pPr>
        <w:pStyle w:val="a7"/>
        <w:tabs>
          <w:tab w:val="left" w:pos="9354"/>
        </w:tabs>
        <w:ind w:firstLine="540"/>
        <w:rPr>
          <w:color w:val="auto"/>
          <w:sz w:val="28"/>
          <w:szCs w:val="28"/>
        </w:rPr>
      </w:pPr>
      <w:r w:rsidRPr="00EA27D5">
        <w:rPr>
          <w:color w:val="auto"/>
          <w:sz w:val="28"/>
          <w:szCs w:val="28"/>
        </w:rPr>
        <w:t xml:space="preserve">При этом налоговые доходы увеличились на 8 188,2 тыс. рублей или на 3,1% к уровню 2010 года. Основной прирост налоговых доходов сложился по налогу на доходы физических лиц – 9 718,5 тыс. рублей или 4,2%, что обусловлено, прежде всего, </w:t>
      </w:r>
      <w:r w:rsidRPr="00EA27D5">
        <w:rPr>
          <w:color w:val="auto"/>
          <w:spacing w:val="-4"/>
          <w:sz w:val="28"/>
          <w:szCs w:val="28"/>
        </w:rPr>
        <w:t xml:space="preserve"> </w:t>
      </w:r>
      <w:r w:rsidRPr="00EA27D5">
        <w:rPr>
          <w:color w:val="auto"/>
          <w:sz w:val="28"/>
          <w:szCs w:val="28"/>
        </w:rPr>
        <w:t xml:space="preserve">своевременностью выплаты заработной платы в течение всего отчетного года. По данным Колпашевского городского отдела статистики на 01.01.2012 в Колпашевском районе отсутствует просроченная задолженность по заработной плате по всем отчитавшимся организациям. Неналоговые доходы консолидированного бюджета увеличились по сравнению с 2010 годом незначительно, всего на 413,8 тыс. рублей или на 1,0%. </w:t>
      </w:r>
    </w:p>
    <w:p w:rsidR="00EA27D5" w:rsidRPr="00EA27D5" w:rsidRDefault="00EA27D5" w:rsidP="00E87E21">
      <w:pPr>
        <w:ind w:firstLine="720"/>
        <w:jc w:val="both"/>
        <w:rPr>
          <w:sz w:val="28"/>
          <w:szCs w:val="28"/>
        </w:rPr>
      </w:pPr>
      <w:r w:rsidRPr="00EA27D5">
        <w:rPr>
          <w:sz w:val="28"/>
          <w:szCs w:val="28"/>
        </w:rPr>
        <w:t>Уточнённый план по безвозмездным поступлениям из  бюджетов других уровней выполнен в сумме 771 556,0 тыс. рублей, рост по сравнению с 2010 годом составил  35,3% (или 200,782 млн. рублей). В 2011 году район получил дотации на 35,2 млн. рублей больше, чем в 2010 году. В течение 2011 года объём целевой финансовой помощи из областного бюджета увеличился от первоначального плана на 231,165 млн. рублей. В целом район получил в 2011 году  на 165,53 млн. рублей больше целевых средств, чем в 2010 году.</w:t>
      </w:r>
    </w:p>
    <w:p w:rsidR="00EA27D5" w:rsidRPr="00EA27D5" w:rsidRDefault="00EA27D5" w:rsidP="00E87E21">
      <w:pPr>
        <w:pStyle w:val="21"/>
        <w:tabs>
          <w:tab w:val="left" w:pos="10348"/>
        </w:tabs>
        <w:ind w:firstLine="709"/>
      </w:pPr>
      <w:r w:rsidRPr="00EA27D5">
        <w:t xml:space="preserve">Таким образом, консолидированный бюджет Колпашевского района имеет высокий уровень дотационности (84,2%), что обусловлено централизацией финансовых ресурсов на вышестоящих уровнях бюджетов в соответствии с  действующими нормами бюджетного законодательства Российской Федерации. </w:t>
      </w:r>
    </w:p>
    <w:p w:rsidR="00EA27D5" w:rsidRPr="00EA27D5" w:rsidRDefault="00EA27D5" w:rsidP="00EA27D5">
      <w:pPr>
        <w:ind w:left="180" w:right="408" w:firstLine="540"/>
        <w:jc w:val="both"/>
        <w:rPr>
          <w:sz w:val="28"/>
          <w:szCs w:val="28"/>
        </w:rPr>
      </w:pPr>
    </w:p>
    <w:p w:rsidR="00EA27D5" w:rsidRPr="00E87E21" w:rsidRDefault="00EA27D5" w:rsidP="00E87E21">
      <w:pPr>
        <w:pStyle w:val="a7"/>
        <w:numPr>
          <w:ilvl w:val="0"/>
          <w:numId w:val="24"/>
        </w:numPr>
        <w:ind w:right="408"/>
        <w:jc w:val="center"/>
        <w:rPr>
          <w:color w:val="auto"/>
          <w:sz w:val="28"/>
          <w:szCs w:val="28"/>
        </w:rPr>
      </w:pPr>
      <w:r w:rsidRPr="00E87E21">
        <w:rPr>
          <w:b/>
          <w:color w:val="auto"/>
          <w:sz w:val="28"/>
          <w:szCs w:val="28"/>
        </w:rPr>
        <w:t>Расходы</w:t>
      </w:r>
    </w:p>
    <w:p w:rsidR="00E87E21" w:rsidRPr="00E87E21" w:rsidRDefault="00E87E21" w:rsidP="006A6F73">
      <w:pPr>
        <w:suppressAutoHyphens/>
        <w:ind w:right="22" w:firstLine="709"/>
        <w:jc w:val="both"/>
        <w:rPr>
          <w:sz w:val="28"/>
          <w:szCs w:val="28"/>
        </w:rPr>
      </w:pPr>
      <w:r w:rsidRPr="00E87E21">
        <w:rPr>
          <w:sz w:val="28"/>
          <w:szCs w:val="28"/>
        </w:rPr>
        <w:t xml:space="preserve">При плановом объёме расходов на 2011 год в сумме 1 105 914,6 тыс. рублей исполнение составило </w:t>
      </w:r>
      <w:r w:rsidRPr="00E87E21">
        <w:rPr>
          <w:b/>
          <w:sz w:val="28"/>
          <w:szCs w:val="28"/>
        </w:rPr>
        <w:t>1 057 652,8 тыс. рублей</w:t>
      </w:r>
      <w:r w:rsidRPr="00E87E21">
        <w:rPr>
          <w:sz w:val="28"/>
          <w:szCs w:val="28"/>
        </w:rPr>
        <w:t xml:space="preserve"> или 95,6%. К уровню прошлого года темп роста расходов составил 121,4%.</w:t>
      </w:r>
    </w:p>
    <w:p w:rsidR="00E87E21" w:rsidRPr="00E87E21" w:rsidRDefault="00E87E21" w:rsidP="006A6F73">
      <w:pPr>
        <w:pStyle w:val="31"/>
        <w:ind w:firstLine="708"/>
        <w:rPr>
          <w:b/>
          <w:sz w:val="22"/>
          <w:szCs w:val="22"/>
        </w:rPr>
      </w:pPr>
      <w:r w:rsidRPr="00E87E21">
        <w:t>В целом по расходам не освоено 48261,8 тыс. рублей или 4,4% к уточненным плановым ассигнованиям на 2011</w:t>
      </w:r>
      <w:r>
        <w:t xml:space="preserve"> год, в том числе по разделам</w:t>
      </w:r>
      <w:r w:rsidRPr="00E87E21">
        <w:t xml:space="preserve">                                                                                            </w:t>
      </w:r>
      <w:r w:rsidRPr="00EA27D5">
        <w:rPr>
          <w:b/>
          <w:sz w:val="22"/>
          <w:szCs w:val="22"/>
        </w:rPr>
        <w:t>Таблица 3</w:t>
      </w:r>
      <w:r w:rsidR="00A67528">
        <w:rPr>
          <w:b/>
          <w:sz w:val="22"/>
          <w:szCs w:val="22"/>
        </w:rPr>
        <w:t>2</w:t>
      </w:r>
      <w:r w:rsidRPr="00EA27D5">
        <w:rPr>
          <w:b/>
          <w:sz w:val="22"/>
          <w:szCs w:val="22"/>
        </w:rPr>
        <w:t xml:space="preserve">.  Исполнение плана </w:t>
      </w:r>
      <w:r>
        <w:rPr>
          <w:b/>
          <w:sz w:val="22"/>
          <w:szCs w:val="22"/>
        </w:rPr>
        <w:t xml:space="preserve">расходов </w:t>
      </w:r>
      <w:r w:rsidRPr="00EA27D5">
        <w:rPr>
          <w:b/>
          <w:sz w:val="22"/>
          <w:szCs w:val="22"/>
        </w:rPr>
        <w:t>консолидированного бюджета, тыс. рублей.</w:t>
      </w:r>
    </w:p>
    <w:tbl>
      <w:tblPr>
        <w:tblW w:w="10368" w:type="dxa"/>
        <w:tblInd w:w="88" w:type="dxa"/>
        <w:tblLayout w:type="fixed"/>
        <w:tblLook w:val="0000"/>
      </w:tblPr>
      <w:tblGrid>
        <w:gridCol w:w="5690"/>
        <w:gridCol w:w="1843"/>
        <w:gridCol w:w="1418"/>
        <w:gridCol w:w="1417"/>
      </w:tblGrid>
      <w:tr w:rsidR="00E87E21" w:rsidRPr="00E87E21" w:rsidTr="00E87E21">
        <w:trPr>
          <w:trHeight w:val="383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21" w:rsidRPr="00E87E21" w:rsidRDefault="00E87E21" w:rsidP="00E87E21">
            <w:pPr>
              <w:pStyle w:val="2"/>
              <w:jc w:val="center"/>
              <w:rPr>
                <w:sz w:val="24"/>
                <w:szCs w:val="24"/>
                <w:u w:val="none"/>
              </w:rPr>
            </w:pPr>
            <w:r w:rsidRPr="00E87E21">
              <w:rPr>
                <w:sz w:val="24"/>
                <w:szCs w:val="24"/>
                <w:u w:val="none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E87E21">
            <w:pPr>
              <w:suppressAutoHyphens/>
              <w:ind w:right="22"/>
              <w:jc w:val="center"/>
              <w:rPr>
                <w:b/>
              </w:rPr>
            </w:pPr>
            <w:r w:rsidRPr="00E87E21">
              <w:rPr>
                <w:b/>
              </w:rPr>
              <w:t>Уточнен</w:t>
            </w:r>
            <w:proofErr w:type="gramStart"/>
            <w:r w:rsidRPr="00E87E21">
              <w:rPr>
                <w:b/>
              </w:rPr>
              <w:t>.п</w:t>
            </w:r>
            <w:proofErr w:type="gramEnd"/>
            <w:r w:rsidRPr="00E87E21">
              <w:rPr>
                <w:b/>
              </w:rPr>
              <w:t>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E87E21">
            <w:pPr>
              <w:pStyle w:val="2"/>
              <w:jc w:val="center"/>
              <w:rPr>
                <w:sz w:val="24"/>
                <w:szCs w:val="24"/>
                <w:u w:val="none"/>
              </w:rPr>
            </w:pPr>
            <w:r w:rsidRPr="00E87E21">
              <w:rPr>
                <w:sz w:val="24"/>
                <w:szCs w:val="24"/>
                <w:u w:val="none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E87E21">
            <w:pPr>
              <w:suppressAutoHyphens/>
              <w:ind w:right="-108" w:hanging="108"/>
              <w:jc w:val="center"/>
              <w:rPr>
                <w:b/>
              </w:rPr>
            </w:pPr>
            <w:r w:rsidRPr="00E87E21">
              <w:rPr>
                <w:b/>
              </w:rPr>
              <w:t>Отклонение</w:t>
            </w:r>
          </w:p>
        </w:tc>
      </w:tr>
      <w:tr w:rsidR="00E87E21" w:rsidRPr="00E87E21" w:rsidTr="00E87E21">
        <w:trPr>
          <w:trHeight w:val="275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21" w:rsidRPr="00E87E21" w:rsidRDefault="00E87E21" w:rsidP="00E87E21">
            <w:pPr>
              <w:pStyle w:val="2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E87E21">
            <w:pPr>
              <w:suppressAutoHyphens/>
              <w:ind w:righ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E87E21">
            <w:pPr>
              <w:pStyle w:val="2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E87E21">
            <w:pPr>
              <w:suppressAutoHyphens/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87E21" w:rsidRPr="00E87E21" w:rsidTr="00E87E21">
        <w:trPr>
          <w:trHeight w:val="30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</w:pPr>
            <w:r w:rsidRPr="00E87E21"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150</w:t>
            </w:r>
            <w:r>
              <w:t xml:space="preserve"> </w:t>
            </w:r>
            <w:r w:rsidRPr="00E87E21">
              <w:t>089,4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145</w:t>
            </w:r>
            <w:r>
              <w:t xml:space="preserve"> </w:t>
            </w:r>
            <w:r w:rsidRPr="00E87E21">
              <w:t>592,9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4</w:t>
            </w:r>
            <w:r>
              <w:t xml:space="preserve"> </w:t>
            </w:r>
            <w:r w:rsidRPr="00E87E21">
              <w:t>496,5</w:t>
            </w:r>
          </w:p>
        </w:tc>
      </w:tr>
      <w:tr w:rsidR="00E87E21" w:rsidRPr="00E87E21" w:rsidTr="00E87E21">
        <w:trPr>
          <w:trHeight w:val="30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</w:pPr>
            <w:r w:rsidRPr="00E87E21"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</w:t>
            </w:r>
            <w:r>
              <w:t xml:space="preserve"> </w:t>
            </w:r>
            <w:r w:rsidRPr="00E87E21">
              <w:t>029,6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</w:t>
            </w:r>
            <w:r>
              <w:t xml:space="preserve"> </w:t>
            </w:r>
            <w:r w:rsidRPr="00E87E21">
              <w:t>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0</w:t>
            </w:r>
          </w:p>
        </w:tc>
      </w:tr>
      <w:tr w:rsidR="00E87E21" w:rsidRPr="00E87E21" w:rsidTr="00E87E21">
        <w:trPr>
          <w:trHeight w:val="30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</w:pPr>
            <w:r w:rsidRPr="00E87E21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9</w:t>
            </w:r>
            <w:r>
              <w:t xml:space="preserve"> </w:t>
            </w:r>
            <w:r w:rsidRPr="00E87E21">
              <w:t>474,8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9</w:t>
            </w:r>
            <w:r>
              <w:t xml:space="preserve"> </w:t>
            </w:r>
            <w:r w:rsidRPr="00E87E21"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369,5</w:t>
            </w:r>
          </w:p>
        </w:tc>
      </w:tr>
      <w:tr w:rsidR="00E87E21" w:rsidRPr="00E87E21" w:rsidTr="00E87E21">
        <w:trPr>
          <w:trHeight w:val="30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</w:pPr>
            <w:r w:rsidRPr="00E87E21"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18</w:t>
            </w:r>
            <w:r>
              <w:t xml:space="preserve"> </w:t>
            </w:r>
            <w:r w:rsidRPr="00E87E21">
              <w:t>195,4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14</w:t>
            </w:r>
            <w:r>
              <w:t xml:space="preserve"> </w:t>
            </w:r>
            <w:r w:rsidRPr="00E87E21">
              <w:t>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3</w:t>
            </w:r>
            <w:r>
              <w:t xml:space="preserve"> </w:t>
            </w:r>
            <w:r w:rsidRPr="00E87E21">
              <w:t>774,5</w:t>
            </w:r>
          </w:p>
        </w:tc>
      </w:tr>
      <w:tr w:rsidR="00E87E21" w:rsidRPr="00E87E21" w:rsidTr="00E87E21">
        <w:trPr>
          <w:trHeight w:val="30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</w:pPr>
            <w:r w:rsidRPr="00E87E21"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179</w:t>
            </w:r>
            <w:r>
              <w:t xml:space="preserve"> </w:t>
            </w:r>
            <w:r w:rsidRPr="00E87E21">
              <w:t>354,5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163</w:t>
            </w:r>
            <w:r>
              <w:t xml:space="preserve"> </w:t>
            </w:r>
            <w:r w:rsidRPr="00E87E21">
              <w:t>880,5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15</w:t>
            </w:r>
            <w:r>
              <w:t xml:space="preserve"> </w:t>
            </w:r>
            <w:r w:rsidRPr="00E87E21">
              <w:t>474,0</w:t>
            </w:r>
          </w:p>
        </w:tc>
      </w:tr>
      <w:tr w:rsidR="00E87E21" w:rsidRPr="00E87E21" w:rsidTr="00E87E21">
        <w:trPr>
          <w:trHeight w:val="313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</w:pPr>
            <w:r w:rsidRPr="00E87E21"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521</w:t>
            </w:r>
            <w:r>
              <w:t xml:space="preserve"> </w:t>
            </w:r>
            <w:r w:rsidRPr="00E87E21">
              <w:t>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505</w:t>
            </w:r>
            <w:r>
              <w:t xml:space="preserve"> </w:t>
            </w:r>
            <w:r w:rsidRPr="00E87E21">
              <w:t>881,1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15</w:t>
            </w:r>
            <w:r>
              <w:t xml:space="preserve"> </w:t>
            </w:r>
            <w:r w:rsidRPr="00E87E21">
              <w:t>153,9</w:t>
            </w:r>
          </w:p>
        </w:tc>
      </w:tr>
      <w:tr w:rsidR="00E87E21" w:rsidRPr="00E87E21" w:rsidTr="00B61A93">
        <w:trPr>
          <w:trHeight w:val="275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21" w:rsidRPr="00E87E21" w:rsidRDefault="00E87E21" w:rsidP="00B61A93">
            <w:pPr>
              <w:pStyle w:val="2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B61A93">
            <w:pPr>
              <w:suppressAutoHyphens/>
              <w:ind w:righ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B61A93">
            <w:pPr>
              <w:pStyle w:val="2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21" w:rsidRPr="00E87E21" w:rsidRDefault="00E87E21" w:rsidP="00B61A93">
            <w:pPr>
              <w:suppressAutoHyphens/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87E21" w:rsidRPr="00E87E21" w:rsidTr="00E87E21">
        <w:trPr>
          <w:trHeight w:val="313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</w:pPr>
            <w:r>
              <w:br w:type="page"/>
            </w:r>
            <w:r w:rsidRPr="00E87E21">
              <w:t>Культура и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56586,9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55</w:t>
            </w:r>
            <w:r>
              <w:t xml:space="preserve"> </w:t>
            </w:r>
            <w:r w:rsidRPr="00E87E21">
              <w:t>609,2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</w:pPr>
            <w:r w:rsidRPr="00E87E21">
              <w:t>977,7</w:t>
            </w:r>
          </w:p>
        </w:tc>
      </w:tr>
      <w:tr w:rsidR="00E87E21" w:rsidRPr="00E87E21" w:rsidTr="00E87E21">
        <w:trPr>
          <w:trHeight w:val="3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  <w:rPr>
                <w:bCs/>
              </w:rPr>
            </w:pPr>
            <w:r w:rsidRPr="00E87E21">
              <w:rPr>
                <w:bCs/>
              </w:rPr>
              <w:t xml:space="preserve">Здравоохранение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105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768,9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104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487,9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281,0</w:t>
            </w:r>
          </w:p>
        </w:tc>
      </w:tr>
      <w:tr w:rsidR="00E87E21" w:rsidRPr="00E87E21" w:rsidTr="00E87E21">
        <w:trPr>
          <w:trHeight w:val="3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  <w:rPr>
                <w:bCs/>
              </w:rPr>
            </w:pPr>
            <w:r w:rsidRPr="00E87E21">
              <w:rPr>
                <w:bCs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50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733,1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45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379,2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353,9</w:t>
            </w:r>
          </w:p>
        </w:tc>
      </w:tr>
      <w:tr w:rsidR="00E87E21" w:rsidRPr="00E87E21" w:rsidTr="00E87E21">
        <w:trPr>
          <w:trHeight w:val="3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  <w:rPr>
                <w:bCs/>
              </w:rPr>
            </w:pPr>
            <w:r w:rsidRPr="00E87E21">
              <w:rPr>
                <w:bCs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646,9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12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266,3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380,6</w:t>
            </w:r>
          </w:p>
        </w:tc>
      </w:tr>
      <w:tr w:rsidR="00E87E21" w:rsidRPr="00E87E21" w:rsidTr="00E87E21">
        <w:trPr>
          <w:trHeight w:val="3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  <w:rPr>
                <w:bCs/>
              </w:rPr>
            </w:pPr>
            <w:r w:rsidRPr="00E87E21">
              <w:rPr>
                <w:bCs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105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914,6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057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652,8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48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261,8</w:t>
            </w:r>
          </w:p>
        </w:tc>
      </w:tr>
      <w:tr w:rsidR="00E87E21" w:rsidRPr="00E87E21" w:rsidTr="00E87E21">
        <w:trPr>
          <w:trHeight w:val="3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  <w:rPr>
                <w:bCs/>
              </w:rPr>
            </w:pPr>
            <w:r w:rsidRPr="00E87E21">
              <w:rPr>
                <w:bCs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</w:p>
        </w:tc>
      </w:tr>
      <w:tr w:rsidR="00E87E21" w:rsidRPr="00E87E21" w:rsidTr="00E87E21">
        <w:trPr>
          <w:trHeight w:val="3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both"/>
              <w:rPr>
                <w:bCs/>
              </w:rPr>
            </w:pPr>
            <w:r w:rsidRPr="00E87E21">
              <w:rPr>
                <w:bCs/>
              </w:rPr>
              <w:t>за счет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556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515</w:t>
            </w:r>
            <w:r>
              <w:rPr>
                <w:bCs/>
              </w:rPr>
              <w:t xml:space="preserve"> </w:t>
            </w:r>
            <w:r w:rsidRPr="00E87E21">
              <w:rPr>
                <w:bCs/>
              </w:rPr>
              <w:t>586,4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E21" w:rsidRPr="00E87E21" w:rsidRDefault="00E87E21" w:rsidP="00B61A93">
            <w:pPr>
              <w:suppressAutoHyphens/>
              <w:ind w:right="22"/>
              <w:jc w:val="right"/>
              <w:rPr>
                <w:bCs/>
              </w:rPr>
            </w:pPr>
            <w:r w:rsidRPr="00E87E21">
              <w:rPr>
                <w:bCs/>
              </w:rPr>
              <w:t>34807,3</w:t>
            </w:r>
          </w:p>
        </w:tc>
      </w:tr>
    </w:tbl>
    <w:p w:rsidR="00E87E21" w:rsidRDefault="00E87E21" w:rsidP="00E87E21">
      <w:pPr>
        <w:pStyle w:val="af9"/>
        <w:ind w:left="1080"/>
      </w:pPr>
    </w:p>
    <w:p w:rsidR="00E87E21" w:rsidRDefault="00E87E21" w:rsidP="00E87E21">
      <w:pPr>
        <w:pStyle w:val="23"/>
        <w:ind w:firstLine="709"/>
      </w:pPr>
      <w:r w:rsidRPr="009C49AE">
        <w:t xml:space="preserve">Просроченная кредиторская задолженность </w:t>
      </w:r>
      <w:r w:rsidR="00343596" w:rsidRPr="009C49AE">
        <w:t xml:space="preserve">учреждений, финансируемых из местного бюджета Колпашевского района, </w:t>
      </w:r>
      <w:r w:rsidRPr="009C49AE">
        <w:t>по состоянию на 01.01.201</w:t>
      </w:r>
      <w:r>
        <w:t>2</w:t>
      </w:r>
      <w:r w:rsidRPr="009C49AE">
        <w:t xml:space="preserve"> года отсутствует.</w:t>
      </w:r>
    </w:p>
    <w:p w:rsidR="00E87E21" w:rsidRPr="00B6593F" w:rsidRDefault="00E87E21" w:rsidP="00E87E21">
      <w:pPr>
        <w:pStyle w:val="a9"/>
        <w:ind w:right="22"/>
        <w:jc w:val="both"/>
      </w:pPr>
      <w:r w:rsidRPr="00B6593F">
        <w:t>Структура расходов бюджета Колпашевского района за 2011 год представлена диаграммой. По-прежнему бюджет Колпашевского района имеет социальн</w:t>
      </w:r>
      <w:r>
        <w:t>ую направленность, так как 68,4</w:t>
      </w:r>
      <w:r w:rsidRPr="00B6593F">
        <w:t>% расходов бюджета направлено на содержание социально-культурной сферы. Расходы на социальную сферу составляют 723</w:t>
      </w:r>
      <w:r>
        <w:t xml:space="preserve"> </w:t>
      </w:r>
      <w:r w:rsidRPr="00B6593F">
        <w:t>623,7 тыс.</w:t>
      </w:r>
      <w:r>
        <w:t xml:space="preserve"> </w:t>
      </w:r>
      <w:r w:rsidRPr="00B6593F">
        <w:t>рублей.</w:t>
      </w:r>
    </w:p>
    <w:p w:rsidR="00B61A93" w:rsidRDefault="00E87E21" w:rsidP="00B61A93">
      <w:pPr>
        <w:pStyle w:val="a7"/>
        <w:keepNext/>
      </w:pPr>
      <w:r w:rsidRPr="00E87E21">
        <w:rPr>
          <w:b/>
          <w:noProof/>
        </w:rPr>
        <w:drawing>
          <wp:inline distT="0" distB="0" distL="0" distR="0">
            <wp:extent cx="6581775" cy="3543300"/>
            <wp:effectExtent l="19050" t="0" r="9525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962A27" w:rsidRDefault="00F4154F" w:rsidP="00AF2CEF">
      <w:pPr>
        <w:pStyle w:val="af8"/>
        <w:jc w:val="center"/>
        <w:rPr>
          <w:b w:val="0"/>
          <w:sz w:val="28"/>
        </w:rPr>
      </w:pPr>
      <w:r>
        <w:rPr>
          <w:sz w:val="22"/>
          <w:szCs w:val="22"/>
        </w:rPr>
        <w:t>Рисунок 13</w:t>
      </w:r>
      <w:r w:rsidR="00B61A93" w:rsidRPr="00B61A93">
        <w:rPr>
          <w:sz w:val="22"/>
          <w:szCs w:val="22"/>
        </w:rPr>
        <w:t>. Структура расходов консолидированного бюджета Колпашевского района за 2011 год.</w:t>
      </w:r>
      <w:r w:rsidR="00E87E21">
        <w:rPr>
          <w:b w:val="0"/>
          <w:bCs w:val="0"/>
          <w:color w:val="FF0000"/>
          <w:sz w:val="28"/>
          <w:szCs w:val="28"/>
        </w:rPr>
        <w:tab/>
      </w:r>
    </w:p>
    <w:p w:rsidR="004F54EC" w:rsidRDefault="004F54EC">
      <w:pPr>
        <w:rPr>
          <w:b/>
          <w:sz w:val="28"/>
        </w:rPr>
      </w:pPr>
      <w:r>
        <w:rPr>
          <w:b/>
          <w:sz w:val="28"/>
        </w:rPr>
        <w:br w:type="page"/>
      </w:r>
    </w:p>
    <w:p w:rsidR="00F954FF" w:rsidRDefault="00F954FF" w:rsidP="00F954F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15.РАБОТА ПРЕДПРИЯТИЙ </w:t>
      </w:r>
    </w:p>
    <w:p w:rsidR="00F954FF" w:rsidRDefault="00F954FF" w:rsidP="00F954F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</w:t>
      </w:r>
    </w:p>
    <w:p w:rsidR="00F954FF" w:rsidRDefault="00F954FF" w:rsidP="00F954FF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Анализ результатов работы предприятий ЖКХ осуществлён на основе информации, предоставленной Колпашевским городским отделом статистики, сформированной по 35 субъектам хозяйственной деятельности, оказывающим ЖКУ. </w:t>
      </w:r>
    </w:p>
    <w:p w:rsidR="00F954FF" w:rsidRDefault="00F954FF" w:rsidP="00F954FF">
      <w:pPr>
        <w:pStyle w:val="7"/>
        <w:rPr>
          <w:bCs w:val="0"/>
          <w:szCs w:val="24"/>
        </w:rPr>
      </w:pPr>
      <w:r>
        <w:rPr>
          <w:bCs w:val="0"/>
          <w:szCs w:val="24"/>
        </w:rPr>
        <w:t>Теплоснабжение</w:t>
      </w:r>
    </w:p>
    <w:p w:rsidR="00F954FF" w:rsidRDefault="00F954FF" w:rsidP="00F954FF">
      <w:pPr>
        <w:pStyle w:val="21"/>
        <w:rPr>
          <w:bCs/>
          <w:szCs w:val="24"/>
        </w:rPr>
      </w:pPr>
      <w:r>
        <w:rPr>
          <w:bCs/>
          <w:szCs w:val="24"/>
        </w:rPr>
        <w:t xml:space="preserve">В 2011 году предприятиями, оказывающими услуги по теплоснабжению, отпущено теплоэнергии 134 598 Гкал (2010г. – 139 544 Гкал), в том числе </w:t>
      </w:r>
      <w:r w:rsidR="00972F36">
        <w:rPr>
          <w:bCs/>
          <w:szCs w:val="24"/>
        </w:rPr>
        <w:t xml:space="preserve">82 116 Гкал или </w:t>
      </w:r>
      <w:r>
        <w:rPr>
          <w:bCs/>
          <w:szCs w:val="24"/>
        </w:rPr>
        <w:t xml:space="preserve">61% отпущено населению (2010г. </w:t>
      </w:r>
      <w:r w:rsidR="00972F36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972F36">
        <w:rPr>
          <w:bCs/>
          <w:szCs w:val="24"/>
        </w:rPr>
        <w:t>87 951 Гкал или 63%)</w:t>
      </w:r>
      <w:r>
        <w:rPr>
          <w:bCs/>
          <w:szCs w:val="24"/>
        </w:rPr>
        <w:t xml:space="preserve">. По сравнению с 2010 годом объём </w:t>
      </w:r>
      <w:proofErr w:type="gramStart"/>
      <w:r>
        <w:rPr>
          <w:bCs/>
          <w:szCs w:val="24"/>
        </w:rPr>
        <w:t>отпущенной</w:t>
      </w:r>
      <w:proofErr w:type="gramEnd"/>
      <w:r>
        <w:rPr>
          <w:bCs/>
          <w:szCs w:val="24"/>
        </w:rPr>
        <w:t xml:space="preserve"> теплоэнергии сократился на 3,5%. </w:t>
      </w:r>
    </w:p>
    <w:p w:rsidR="00F954FF" w:rsidRDefault="00F954FF" w:rsidP="00F954FF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Основной объём отпущенной тепловой энергии направлен на отопление  –      </w:t>
      </w:r>
      <w:r w:rsidR="00972F36">
        <w:rPr>
          <w:bCs/>
          <w:sz w:val="28"/>
        </w:rPr>
        <w:t>127 827</w:t>
      </w:r>
      <w:r>
        <w:rPr>
          <w:bCs/>
          <w:sz w:val="28"/>
        </w:rPr>
        <w:t xml:space="preserve"> Гкал или 95,</w:t>
      </w:r>
      <w:r w:rsidR="00972F36">
        <w:rPr>
          <w:bCs/>
          <w:sz w:val="28"/>
        </w:rPr>
        <w:t>0</w:t>
      </w:r>
      <w:r>
        <w:rPr>
          <w:bCs/>
          <w:sz w:val="28"/>
        </w:rPr>
        <w:t>%</w:t>
      </w:r>
      <w:r w:rsidR="00972F36">
        <w:rPr>
          <w:bCs/>
          <w:sz w:val="28"/>
        </w:rPr>
        <w:t xml:space="preserve"> (2010г. – 132 260 Гкал или 94,8%)</w:t>
      </w:r>
      <w:r>
        <w:rPr>
          <w:bCs/>
          <w:sz w:val="28"/>
        </w:rPr>
        <w:t xml:space="preserve">. На горячее водоснабжение направлено </w:t>
      </w:r>
      <w:r w:rsidR="00972F36">
        <w:rPr>
          <w:bCs/>
          <w:sz w:val="28"/>
        </w:rPr>
        <w:t>6 771</w:t>
      </w:r>
      <w:r>
        <w:rPr>
          <w:bCs/>
          <w:sz w:val="28"/>
        </w:rPr>
        <w:t xml:space="preserve"> Гкал</w:t>
      </w:r>
      <w:r w:rsidR="00972F36">
        <w:rPr>
          <w:bCs/>
          <w:sz w:val="28"/>
        </w:rPr>
        <w:t xml:space="preserve"> (2010г. – 7 284 Гкал)</w:t>
      </w:r>
      <w:r>
        <w:rPr>
          <w:bCs/>
          <w:sz w:val="28"/>
        </w:rPr>
        <w:t xml:space="preserve">, в том числе </w:t>
      </w:r>
      <w:r w:rsidR="00972F36">
        <w:rPr>
          <w:bCs/>
          <w:sz w:val="28"/>
        </w:rPr>
        <w:t>5 684</w:t>
      </w:r>
      <w:r>
        <w:rPr>
          <w:bCs/>
          <w:sz w:val="28"/>
        </w:rPr>
        <w:t xml:space="preserve"> Гкал – населению</w:t>
      </w:r>
      <w:r w:rsidR="00972F36">
        <w:rPr>
          <w:bCs/>
          <w:sz w:val="28"/>
        </w:rPr>
        <w:t xml:space="preserve"> (2010г. – 6 301 Гкал)</w:t>
      </w:r>
      <w:r>
        <w:rPr>
          <w:bCs/>
          <w:sz w:val="28"/>
        </w:rPr>
        <w:t xml:space="preserve">. </w:t>
      </w:r>
    </w:p>
    <w:p w:rsidR="00F954FF" w:rsidRDefault="00F954FF" w:rsidP="00F954FF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Доходы предприятий, оказывающих услуги  по теплоснабжению, в 2011</w:t>
      </w:r>
      <w:r w:rsidR="00972F36">
        <w:rPr>
          <w:bCs/>
          <w:sz w:val="28"/>
        </w:rPr>
        <w:t xml:space="preserve"> </w:t>
      </w:r>
      <w:r>
        <w:rPr>
          <w:bCs/>
          <w:sz w:val="28"/>
        </w:rPr>
        <w:t>г</w:t>
      </w:r>
      <w:r w:rsidR="00972F36">
        <w:rPr>
          <w:bCs/>
          <w:sz w:val="28"/>
        </w:rPr>
        <w:t>оду</w:t>
      </w:r>
      <w:r>
        <w:rPr>
          <w:bCs/>
          <w:sz w:val="28"/>
        </w:rPr>
        <w:t xml:space="preserve"> составили </w:t>
      </w:r>
      <w:r w:rsidR="00972F36">
        <w:rPr>
          <w:bCs/>
          <w:sz w:val="28"/>
        </w:rPr>
        <w:t>238 570,9</w:t>
      </w:r>
      <w:r>
        <w:rPr>
          <w:bCs/>
          <w:sz w:val="28"/>
        </w:rPr>
        <w:t xml:space="preserve"> тыс. рублей (2010г. –</w:t>
      </w:r>
      <w:r w:rsidR="00972F36">
        <w:rPr>
          <w:bCs/>
          <w:sz w:val="28"/>
        </w:rPr>
        <w:t>253 145,1 тыс. рублей, темп роста –</w:t>
      </w:r>
      <w:r>
        <w:rPr>
          <w:bCs/>
          <w:sz w:val="28"/>
        </w:rPr>
        <w:t xml:space="preserve"> </w:t>
      </w:r>
      <w:r w:rsidR="00972F36">
        <w:rPr>
          <w:bCs/>
          <w:sz w:val="28"/>
        </w:rPr>
        <w:t>94,2</w:t>
      </w:r>
      <w:r>
        <w:rPr>
          <w:bCs/>
          <w:sz w:val="28"/>
        </w:rPr>
        <w:t xml:space="preserve">%), в том числе от населения – </w:t>
      </w:r>
      <w:r w:rsidR="00972F36">
        <w:rPr>
          <w:bCs/>
          <w:sz w:val="28"/>
        </w:rPr>
        <w:t>150 533,6</w:t>
      </w:r>
      <w:r>
        <w:rPr>
          <w:bCs/>
          <w:sz w:val="28"/>
        </w:rPr>
        <w:t xml:space="preserve"> тыс. рублей (</w:t>
      </w:r>
      <w:r w:rsidR="00972F36">
        <w:rPr>
          <w:bCs/>
          <w:sz w:val="28"/>
        </w:rPr>
        <w:t>2010</w:t>
      </w:r>
      <w:r>
        <w:rPr>
          <w:bCs/>
          <w:sz w:val="28"/>
        </w:rPr>
        <w:t xml:space="preserve">г. – </w:t>
      </w:r>
      <w:r w:rsidR="00972F36">
        <w:rPr>
          <w:bCs/>
          <w:sz w:val="28"/>
        </w:rPr>
        <w:t xml:space="preserve">156 512,2 тыс. рублей, темп роста – </w:t>
      </w:r>
      <w:r>
        <w:rPr>
          <w:bCs/>
          <w:sz w:val="28"/>
        </w:rPr>
        <w:t>9</w:t>
      </w:r>
      <w:r w:rsidR="00972F36">
        <w:rPr>
          <w:bCs/>
          <w:sz w:val="28"/>
        </w:rPr>
        <w:t>6,2</w:t>
      </w:r>
      <w:r>
        <w:rPr>
          <w:bCs/>
          <w:sz w:val="28"/>
        </w:rPr>
        <w:t xml:space="preserve">%). </w:t>
      </w:r>
    </w:p>
    <w:p w:rsidR="00F954FF" w:rsidRDefault="00F954FF" w:rsidP="00F954FF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Расходы предприятий по реализации услуг по теплоснабжению </w:t>
      </w:r>
      <w:r w:rsidR="00972F36">
        <w:rPr>
          <w:bCs/>
          <w:sz w:val="28"/>
        </w:rPr>
        <w:t xml:space="preserve">в 2011 году </w:t>
      </w:r>
      <w:r>
        <w:rPr>
          <w:bCs/>
          <w:sz w:val="28"/>
        </w:rPr>
        <w:t xml:space="preserve">составили </w:t>
      </w:r>
      <w:r w:rsidR="00972F36">
        <w:rPr>
          <w:bCs/>
          <w:sz w:val="28"/>
        </w:rPr>
        <w:t>272 197,6</w:t>
      </w:r>
      <w:r>
        <w:rPr>
          <w:bCs/>
          <w:sz w:val="28"/>
        </w:rPr>
        <w:t xml:space="preserve"> тыс. рублей </w:t>
      </w:r>
      <w:r w:rsidR="00972F36">
        <w:rPr>
          <w:bCs/>
          <w:sz w:val="28"/>
        </w:rPr>
        <w:t>(2010г. – 229 858,6 тыс. рублей, темп роста – 118,4%).</w:t>
      </w:r>
    </w:p>
    <w:p w:rsidR="00F954FF" w:rsidRDefault="00F954FF" w:rsidP="00F954F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Энергоснабжение</w:t>
      </w:r>
    </w:p>
    <w:p w:rsidR="00F954FF" w:rsidRDefault="00F954FF" w:rsidP="00F954FF">
      <w:pPr>
        <w:pStyle w:val="21"/>
        <w:rPr>
          <w:bCs/>
          <w:szCs w:val="24"/>
        </w:rPr>
      </w:pPr>
      <w:r>
        <w:rPr>
          <w:bCs/>
          <w:szCs w:val="24"/>
        </w:rPr>
        <w:t xml:space="preserve">В </w:t>
      </w:r>
      <w:r w:rsidR="00C16B8F">
        <w:rPr>
          <w:bCs/>
          <w:szCs w:val="24"/>
        </w:rPr>
        <w:t>2011 году</w: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энергоснабжающими</w:t>
      </w:r>
      <w:proofErr w:type="spellEnd"/>
      <w:r>
        <w:rPr>
          <w:bCs/>
          <w:szCs w:val="24"/>
        </w:rPr>
        <w:t xml:space="preserve"> организациями отпущено </w:t>
      </w:r>
      <w:r w:rsidR="00672D19">
        <w:rPr>
          <w:bCs/>
          <w:szCs w:val="24"/>
        </w:rPr>
        <w:t>79 779 029 кВт</w:t>
      </w:r>
      <w:r>
        <w:rPr>
          <w:bCs/>
          <w:szCs w:val="24"/>
        </w:rPr>
        <w:t>/час электроэнергии</w:t>
      </w:r>
      <w:r w:rsidR="00672D19">
        <w:rPr>
          <w:bCs/>
          <w:szCs w:val="24"/>
        </w:rPr>
        <w:t xml:space="preserve"> (2010г. – 87 921 085 кВт/час, темп роста – 90,7%)</w:t>
      </w:r>
      <w:r>
        <w:rPr>
          <w:bCs/>
          <w:szCs w:val="24"/>
        </w:rPr>
        <w:t>.</w:t>
      </w:r>
      <w:r w:rsidR="00672D19">
        <w:rPr>
          <w:bCs/>
          <w:szCs w:val="24"/>
        </w:rPr>
        <w:t xml:space="preserve"> В том числе населению отпущено 47 044 614 </w:t>
      </w:r>
      <w:proofErr w:type="spellStart"/>
      <w:r w:rsidR="00672D19">
        <w:rPr>
          <w:bCs/>
          <w:szCs w:val="24"/>
        </w:rPr>
        <w:t>кВТ</w:t>
      </w:r>
      <w:proofErr w:type="spellEnd"/>
      <w:r w:rsidR="00672D19">
        <w:rPr>
          <w:bCs/>
          <w:szCs w:val="24"/>
        </w:rPr>
        <w:t xml:space="preserve">/час (2010г. – 52 889 582 кВт/час). </w:t>
      </w:r>
    </w:p>
    <w:p w:rsidR="00F954FF" w:rsidRPr="00630998" w:rsidRDefault="00F954FF" w:rsidP="00F954FF">
      <w:pPr>
        <w:pStyle w:val="21"/>
        <w:rPr>
          <w:bCs/>
          <w:szCs w:val="24"/>
        </w:rPr>
      </w:pPr>
      <w:r w:rsidRPr="00630998">
        <w:rPr>
          <w:bCs/>
          <w:szCs w:val="24"/>
        </w:rPr>
        <w:t xml:space="preserve">Доходы </w:t>
      </w:r>
      <w:proofErr w:type="spellStart"/>
      <w:r w:rsidRPr="00630998">
        <w:rPr>
          <w:bCs/>
          <w:szCs w:val="24"/>
        </w:rPr>
        <w:t>энергоснабжающих</w:t>
      </w:r>
      <w:proofErr w:type="spellEnd"/>
      <w:r w:rsidRPr="00630998">
        <w:rPr>
          <w:bCs/>
          <w:szCs w:val="24"/>
        </w:rPr>
        <w:t xml:space="preserve"> организаций за оказанные услуги по электроснабжению в 2011</w:t>
      </w:r>
      <w:r w:rsidR="00316FB9" w:rsidRPr="00630998">
        <w:rPr>
          <w:bCs/>
          <w:szCs w:val="24"/>
        </w:rPr>
        <w:t xml:space="preserve"> </w:t>
      </w:r>
      <w:r w:rsidRPr="00630998">
        <w:rPr>
          <w:bCs/>
          <w:szCs w:val="24"/>
        </w:rPr>
        <w:t>г</w:t>
      </w:r>
      <w:r w:rsidR="00316FB9" w:rsidRPr="00630998">
        <w:rPr>
          <w:bCs/>
          <w:szCs w:val="24"/>
        </w:rPr>
        <w:t>оду</w:t>
      </w:r>
      <w:r w:rsidRPr="00630998">
        <w:rPr>
          <w:bCs/>
          <w:szCs w:val="24"/>
        </w:rPr>
        <w:t xml:space="preserve"> составили </w:t>
      </w:r>
      <w:r w:rsidR="00630998" w:rsidRPr="00630998">
        <w:rPr>
          <w:bCs/>
          <w:szCs w:val="24"/>
        </w:rPr>
        <w:t>191 638,6</w:t>
      </w:r>
      <w:r w:rsidRPr="00630998">
        <w:rPr>
          <w:bCs/>
          <w:szCs w:val="24"/>
        </w:rPr>
        <w:t xml:space="preserve"> тыс. рублей, что на </w:t>
      </w:r>
      <w:r w:rsidR="00630998" w:rsidRPr="00630998">
        <w:rPr>
          <w:bCs/>
          <w:szCs w:val="24"/>
        </w:rPr>
        <w:t>7</w:t>
      </w:r>
      <w:r w:rsidRPr="00630998">
        <w:rPr>
          <w:bCs/>
          <w:szCs w:val="24"/>
        </w:rPr>
        <w:t xml:space="preserve">% больше, чем в 2010г. Доходы от населения составили </w:t>
      </w:r>
      <w:r w:rsidR="00630998" w:rsidRPr="00630998">
        <w:rPr>
          <w:bCs/>
          <w:szCs w:val="24"/>
        </w:rPr>
        <w:t>65 897,3</w:t>
      </w:r>
      <w:r w:rsidRPr="00630998">
        <w:rPr>
          <w:bCs/>
          <w:szCs w:val="24"/>
        </w:rPr>
        <w:t xml:space="preserve"> тыс. рублей</w:t>
      </w:r>
      <w:r w:rsidR="00630998" w:rsidRPr="00630998">
        <w:rPr>
          <w:bCs/>
          <w:szCs w:val="24"/>
        </w:rPr>
        <w:t xml:space="preserve"> (2010г. – 67 204,5 тыс. рублей)</w:t>
      </w:r>
      <w:r w:rsidRPr="00630998">
        <w:rPr>
          <w:bCs/>
          <w:szCs w:val="24"/>
        </w:rPr>
        <w:t xml:space="preserve">. </w:t>
      </w:r>
    </w:p>
    <w:p w:rsidR="00F954FF" w:rsidRPr="00630998" w:rsidRDefault="00F954FF" w:rsidP="00F954FF">
      <w:pPr>
        <w:ind w:firstLine="720"/>
        <w:jc w:val="both"/>
        <w:rPr>
          <w:b/>
          <w:sz w:val="28"/>
        </w:rPr>
      </w:pPr>
      <w:r w:rsidRPr="00630998">
        <w:rPr>
          <w:b/>
          <w:sz w:val="28"/>
        </w:rPr>
        <w:t>Водоснабжение и водоотведение</w:t>
      </w:r>
    </w:p>
    <w:p w:rsidR="00F954FF" w:rsidRPr="00630998" w:rsidRDefault="00F954FF" w:rsidP="00F954FF">
      <w:pPr>
        <w:pStyle w:val="21"/>
        <w:rPr>
          <w:b/>
          <w:bCs/>
          <w:szCs w:val="24"/>
        </w:rPr>
      </w:pPr>
      <w:r w:rsidRPr="00630998">
        <w:rPr>
          <w:bCs/>
          <w:szCs w:val="24"/>
        </w:rPr>
        <w:t>В 201</w:t>
      </w:r>
      <w:r w:rsidR="00630998" w:rsidRPr="00630998">
        <w:rPr>
          <w:bCs/>
          <w:szCs w:val="24"/>
        </w:rPr>
        <w:t>1</w:t>
      </w:r>
      <w:r w:rsidRPr="00630998">
        <w:rPr>
          <w:bCs/>
          <w:szCs w:val="24"/>
        </w:rPr>
        <w:t xml:space="preserve"> год</w:t>
      </w:r>
      <w:r w:rsidR="00630998" w:rsidRPr="00630998">
        <w:rPr>
          <w:bCs/>
          <w:szCs w:val="24"/>
        </w:rPr>
        <w:t>у</w:t>
      </w:r>
      <w:r w:rsidRPr="00630998">
        <w:rPr>
          <w:bCs/>
          <w:szCs w:val="24"/>
        </w:rPr>
        <w:t xml:space="preserve"> населению и пре</w:t>
      </w:r>
      <w:r w:rsidR="00630998" w:rsidRPr="00630998">
        <w:rPr>
          <w:bCs/>
          <w:szCs w:val="24"/>
        </w:rPr>
        <w:t>дприятиям района отпущено воды 835 804</w:t>
      </w:r>
      <w:r w:rsidRPr="00630998">
        <w:rPr>
          <w:bCs/>
          <w:szCs w:val="24"/>
        </w:rPr>
        <w:t xml:space="preserve"> куб.м. и пропущено </w:t>
      </w:r>
      <w:r w:rsidR="00630998" w:rsidRPr="00630998">
        <w:rPr>
          <w:bCs/>
          <w:szCs w:val="24"/>
        </w:rPr>
        <w:t>846 862</w:t>
      </w:r>
      <w:r w:rsidRPr="00630998">
        <w:rPr>
          <w:bCs/>
          <w:szCs w:val="24"/>
        </w:rPr>
        <w:t xml:space="preserve"> куб.м. сточных вод. По сравнению с </w:t>
      </w:r>
      <w:r w:rsidR="00630998" w:rsidRPr="00630998">
        <w:rPr>
          <w:bCs/>
          <w:szCs w:val="24"/>
        </w:rPr>
        <w:t>2010</w:t>
      </w:r>
      <w:r w:rsidRPr="00630998">
        <w:rPr>
          <w:bCs/>
          <w:szCs w:val="24"/>
        </w:rPr>
        <w:t xml:space="preserve"> год</w:t>
      </w:r>
      <w:r w:rsidR="00630998" w:rsidRPr="00630998">
        <w:rPr>
          <w:bCs/>
          <w:szCs w:val="24"/>
        </w:rPr>
        <w:t>ом</w:t>
      </w:r>
      <w:r w:rsidRPr="00630998">
        <w:rPr>
          <w:bCs/>
          <w:szCs w:val="24"/>
        </w:rPr>
        <w:t xml:space="preserve"> наблюдается у</w:t>
      </w:r>
      <w:r w:rsidR="00630998" w:rsidRPr="00630998">
        <w:rPr>
          <w:bCs/>
          <w:szCs w:val="24"/>
        </w:rPr>
        <w:t>величение</w:t>
      </w:r>
      <w:r w:rsidRPr="00630998">
        <w:rPr>
          <w:bCs/>
          <w:szCs w:val="24"/>
        </w:rPr>
        <w:t xml:space="preserve"> объёма отпущенной воды на </w:t>
      </w:r>
      <w:r w:rsidR="00630998" w:rsidRPr="00630998">
        <w:rPr>
          <w:bCs/>
          <w:szCs w:val="24"/>
        </w:rPr>
        <w:t>5</w:t>
      </w:r>
      <w:r w:rsidRPr="00630998">
        <w:rPr>
          <w:bCs/>
          <w:szCs w:val="24"/>
        </w:rPr>
        <w:t xml:space="preserve">%. Потребление воды населением </w:t>
      </w:r>
      <w:r w:rsidR="00630998" w:rsidRPr="00630998">
        <w:rPr>
          <w:bCs/>
          <w:szCs w:val="24"/>
        </w:rPr>
        <w:t xml:space="preserve">              </w:t>
      </w:r>
      <w:r w:rsidRPr="00630998">
        <w:rPr>
          <w:bCs/>
          <w:szCs w:val="24"/>
        </w:rPr>
        <w:t>(</w:t>
      </w:r>
      <w:r w:rsidR="00630998" w:rsidRPr="00630998">
        <w:rPr>
          <w:bCs/>
          <w:szCs w:val="24"/>
        </w:rPr>
        <w:t>1 378 065</w:t>
      </w:r>
      <w:r w:rsidRPr="00630998">
        <w:rPr>
          <w:bCs/>
          <w:szCs w:val="24"/>
        </w:rPr>
        <w:t xml:space="preserve"> куб.м.) сократи</w:t>
      </w:r>
      <w:r w:rsidR="00630998" w:rsidRPr="00630998">
        <w:rPr>
          <w:bCs/>
          <w:szCs w:val="24"/>
        </w:rPr>
        <w:t>лось на 11</w:t>
      </w:r>
      <w:r w:rsidRPr="00630998">
        <w:rPr>
          <w:bCs/>
          <w:szCs w:val="24"/>
        </w:rPr>
        <w:t xml:space="preserve">% к уровню прошлого года. </w:t>
      </w:r>
    </w:p>
    <w:p w:rsidR="00F954FF" w:rsidRPr="00630998" w:rsidRDefault="00F954FF" w:rsidP="00F954FF">
      <w:pPr>
        <w:ind w:firstLine="720"/>
        <w:jc w:val="both"/>
        <w:rPr>
          <w:bCs/>
          <w:sz w:val="28"/>
        </w:rPr>
      </w:pPr>
      <w:r w:rsidRPr="00630998">
        <w:rPr>
          <w:bCs/>
          <w:sz w:val="28"/>
        </w:rPr>
        <w:t>Объём отвед</w:t>
      </w:r>
      <w:r w:rsidR="00630998" w:rsidRPr="00630998">
        <w:rPr>
          <w:bCs/>
          <w:sz w:val="28"/>
        </w:rPr>
        <w:t>ё</w:t>
      </w:r>
      <w:r w:rsidRPr="00630998">
        <w:rPr>
          <w:bCs/>
          <w:sz w:val="28"/>
        </w:rPr>
        <w:t xml:space="preserve">нных сточных вод </w:t>
      </w:r>
      <w:r w:rsidR="00630998" w:rsidRPr="00630998">
        <w:rPr>
          <w:bCs/>
          <w:sz w:val="28"/>
        </w:rPr>
        <w:t>увеличился на 4</w:t>
      </w:r>
      <w:r w:rsidRPr="00630998">
        <w:rPr>
          <w:bCs/>
          <w:sz w:val="28"/>
        </w:rPr>
        <w:t>,</w:t>
      </w:r>
      <w:r w:rsidR="00630998" w:rsidRPr="00630998">
        <w:rPr>
          <w:bCs/>
          <w:sz w:val="28"/>
        </w:rPr>
        <w:t>1</w:t>
      </w:r>
      <w:r w:rsidRPr="00630998">
        <w:rPr>
          <w:bCs/>
          <w:sz w:val="28"/>
        </w:rPr>
        <w:t xml:space="preserve">% по сравнению с </w:t>
      </w:r>
      <w:r w:rsidR="00630998" w:rsidRPr="00630998">
        <w:rPr>
          <w:bCs/>
          <w:sz w:val="28"/>
        </w:rPr>
        <w:t>2010</w:t>
      </w:r>
      <w:r w:rsidRPr="00630998">
        <w:rPr>
          <w:bCs/>
          <w:sz w:val="28"/>
        </w:rPr>
        <w:t xml:space="preserve"> год</w:t>
      </w:r>
      <w:r w:rsidR="00630998" w:rsidRPr="00630998">
        <w:rPr>
          <w:bCs/>
          <w:sz w:val="28"/>
        </w:rPr>
        <w:t>ом</w:t>
      </w:r>
      <w:r w:rsidRPr="00630998">
        <w:rPr>
          <w:bCs/>
          <w:sz w:val="28"/>
        </w:rPr>
        <w:t xml:space="preserve">. </w:t>
      </w:r>
    </w:p>
    <w:p w:rsidR="00F954FF" w:rsidRPr="004826E7" w:rsidRDefault="00F954FF" w:rsidP="00F954FF">
      <w:pPr>
        <w:pStyle w:val="21"/>
        <w:rPr>
          <w:bCs/>
          <w:szCs w:val="24"/>
        </w:rPr>
      </w:pPr>
      <w:r w:rsidRPr="004826E7">
        <w:rPr>
          <w:bCs/>
          <w:szCs w:val="24"/>
        </w:rPr>
        <w:t xml:space="preserve">Доходы организаций, оказывающих услуги по водоснабжению и водоотведению, составили в </w:t>
      </w:r>
      <w:r w:rsidR="004826E7" w:rsidRPr="004826E7">
        <w:rPr>
          <w:bCs/>
          <w:szCs w:val="24"/>
        </w:rPr>
        <w:t>2011 году</w:t>
      </w:r>
      <w:r w:rsidRPr="004826E7">
        <w:rPr>
          <w:bCs/>
          <w:szCs w:val="24"/>
        </w:rPr>
        <w:t xml:space="preserve"> </w:t>
      </w:r>
      <w:r w:rsidR="004826E7" w:rsidRPr="004826E7">
        <w:rPr>
          <w:bCs/>
          <w:szCs w:val="24"/>
        </w:rPr>
        <w:t>40 894,7</w:t>
      </w:r>
      <w:r w:rsidRPr="004826E7">
        <w:rPr>
          <w:bCs/>
          <w:szCs w:val="24"/>
        </w:rPr>
        <w:t xml:space="preserve"> тыс. рублей и </w:t>
      </w:r>
      <w:r w:rsidR="004826E7" w:rsidRPr="004826E7">
        <w:rPr>
          <w:bCs/>
          <w:szCs w:val="24"/>
        </w:rPr>
        <w:t xml:space="preserve">увеличились незначительно - </w:t>
      </w:r>
      <w:r w:rsidRPr="004826E7">
        <w:rPr>
          <w:bCs/>
          <w:szCs w:val="24"/>
        </w:rPr>
        <w:t xml:space="preserve">на </w:t>
      </w:r>
      <w:r w:rsidR="004826E7" w:rsidRPr="004826E7">
        <w:rPr>
          <w:bCs/>
          <w:szCs w:val="24"/>
        </w:rPr>
        <w:t>0,5</w:t>
      </w:r>
      <w:r w:rsidRPr="004826E7">
        <w:rPr>
          <w:bCs/>
          <w:szCs w:val="24"/>
        </w:rPr>
        <w:t>% за счёт сокращения доходов по водоотведению.</w:t>
      </w:r>
    </w:p>
    <w:p w:rsidR="00F954FF" w:rsidRDefault="00F954FF" w:rsidP="004826E7">
      <w:pPr>
        <w:ind w:firstLine="720"/>
        <w:jc w:val="both"/>
        <w:rPr>
          <w:bCs/>
          <w:sz w:val="28"/>
        </w:rPr>
      </w:pPr>
      <w:r w:rsidRPr="004826E7">
        <w:rPr>
          <w:bCs/>
          <w:sz w:val="28"/>
        </w:rPr>
        <w:t>Расходы предприятий на реализацию услуг по водоснабжению и водоотведению в</w:t>
      </w:r>
      <w:r w:rsidR="004826E7" w:rsidRPr="004826E7">
        <w:rPr>
          <w:bCs/>
          <w:sz w:val="28"/>
        </w:rPr>
        <w:t xml:space="preserve"> 2011 году</w:t>
      </w:r>
      <w:r w:rsidRPr="004826E7">
        <w:rPr>
          <w:bCs/>
          <w:sz w:val="28"/>
        </w:rPr>
        <w:t xml:space="preserve"> </w:t>
      </w:r>
      <w:r w:rsidR="004826E7" w:rsidRPr="004826E7">
        <w:rPr>
          <w:bCs/>
          <w:sz w:val="28"/>
        </w:rPr>
        <w:t>составили 42 830,5 тыс. рублей, что на 0,4% превысили уровень 2010 г. (2010г. – 42 661,6 тыс. рублей)</w:t>
      </w:r>
      <w:r w:rsidRPr="004826E7">
        <w:rPr>
          <w:bCs/>
          <w:sz w:val="28"/>
        </w:rPr>
        <w:t xml:space="preserve">. </w:t>
      </w:r>
      <w:r w:rsidR="004826E7" w:rsidRPr="004826E7">
        <w:rPr>
          <w:bCs/>
          <w:sz w:val="28"/>
        </w:rPr>
        <w:t>В анализируемом периоде расходы предприятий, оказывающих услуги по водоснабжению и водоотведению, превышали их доходы на 4,7%.</w:t>
      </w:r>
    </w:p>
    <w:p w:rsidR="00F954FF" w:rsidRPr="007959A0" w:rsidRDefault="00F954FF" w:rsidP="00F954FF">
      <w:pPr>
        <w:ind w:left="708"/>
        <w:jc w:val="both"/>
        <w:rPr>
          <w:sz w:val="28"/>
        </w:rPr>
      </w:pPr>
    </w:p>
    <w:p w:rsidR="00F954FF" w:rsidRPr="007959A0" w:rsidRDefault="00F954FF" w:rsidP="00F954FF">
      <w:pPr>
        <w:ind w:left="708"/>
        <w:jc w:val="both"/>
        <w:rPr>
          <w:b/>
          <w:sz w:val="28"/>
        </w:rPr>
      </w:pPr>
      <w:r w:rsidRPr="007959A0">
        <w:rPr>
          <w:b/>
          <w:sz w:val="28"/>
        </w:rPr>
        <w:lastRenderedPageBreak/>
        <w:t>Оказание жилищных услуг</w:t>
      </w:r>
    </w:p>
    <w:p w:rsidR="00F954FF" w:rsidRPr="007959A0" w:rsidRDefault="00F954FF" w:rsidP="00F954FF">
      <w:pPr>
        <w:ind w:firstLine="708"/>
        <w:jc w:val="both"/>
        <w:rPr>
          <w:bCs/>
          <w:sz w:val="28"/>
        </w:rPr>
      </w:pPr>
      <w:r w:rsidRPr="007959A0">
        <w:rPr>
          <w:bCs/>
          <w:sz w:val="28"/>
        </w:rPr>
        <w:t>Доходы организаций, оказывающих жилищные услуги, в 2011 г</w:t>
      </w:r>
      <w:r w:rsidR="007959A0" w:rsidRPr="007959A0">
        <w:rPr>
          <w:bCs/>
          <w:sz w:val="28"/>
        </w:rPr>
        <w:t xml:space="preserve">оду </w:t>
      </w:r>
      <w:r w:rsidRPr="007959A0">
        <w:rPr>
          <w:bCs/>
          <w:sz w:val="28"/>
        </w:rPr>
        <w:t xml:space="preserve">составили </w:t>
      </w:r>
      <w:r w:rsidR="007959A0" w:rsidRPr="007959A0">
        <w:rPr>
          <w:bCs/>
          <w:sz w:val="28"/>
        </w:rPr>
        <w:t>82 229,3</w:t>
      </w:r>
      <w:r w:rsidRPr="007959A0">
        <w:rPr>
          <w:bCs/>
          <w:sz w:val="28"/>
        </w:rPr>
        <w:t xml:space="preserve"> тыс. рублей</w:t>
      </w:r>
      <w:r w:rsidR="007959A0" w:rsidRPr="007959A0">
        <w:rPr>
          <w:bCs/>
          <w:sz w:val="28"/>
        </w:rPr>
        <w:t xml:space="preserve"> (2010г. – 88 118,1 тыс. рублей)</w:t>
      </w:r>
      <w:r w:rsidRPr="007959A0">
        <w:rPr>
          <w:bCs/>
          <w:sz w:val="28"/>
        </w:rPr>
        <w:t xml:space="preserve">, в том числе от населения – </w:t>
      </w:r>
      <w:r w:rsidR="007959A0" w:rsidRPr="007959A0">
        <w:rPr>
          <w:bCs/>
          <w:sz w:val="28"/>
        </w:rPr>
        <w:t>65 696,5</w:t>
      </w:r>
      <w:r w:rsidRPr="007959A0">
        <w:rPr>
          <w:bCs/>
          <w:sz w:val="28"/>
        </w:rPr>
        <w:t xml:space="preserve"> тыс. рублей</w:t>
      </w:r>
      <w:r w:rsidR="007959A0" w:rsidRPr="007959A0">
        <w:rPr>
          <w:bCs/>
          <w:sz w:val="28"/>
        </w:rPr>
        <w:t xml:space="preserve"> (60 902,6 тыс. рублей)</w:t>
      </w:r>
      <w:r w:rsidRPr="007959A0">
        <w:rPr>
          <w:bCs/>
          <w:sz w:val="28"/>
        </w:rPr>
        <w:t>. При этом расходы этих организаций превы</w:t>
      </w:r>
      <w:r w:rsidR="007959A0" w:rsidRPr="007959A0">
        <w:rPr>
          <w:bCs/>
          <w:sz w:val="28"/>
        </w:rPr>
        <w:t>шали</w:t>
      </w:r>
      <w:r w:rsidRPr="007959A0">
        <w:rPr>
          <w:bCs/>
          <w:sz w:val="28"/>
        </w:rPr>
        <w:t xml:space="preserve"> их доходы от оказания жилищных услуг </w:t>
      </w:r>
      <w:r w:rsidR="007959A0" w:rsidRPr="007959A0">
        <w:rPr>
          <w:bCs/>
          <w:sz w:val="28"/>
        </w:rPr>
        <w:t xml:space="preserve">почти </w:t>
      </w:r>
      <w:r w:rsidRPr="007959A0">
        <w:rPr>
          <w:bCs/>
          <w:sz w:val="28"/>
        </w:rPr>
        <w:t xml:space="preserve">на </w:t>
      </w:r>
      <w:r w:rsidR="007959A0" w:rsidRPr="007959A0">
        <w:rPr>
          <w:bCs/>
          <w:sz w:val="28"/>
        </w:rPr>
        <w:t>10</w:t>
      </w:r>
      <w:r w:rsidRPr="007959A0">
        <w:rPr>
          <w:bCs/>
          <w:sz w:val="28"/>
        </w:rPr>
        <w:t>% и составили</w:t>
      </w:r>
      <w:r w:rsidR="007959A0" w:rsidRPr="007959A0">
        <w:rPr>
          <w:bCs/>
          <w:sz w:val="28"/>
        </w:rPr>
        <w:t xml:space="preserve"> в 2011 году 89 845</w:t>
      </w:r>
      <w:r w:rsidRPr="007959A0">
        <w:rPr>
          <w:bCs/>
          <w:sz w:val="28"/>
        </w:rPr>
        <w:t xml:space="preserve"> тыс. рублей</w:t>
      </w:r>
      <w:r w:rsidR="007959A0" w:rsidRPr="007959A0">
        <w:rPr>
          <w:bCs/>
          <w:sz w:val="28"/>
        </w:rPr>
        <w:t xml:space="preserve"> (2010г. – 83 994,9 тыс. рублей)</w:t>
      </w:r>
      <w:r w:rsidRPr="007959A0">
        <w:rPr>
          <w:bCs/>
          <w:sz w:val="28"/>
        </w:rPr>
        <w:t xml:space="preserve">. </w:t>
      </w:r>
    </w:p>
    <w:p w:rsidR="00F954FF" w:rsidRPr="007959A0" w:rsidRDefault="00F954FF" w:rsidP="00F954FF">
      <w:pPr>
        <w:ind w:left="708"/>
        <w:jc w:val="both"/>
        <w:rPr>
          <w:b/>
          <w:sz w:val="28"/>
        </w:rPr>
      </w:pPr>
      <w:r w:rsidRPr="007959A0">
        <w:rPr>
          <w:b/>
          <w:sz w:val="28"/>
        </w:rPr>
        <w:t>Обслуживаемый жилищный фонд</w:t>
      </w:r>
    </w:p>
    <w:p w:rsidR="00F954FF" w:rsidRPr="00D94883" w:rsidRDefault="00F954FF" w:rsidP="00F954FF">
      <w:pPr>
        <w:pStyle w:val="33"/>
        <w:rPr>
          <w:bCs/>
          <w:szCs w:val="24"/>
        </w:rPr>
      </w:pPr>
      <w:r w:rsidRPr="00D94883">
        <w:rPr>
          <w:bCs/>
          <w:szCs w:val="24"/>
        </w:rPr>
        <w:t>Информация о жилищном фонде Колпашевского района, обслуживаемом предприятиями ЖКХ, представлена в таблице 3</w:t>
      </w:r>
      <w:r w:rsidR="00A67528">
        <w:rPr>
          <w:bCs/>
          <w:szCs w:val="24"/>
        </w:rPr>
        <w:t>3</w:t>
      </w:r>
      <w:r w:rsidRPr="00D94883">
        <w:rPr>
          <w:bCs/>
          <w:szCs w:val="24"/>
        </w:rPr>
        <w:t xml:space="preserve"> (по данным Колпашевского городского отдела статистики).</w:t>
      </w:r>
    </w:p>
    <w:p w:rsidR="00F954FF" w:rsidRPr="00D94883" w:rsidRDefault="00F954FF" w:rsidP="00D94883">
      <w:pPr>
        <w:rPr>
          <w:b/>
          <w:bCs/>
        </w:rPr>
      </w:pPr>
      <w:r w:rsidRPr="00D94883">
        <w:rPr>
          <w:b/>
          <w:bCs/>
        </w:rPr>
        <w:t>Таблица 3</w:t>
      </w:r>
      <w:r w:rsidR="00A67528">
        <w:rPr>
          <w:b/>
          <w:bCs/>
        </w:rPr>
        <w:t>3</w:t>
      </w:r>
      <w:r w:rsidR="00D94883" w:rsidRPr="00D94883">
        <w:rPr>
          <w:b/>
          <w:bCs/>
        </w:rPr>
        <w:t>. Обслуживаемый жилищный фонд.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2128"/>
        <w:gridCol w:w="1720"/>
        <w:gridCol w:w="2128"/>
        <w:gridCol w:w="1899"/>
      </w:tblGrid>
      <w:tr w:rsidR="00F954FF" w:rsidRPr="00D94883" w:rsidTr="00D94883">
        <w:trPr>
          <w:cantSplit/>
        </w:trPr>
        <w:tc>
          <w:tcPr>
            <w:tcW w:w="2473" w:type="dxa"/>
            <w:vMerge w:val="restart"/>
          </w:tcPr>
          <w:p w:rsidR="00F954FF" w:rsidRPr="00D94883" w:rsidRDefault="00F954FF" w:rsidP="00F954FF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</w:rPr>
            </w:pPr>
            <w:r w:rsidRPr="00D94883">
              <w:rPr>
                <w:rFonts w:ascii="Times New Roman" w:eastAsia="Times New Roman" w:hAnsi="Times New Roman"/>
                <w:b/>
              </w:rPr>
              <w:t>Наименование коммунальных и жилищных услуг</w:t>
            </w:r>
          </w:p>
        </w:tc>
        <w:tc>
          <w:tcPr>
            <w:tcW w:w="3848" w:type="dxa"/>
            <w:gridSpan w:val="2"/>
          </w:tcPr>
          <w:p w:rsidR="00F954FF" w:rsidRPr="00D94883" w:rsidRDefault="00F954FF" w:rsidP="00F954FF">
            <w:pPr>
              <w:jc w:val="center"/>
              <w:rPr>
                <w:b/>
              </w:rPr>
            </w:pPr>
            <w:r w:rsidRPr="00D94883">
              <w:rPr>
                <w:b/>
              </w:rPr>
              <w:t>Обслуживаемый жилищный фонд, кв.м.</w:t>
            </w:r>
          </w:p>
        </w:tc>
        <w:tc>
          <w:tcPr>
            <w:tcW w:w="4027" w:type="dxa"/>
            <w:gridSpan w:val="2"/>
          </w:tcPr>
          <w:p w:rsidR="00F954FF" w:rsidRPr="00D94883" w:rsidRDefault="00F954FF" w:rsidP="00D94883">
            <w:pPr>
              <w:jc w:val="center"/>
              <w:rPr>
                <w:b/>
              </w:rPr>
            </w:pPr>
            <w:r w:rsidRPr="00D94883">
              <w:rPr>
                <w:b/>
              </w:rPr>
              <w:t>Численность проживающих в обслуживаемом жилищном фонде, человек</w:t>
            </w:r>
          </w:p>
        </w:tc>
      </w:tr>
      <w:tr w:rsidR="007959A0" w:rsidRPr="00D94883" w:rsidTr="00D94883">
        <w:trPr>
          <w:cantSplit/>
        </w:trPr>
        <w:tc>
          <w:tcPr>
            <w:tcW w:w="2473" w:type="dxa"/>
            <w:vMerge/>
          </w:tcPr>
          <w:p w:rsidR="007959A0" w:rsidRPr="00D94883" w:rsidRDefault="007959A0" w:rsidP="00F954FF">
            <w:pPr>
              <w:jc w:val="both"/>
              <w:rPr>
                <w:bCs/>
              </w:rPr>
            </w:pPr>
          </w:p>
        </w:tc>
        <w:tc>
          <w:tcPr>
            <w:tcW w:w="2128" w:type="dxa"/>
          </w:tcPr>
          <w:p w:rsidR="007959A0" w:rsidRPr="00D94883" w:rsidRDefault="007959A0" w:rsidP="007959A0">
            <w:pPr>
              <w:jc w:val="center"/>
              <w:rPr>
                <w:bCs/>
              </w:rPr>
            </w:pPr>
            <w:r w:rsidRPr="00D94883">
              <w:rPr>
                <w:bCs/>
              </w:rPr>
              <w:t>2011 год</w:t>
            </w:r>
          </w:p>
        </w:tc>
        <w:tc>
          <w:tcPr>
            <w:tcW w:w="1720" w:type="dxa"/>
          </w:tcPr>
          <w:p w:rsidR="007959A0" w:rsidRPr="00D94883" w:rsidRDefault="007959A0" w:rsidP="00F954FF">
            <w:pPr>
              <w:jc w:val="center"/>
              <w:rPr>
                <w:bCs/>
              </w:rPr>
            </w:pPr>
            <w:r w:rsidRPr="00D94883">
              <w:rPr>
                <w:bCs/>
              </w:rPr>
              <w:t>2010 год</w:t>
            </w:r>
          </w:p>
        </w:tc>
        <w:tc>
          <w:tcPr>
            <w:tcW w:w="2128" w:type="dxa"/>
          </w:tcPr>
          <w:p w:rsidR="007959A0" w:rsidRPr="00D94883" w:rsidRDefault="007959A0" w:rsidP="00E4768B">
            <w:pPr>
              <w:jc w:val="center"/>
              <w:rPr>
                <w:bCs/>
              </w:rPr>
            </w:pPr>
            <w:r w:rsidRPr="00D94883">
              <w:rPr>
                <w:bCs/>
              </w:rPr>
              <w:t>2011 год</w:t>
            </w:r>
          </w:p>
        </w:tc>
        <w:tc>
          <w:tcPr>
            <w:tcW w:w="1899" w:type="dxa"/>
          </w:tcPr>
          <w:p w:rsidR="007959A0" w:rsidRPr="00D94883" w:rsidRDefault="007959A0" w:rsidP="00E4768B">
            <w:pPr>
              <w:jc w:val="center"/>
              <w:rPr>
                <w:bCs/>
              </w:rPr>
            </w:pPr>
            <w:r w:rsidRPr="00D94883">
              <w:rPr>
                <w:bCs/>
              </w:rPr>
              <w:t>2010 год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pStyle w:val="3"/>
              <w:rPr>
                <w:bCs/>
                <w:sz w:val="24"/>
                <w:szCs w:val="24"/>
              </w:rPr>
            </w:pPr>
            <w:r w:rsidRPr="00D94883">
              <w:rPr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2128" w:type="dxa"/>
            <w:vAlign w:val="bottom"/>
          </w:tcPr>
          <w:p w:rsidR="00F954FF" w:rsidRPr="00D94883" w:rsidRDefault="00F954FF" w:rsidP="007959A0">
            <w:pPr>
              <w:jc w:val="right"/>
              <w:rPr>
                <w:bCs/>
              </w:rPr>
            </w:pPr>
            <w:r w:rsidRPr="00D94883">
              <w:rPr>
                <w:bCs/>
              </w:rPr>
              <w:t>48</w:t>
            </w:r>
            <w:r w:rsidR="007959A0" w:rsidRPr="00D94883">
              <w:rPr>
                <w:bCs/>
              </w:rPr>
              <w:t>2</w:t>
            </w:r>
            <w:r w:rsidRPr="00D94883">
              <w:rPr>
                <w:bCs/>
              </w:rPr>
              <w:t xml:space="preserve"> 3</w:t>
            </w:r>
            <w:r w:rsidR="007959A0" w:rsidRPr="00D94883">
              <w:rPr>
                <w:bCs/>
              </w:rPr>
              <w:t>64</w:t>
            </w:r>
            <w:r w:rsidRPr="00D94883">
              <w:rPr>
                <w:bCs/>
              </w:rPr>
              <w:t>,0</w:t>
            </w:r>
          </w:p>
        </w:tc>
        <w:tc>
          <w:tcPr>
            <w:tcW w:w="1720" w:type="dxa"/>
            <w:vAlign w:val="bottom"/>
          </w:tcPr>
          <w:p w:rsidR="00F954FF" w:rsidRPr="00D94883" w:rsidRDefault="00F954FF" w:rsidP="007959A0">
            <w:pPr>
              <w:jc w:val="right"/>
              <w:rPr>
                <w:bCs/>
              </w:rPr>
            </w:pPr>
            <w:r w:rsidRPr="00D94883">
              <w:rPr>
                <w:bCs/>
              </w:rPr>
              <w:t>4</w:t>
            </w:r>
            <w:r w:rsidR="007959A0" w:rsidRPr="00D94883">
              <w:rPr>
                <w:bCs/>
              </w:rPr>
              <w:t>81</w:t>
            </w:r>
            <w:r w:rsidRPr="00D94883">
              <w:rPr>
                <w:bCs/>
              </w:rPr>
              <w:t xml:space="preserve"> </w:t>
            </w:r>
            <w:r w:rsidR="007959A0" w:rsidRPr="00D94883">
              <w:rPr>
                <w:bCs/>
              </w:rPr>
              <w:t>33</w:t>
            </w:r>
            <w:r w:rsidRPr="00D94883">
              <w:rPr>
                <w:bCs/>
              </w:rPr>
              <w:t>8,0</w:t>
            </w:r>
          </w:p>
        </w:tc>
        <w:tc>
          <w:tcPr>
            <w:tcW w:w="2128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27 051</w:t>
            </w:r>
          </w:p>
        </w:tc>
        <w:tc>
          <w:tcPr>
            <w:tcW w:w="1899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26 994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rPr>
                <w:bCs/>
              </w:rPr>
            </w:pPr>
            <w:r w:rsidRPr="00D94883">
              <w:rPr>
                <w:bCs/>
              </w:rPr>
              <w:t>Водоотведение</w:t>
            </w:r>
          </w:p>
        </w:tc>
        <w:tc>
          <w:tcPr>
            <w:tcW w:w="2128" w:type="dxa"/>
            <w:vAlign w:val="bottom"/>
          </w:tcPr>
          <w:p w:rsidR="00F954FF" w:rsidRPr="00D94883" w:rsidRDefault="00F954FF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291 600,0</w:t>
            </w:r>
          </w:p>
        </w:tc>
        <w:tc>
          <w:tcPr>
            <w:tcW w:w="1720" w:type="dxa"/>
            <w:vAlign w:val="bottom"/>
          </w:tcPr>
          <w:p w:rsidR="00F954FF" w:rsidRPr="00D94883" w:rsidRDefault="00D94883" w:rsidP="00D94883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Cs/>
              </w:rPr>
            </w:pPr>
            <w:r w:rsidRPr="00D94883">
              <w:rPr>
                <w:rFonts w:eastAsia="Times New Roman"/>
                <w:bCs/>
              </w:rPr>
              <w:t>291 600,0</w:t>
            </w:r>
          </w:p>
        </w:tc>
        <w:tc>
          <w:tcPr>
            <w:tcW w:w="2128" w:type="dxa"/>
            <w:vAlign w:val="bottom"/>
          </w:tcPr>
          <w:p w:rsidR="00F954FF" w:rsidRPr="00D94883" w:rsidRDefault="00F954FF" w:rsidP="00F954FF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Cs/>
              </w:rPr>
            </w:pPr>
            <w:r w:rsidRPr="00D94883">
              <w:rPr>
                <w:rFonts w:eastAsia="Times New Roman"/>
                <w:bCs/>
              </w:rPr>
              <w:t>16 453</w:t>
            </w:r>
          </w:p>
        </w:tc>
        <w:tc>
          <w:tcPr>
            <w:tcW w:w="1899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16 453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rPr>
                <w:bCs/>
              </w:rPr>
            </w:pPr>
            <w:r w:rsidRPr="00D94883">
              <w:rPr>
                <w:bCs/>
              </w:rPr>
              <w:t>Горячее водоснабжение</w:t>
            </w:r>
          </w:p>
        </w:tc>
        <w:tc>
          <w:tcPr>
            <w:tcW w:w="2128" w:type="dxa"/>
            <w:vAlign w:val="bottom"/>
          </w:tcPr>
          <w:p w:rsidR="00F954FF" w:rsidRPr="00D94883" w:rsidRDefault="007959A0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242 210</w:t>
            </w:r>
            <w:r w:rsidR="00F954FF" w:rsidRPr="00D94883">
              <w:rPr>
                <w:bCs/>
              </w:rPr>
              <w:t>,0</w:t>
            </w:r>
          </w:p>
        </w:tc>
        <w:tc>
          <w:tcPr>
            <w:tcW w:w="1720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209 595,5</w:t>
            </w:r>
          </w:p>
        </w:tc>
        <w:tc>
          <w:tcPr>
            <w:tcW w:w="2128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9 550</w:t>
            </w:r>
          </w:p>
        </w:tc>
        <w:tc>
          <w:tcPr>
            <w:tcW w:w="1899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7 920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rPr>
                <w:bCs/>
              </w:rPr>
            </w:pPr>
            <w:r w:rsidRPr="00D94883">
              <w:rPr>
                <w:bCs/>
              </w:rPr>
              <w:t>Отопление</w:t>
            </w:r>
          </w:p>
        </w:tc>
        <w:tc>
          <w:tcPr>
            <w:tcW w:w="2128" w:type="dxa"/>
            <w:vAlign w:val="bottom"/>
          </w:tcPr>
          <w:p w:rsidR="00F954FF" w:rsidRPr="00D94883" w:rsidRDefault="007959A0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387</w:t>
            </w:r>
            <w:r w:rsidR="00D94883">
              <w:rPr>
                <w:bCs/>
              </w:rPr>
              <w:t xml:space="preserve"> </w:t>
            </w:r>
            <w:r w:rsidRPr="00D94883">
              <w:rPr>
                <w:bCs/>
              </w:rPr>
              <w:t>531</w:t>
            </w:r>
            <w:r w:rsidR="00F954FF" w:rsidRPr="00D94883">
              <w:rPr>
                <w:bCs/>
              </w:rPr>
              <w:t>,0</w:t>
            </w:r>
          </w:p>
        </w:tc>
        <w:tc>
          <w:tcPr>
            <w:tcW w:w="1720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298 031,0</w:t>
            </w:r>
          </w:p>
        </w:tc>
        <w:tc>
          <w:tcPr>
            <w:tcW w:w="2128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14 759</w:t>
            </w:r>
          </w:p>
        </w:tc>
        <w:tc>
          <w:tcPr>
            <w:tcW w:w="1899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11 821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rPr>
                <w:bCs/>
              </w:rPr>
            </w:pPr>
            <w:r w:rsidRPr="00D94883">
              <w:rPr>
                <w:bCs/>
              </w:rPr>
              <w:t>Электроснабжение</w:t>
            </w:r>
          </w:p>
        </w:tc>
        <w:tc>
          <w:tcPr>
            <w:tcW w:w="2128" w:type="dxa"/>
            <w:vAlign w:val="bottom"/>
          </w:tcPr>
          <w:p w:rsidR="00F954FF" w:rsidRPr="00D94883" w:rsidRDefault="00F954FF" w:rsidP="00D94883">
            <w:pPr>
              <w:jc w:val="right"/>
              <w:rPr>
                <w:bCs/>
              </w:rPr>
            </w:pPr>
            <w:r w:rsidRPr="00D94883">
              <w:rPr>
                <w:bCs/>
              </w:rPr>
              <w:t xml:space="preserve">472 </w:t>
            </w:r>
            <w:r w:rsidR="00D94883" w:rsidRPr="00D94883">
              <w:rPr>
                <w:bCs/>
              </w:rPr>
              <w:t>158</w:t>
            </w:r>
            <w:r w:rsidRPr="00D94883">
              <w:rPr>
                <w:bCs/>
              </w:rPr>
              <w:t>,0</w:t>
            </w:r>
          </w:p>
        </w:tc>
        <w:tc>
          <w:tcPr>
            <w:tcW w:w="1720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450 144,0</w:t>
            </w:r>
          </w:p>
        </w:tc>
        <w:tc>
          <w:tcPr>
            <w:tcW w:w="2128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26 531</w:t>
            </w:r>
          </w:p>
        </w:tc>
        <w:tc>
          <w:tcPr>
            <w:tcW w:w="1899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25 066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rPr>
                <w:bCs/>
              </w:rPr>
            </w:pPr>
            <w:r w:rsidRPr="00D94883">
              <w:rPr>
                <w:bCs/>
              </w:rPr>
              <w:t>Газоснабжение сжиженным газом</w:t>
            </w:r>
          </w:p>
        </w:tc>
        <w:tc>
          <w:tcPr>
            <w:tcW w:w="2128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154 980,0</w:t>
            </w:r>
          </w:p>
        </w:tc>
        <w:tc>
          <w:tcPr>
            <w:tcW w:w="1720" w:type="dxa"/>
            <w:vAlign w:val="bottom"/>
          </w:tcPr>
          <w:p w:rsidR="00F954FF" w:rsidRPr="00D94883" w:rsidRDefault="00F954FF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*</w:t>
            </w:r>
          </w:p>
        </w:tc>
        <w:tc>
          <w:tcPr>
            <w:tcW w:w="2128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8 610</w:t>
            </w:r>
          </w:p>
        </w:tc>
        <w:tc>
          <w:tcPr>
            <w:tcW w:w="1899" w:type="dxa"/>
            <w:vAlign w:val="bottom"/>
          </w:tcPr>
          <w:p w:rsidR="00F954FF" w:rsidRPr="00D94883" w:rsidRDefault="00F954FF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*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rPr>
                <w:bCs/>
              </w:rPr>
            </w:pPr>
            <w:r w:rsidRPr="00D94883">
              <w:rPr>
                <w:bCs/>
              </w:rPr>
              <w:t>Содержание и ремонт жилого помещения</w:t>
            </w:r>
          </w:p>
        </w:tc>
        <w:tc>
          <w:tcPr>
            <w:tcW w:w="2128" w:type="dxa"/>
            <w:vAlign w:val="bottom"/>
          </w:tcPr>
          <w:p w:rsidR="00F954FF" w:rsidRPr="00D94883" w:rsidRDefault="007959A0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696 778,0</w:t>
            </w:r>
          </w:p>
        </w:tc>
        <w:tc>
          <w:tcPr>
            <w:tcW w:w="1720" w:type="dxa"/>
            <w:vAlign w:val="bottom"/>
          </w:tcPr>
          <w:p w:rsidR="00F954FF" w:rsidRPr="00D94883" w:rsidRDefault="007959A0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640 912,4</w:t>
            </w:r>
          </w:p>
        </w:tc>
        <w:tc>
          <w:tcPr>
            <w:tcW w:w="2128" w:type="dxa"/>
            <w:vAlign w:val="bottom"/>
          </w:tcPr>
          <w:p w:rsidR="00F954FF" w:rsidRPr="00D94883" w:rsidRDefault="00F954FF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*</w:t>
            </w:r>
          </w:p>
        </w:tc>
        <w:tc>
          <w:tcPr>
            <w:tcW w:w="1899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28 943</w:t>
            </w:r>
          </w:p>
        </w:tc>
      </w:tr>
      <w:tr w:rsidR="00F954FF" w:rsidRPr="00D94883" w:rsidTr="00D94883">
        <w:tc>
          <w:tcPr>
            <w:tcW w:w="2473" w:type="dxa"/>
          </w:tcPr>
          <w:p w:rsidR="00F954FF" w:rsidRPr="00D94883" w:rsidRDefault="00F954FF" w:rsidP="00F954FF">
            <w:pPr>
              <w:rPr>
                <w:bCs/>
              </w:rPr>
            </w:pPr>
            <w:r w:rsidRPr="00D94883">
              <w:rPr>
                <w:bCs/>
              </w:rPr>
              <w:t>Вывоз ТБО</w:t>
            </w:r>
          </w:p>
        </w:tc>
        <w:tc>
          <w:tcPr>
            <w:tcW w:w="2128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453 222,0</w:t>
            </w:r>
          </w:p>
        </w:tc>
        <w:tc>
          <w:tcPr>
            <w:tcW w:w="1720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310 536,0</w:t>
            </w:r>
          </w:p>
        </w:tc>
        <w:tc>
          <w:tcPr>
            <w:tcW w:w="2128" w:type="dxa"/>
            <w:vAlign w:val="bottom"/>
          </w:tcPr>
          <w:p w:rsidR="00F954FF" w:rsidRPr="00D94883" w:rsidRDefault="00F954FF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*</w:t>
            </w:r>
          </w:p>
        </w:tc>
        <w:tc>
          <w:tcPr>
            <w:tcW w:w="1899" w:type="dxa"/>
            <w:vAlign w:val="bottom"/>
          </w:tcPr>
          <w:p w:rsidR="00F954FF" w:rsidRPr="00D94883" w:rsidRDefault="00D94883" w:rsidP="00F954FF">
            <w:pPr>
              <w:jc w:val="right"/>
              <w:rPr>
                <w:bCs/>
              </w:rPr>
            </w:pPr>
            <w:r w:rsidRPr="00D94883">
              <w:rPr>
                <w:bCs/>
              </w:rPr>
              <w:t>15 159</w:t>
            </w:r>
          </w:p>
        </w:tc>
      </w:tr>
    </w:tbl>
    <w:p w:rsidR="00F954FF" w:rsidRPr="00D94883" w:rsidRDefault="00F954FF" w:rsidP="00F954FF">
      <w:pPr>
        <w:jc w:val="both"/>
        <w:rPr>
          <w:bCs/>
        </w:rPr>
      </w:pPr>
      <w:r w:rsidRPr="00D94883">
        <w:rPr>
          <w:bCs/>
        </w:rPr>
        <w:t>*-информация не предоставлена</w:t>
      </w:r>
    </w:p>
    <w:p w:rsidR="00F954FF" w:rsidRPr="003E430E" w:rsidRDefault="00F954FF" w:rsidP="00F954FF">
      <w:pPr>
        <w:pStyle w:val="33"/>
        <w:rPr>
          <w:bCs/>
          <w:szCs w:val="24"/>
        </w:rPr>
      </w:pPr>
      <w:r w:rsidRPr="003E430E">
        <w:rPr>
          <w:bCs/>
          <w:szCs w:val="24"/>
        </w:rPr>
        <w:t>Из таблицы 35 видно, что в 2011 год</w:t>
      </w:r>
      <w:r w:rsidR="00D94883" w:rsidRPr="003E430E">
        <w:rPr>
          <w:bCs/>
          <w:szCs w:val="24"/>
        </w:rPr>
        <w:t>у</w:t>
      </w:r>
      <w:r w:rsidRPr="003E430E">
        <w:rPr>
          <w:bCs/>
          <w:szCs w:val="24"/>
        </w:rPr>
        <w:t xml:space="preserve"> по сравнению с </w:t>
      </w:r>
      <w:r w:rsidR="00D94883" w:rsidRPr="003E430E">
        <w:rPr>
          <w:bCs/>
          <w:szCs w:val="24"/>
        </w:rPr>
        <w:t>2010 годом</w:t>
      </w:r>
      <w:r w:rsidRPr="003E430E">
        <w:rPr>
          <w:bCs/>
          <w:szCs w:val="24"/>
        </w:rPr>
        <w:t xml:space="preserve"> </w:t>
      </w:r>
      <w:r w:rsidR="003E430E" w:rsidRPr="003E430E">
        <w:rPr>
          <w:bCs/>
          <w:szCs w:val="24"/>
        </w:rPr>
        <w:t xml:space="preserve">практически по всем видам услуг наблюдается увеличение </w:t>
      </w:r>
      <w:r w:rsidR="00D94883" w:rsidRPr="003E430E">
        <w:rPr>
          <w:bCs/>
          <w:szCs w:val="24"/>
        </w:rPr>
        <w:t>площад</w:t>
      </w:r>
      <w:r w:rsidR="003E430E" w:rsidRPr="003E430E">
        <w:rPr>
          <w:bCs/>
          <w:szCs w:val="24"/>
        </w:rPr>
        <w:t>и</w:t>
      </w:r>
      <w:r w:rsidR="00D94883" w:rsidRPr="003E430E">
        <w:rPr>
          <w:bCs/>
          <w:szCs w:val="24"/>
        </w:rPr>
        <w:t xml:space="preserve"> обслуживаемого </w:t>
      </w:r>
      <w:r w:rsidRPr="003E430E">
        <w:rPr>
          <w:bCs/>
          <w:szCs w:val="24"/>
        </w:rPr>
        <w:t>жилищн</w:t>
      </w:r>
      <w:r w:rsidR="00D94883" w:rsidRPr="003E430E">
        <w:rPr>
          <w:bCs/>
          <w:szCs w:val="24"/>
        </w:rPr>
        <w:t>ого</w:t>
      </w:r>
      <w:r w:rsidRPr="003E430E">
        <w:rPr>
          <w:bCs/>
          <w:szCs w:val="24"/>
        </w:rPr>
        <w:t xml:space="preserve"> фонд</w:t>
      </w:r>
      <w:r w:rsidR="00D94883" w:rsidRPr="003E430E">
        <w:rPr>
          <w:bCs/>
          <w:szCs w:val="24"/>
        </w:rPr>
        <w:t>а</w:t>
      </w:r>
      <w:r w:rsidRPr="003E430E">
        <w:rPr>
          <w:bCs/>
          <w:szCs w:val="24"/>
        </w:rPr>
        <w:t xml:space="preserve"> </w:t>
      </w:r>
      <w:r w:rsidR="003E430E" w:rsidRPr="003E430E">
        <w:rPr>
          <w:bCs/>
          <w:szCs w:val="24"/>
        </w:rPr>
        <w:t>и</w:t>
      </w:r>
      <w:r w:rsidR="00D94883" w:rsidRPr="003E430E">
        <w:rPr>
          <w:bCs/>
          <w:szCs w:val="24"/>
        </w:rPr>
        <w:t xml:space="preserve"> численност</w:t>
      </w:r>
      <w:r w:rsidR="003E430E" w:rsidRPr="003E430E">
        <w:rPr>
          <w:bCs/>
          <w:szCs w:val="24"/>
        </w:rPr>
        <w:t>и</w:t>
      </w:r>
      <w:r w:rsidR="00D94883" w:rsidRPr="003E430E">
        <w:rPr>
          <w:bCs/>
          <w:szCs w:val="24"/>
        </w:rPr>
        <w:t xml:space="preserve"> проживающих</w:t>
      </w:r>
      <w:r w:rsidR="003E430E" w:rsidRPr="003E430E">
        <w:rPr>
          <w:bCs/>
          <w:szCs w:val="24"/>
        </w:rPr>
        <w:t>.</w:t>
      </w:r>
      <w:r w:rsidR="00D94883" w:rsidRPr="003E430E">
        <w:rPr>
          <w:bCs/>
          <w:szCs w:val="24"/>
        </w:rPr>
        <w:t xml:space="preserve"> </w:t>
      </w:r>
      <w:r w:rsidRPr="003E430E">
        <w:rPr>
          <w:bCs/>
          <w:szCs w:val="24"/>
        </w:rPr>
        <w:t xml:space="preserve"> </w:t>
      </w:r>
    </w:p>
    <w:p w:rsidR="00F954FF" w:rsidRPr="003E430E" w:rsidRDefault="00F954FF" w:rsidP="00F954FF">
      <w:pPr>
        <w:ind w:firstLine="708"/>
        <w:jc w:val="both"/>
        <w:rPr>
          <w:b/>
          <w:sz w:val="28"/>
        </w:rPr>
      </w:pPr>
      <w:r w:rsidRPr="003E430E">
        <w:rPr>
          <w:b/>
          <w:sz w:val="28"/>
        </w:rPr>
        <w:t>Финансовый результат деятельности предприятий ЖКХ</w:t>
      </w:r>
    </w:p>
    <w:p w:rsidR="00F954FF" w:rsidRPr="008A37B7" w:rsidRDefault="00F954FF" w:rsidP="00F954FF">
      <w:pPr>
        <w:ind w:firstLine="708"/>
        <w:jc w:val="both"/>
        <w:rPr>
          <w:bCs/>
          <w:sz w:val="28"/>
        </w:rPr>
      </w:pPr>
      <w:r w:rsidRPr="008A37B7">
        <w:rPr>
          <w:bCs/>
          <w:sz w:val="28"/>
        </w:rPr>
        <w:t xml:space="preserve">Финансовый результат деятельности предприятий, оказывающих жилищно-коммунальные услуги, по итогам 2011 года составил </w:t>
      </w:r>
      <w:r w:rsidR="008A37B7" w:rsidRPr="008A37B7">
        <w:rPr>
          <w:bCs/>
          <w:sz w:val="28"/>
        </w:rPr>
        <w:t>128 165,5 тыс. рублей прибыли (</w:t>
      </w:r>
      <w:r w:rsidRPr="008A37B7">
        <w:rPr>
          <w:bCs/>
          <w:sz w:val="28"/>
        </w:rPr>
        <w:t xml:space="preserve">2010г. </w:t>
      </w:r>
      <w:r w:rsidR="008A37B7" w:rsidRPr="008A37B7">
        <w:rPr>
          <w:bCs/>
          <w:sz w:val="28"/>
        </w:rPr>
        <w:t>–</w:t>
      </w:r>
      <w:r w:rsidRPr="008A37B7">
        <w:rPr>
          <w:bCs/>
          <w:sz w:val="28"/>
        </w:rPr>
        <w:t xml:space="preserve"> </w:t>
      </w:r>
      <w:r w:rsidR="008A37B7" w:rsidRPr="008A37B7">
        <w:rPr>
          <w:bCs/>
          <w:sz w:val="28"/>
        </w:rPr>
        <w:t>198 754,2</w:t>
      </w:r>
      <w:r w:rsidRPr="008A37B7">
        <w:rPr>
          <w:bCs/>
          <w:sz w:val="28"/>
        </w:rPr>
        <w:t xml:space="preserve"> рублей прибыли).</w:t>
      </w:r>
    </w:p>
    <w:p w:rsidR="00F954FF" w:rsidRPr="005B21A8" w:rsidRDefault="00F954FF" w:rsidP="005B21A8">
      <w:pPr>
        <w:pStyle w:val="xl24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eastAsia="Times New Roman"/>
          <w:b/>
          <w:bCs/>
        </w:rPr>
      </w:pPr>
      <w:r w:rsidRPr="008A37B7">
        <w:rPr>
          <w:rFonts w:eastAsia="Times New Roman"/>
          <w:b/>
          <w:bCs/>
        </w:rPr>
        <w:t>Таблица 3</w:t>
      </w:r>
      <w:r w:rsidR="00CC541B">
        <w:rPr>
          <w:rFonts w:eastAsia="Times New Roman"/>
          <w:b/>
          <w:bCs/>
        </w:rPr>
        <w:t>4</w:t>
      </w:r>
      <w:r w:rsidR="005B21A8" w:rsidRPr="008A37B7">
        <w:rPr>
          <w:rFonts w:eastAsia="Times New Roman"/>
          <w:b/>
          <w:bCs/>
        </w:rPr>
        <w:t>.</w:t>
      </w:r>
      <w:r w:rsidR="005B21A8" w:rsidRPr="008A37B7">
        <w:rPr>
          <w:b/>
          <w:bCs/>
        </w:rPr>
        <w:t xml:space="preserve"> Финансовый результат деятельности предприятий ЖКХ по видам деятельности,</w:t>
      </w:r>
      <w:r w:rsidR="005B21A8">
        <w:rPr>
          <w:b/>
          <w:bCs/>
        </w:rPr>
        <w:t xml:space="preserve"> тыс. рублей.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340"/>
        <w:gridCol w:w="2248"/>
      </w:tblGrid>
      <w:tr w:rsidR="00F954FF" w:rsidRPr="005B21A8" w:rsidTr="005B21A8">
        <w:tc>
          <w:tcPr>
            <w:tcW w:w="5760" w:type="dxa"/>
          </w:tcPr>
          <w:p w:rsidR="00F954FF" w:rsidRPr="005B21A8" w:rsidRDefault="00F954FF" w:rsidP="00F954FF">
            <w:pPr>
              <w:jc w:val="center"/>
              <w:rPr>
                <w:b/>
              </w:rPr>
            </w:pPr>
            <w:r w:rsidRPr="005B21A8">
              <w:rPr>
                <w:b/>
              </w:rPr>
              <w:t>Вид экономической деятельности</w:t>
            </w:r>
          </w:p>
        </w:tc>
        <w:tc>
          <w:tcPr>
            <w:tcW w:w="2340" w:type="dxa"/>
          </w:tcPr>
          <w:p w:rsidR="00F954FF" w:rsidRPr="005B21A8" w:rsidRDefault="00F954FF" w:rsidP="005B21A8">
            <w:pPr>
              <w:jc w:val="center"/>
              <w:rPr>
                <w:b/>
              </w:rPr>
            </w:pPr>
            <w:r w:rsidRPr="005B21A8">
              <w:rPr>
                <w:b/>
              </w:rPr>
              <w:t>На 01.0</w:t>
            </w:r>
            <w:r w:rsidR="005B21A8">
              <w:rPr>
                <w:b/>
              </w:rPr>
              <w:t>1</w:t>
            </w:r>
            <w:r w:rsidRPr="005B21A8">
              <w:rPr>
                <w:b/>
              </w:rPr>
              <w:t>.201</w:t>
            </w:r>
            <w:r w:rsidR="005B21A8">
              <w:rPr>
                <w:b/>
              </w:rPr>
              <w:t>2</w:t>
            </w:r>
          </w:p>
        </w:tc>
        <w:tc>
          <w:tcPr>
            <w:tcW w:w="2248" w:type="dxa"/>
          </w:tcPr>
          <w:p w:rsidR="00F954FF" w:rsidRPr="00D00B5C" w:rsidRDefault="00F954FF" w:rsidP="005B21A8">
            <w:pPr>
              <w:jc w:val="center"/>
              <w:rPr>
                <w:b/>
              </w:rPr>
            </w:pPr>
            <w:r w:rsidRPr="00D00B5C">
              <w:rPr>
                <w:b/>
              </w:rPr>
              <w:t>На 01.</w:t>
            </w:r>
            <w:r w:rsidR="005B21A8" w:rsidRPr="00D00B5C">
              <w:rPr>
                <w:b/>
              </w:rPr>
              <w:t>01</w:t>
            </w:r>
            <w:r w:rsidRPr="00D00B5C">
              <w:rPr>
                <w:b/>
              </w:rPr>
              <w:t>.201</w:t>
            </w:r>
            <w:r w:rsidR="005B21A8" w:rsidRPr="00D00B5C">
              <w:rPr>
                <w:b/>
              </w:rPr>
              <w:t>1</w:t>
            </w:r>
          </w:p>
        </w:tc>
      </w:tr>
      <w:tr w:rsidR="00F954FF" w:rsidRPr="00316FB9" w:rsidTr="005B21A8">
        <w:tc>
          <w:tcPr>
            <w:tcW w:w="5760" w:type="dxa"/>
          </w:tcPr>
          <w:p w:rsidR="00F954FF" w:rsidRPr="00D00B5C" w:rsidRDefault="00F954FF" w:rsidP="00F954FF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  <w:bCs/>
              </w:rPr>
            </w:pPr>
            <w:r w:rsidRPr="00D00B5C">
              <w:rPr>
                <w:rFonts w:ascii="Times New Roman" w:eastAsia="Times New Roman" w:hAnsi="Times New Roman"/>
                <w:bCs/>
              </w:rPr>
              <w:t xml:space="preserve">Производство, передача и распределение </w:t>
            </w:r>
            <w:proofErr w:type="spellStart"/>
            <w:r w:rsidRPr="00D00B5C">
              <w:rPr>
                <w:rFonts w:ascii="Times New Roman" w:eastAsia="Times New Roman" w:hAnsi="Times New Roman"/>
                <w:bCs/>
              </w:rPr>
              <w:t>эл</w:t>
            </w:r>
            <w:proofErr w:type="spellEnd"/>
            <w:r w:rsidRPr="00D00B5C">
              <w:rPr>
                <w:rFonts w:ascii="Times New Roman" w:eastAsia="Times New Roman" w:hAnsi="Times New Roman"/>
                <w:bCs/>
              </w:rPr>
              <w:t>/энергии, газа, пара и горячей воды</w:t>
            </w:r>
          </w:p>
        </w:tc>
        <w:tc>
          <w:tcPr>
            <w:tcW w:w="2340" w:type="dxa"/>
            <w:vAlign w:val="bottom"/>
          </w:tcPr>
          <w:p w:rsidR="00F954FF" w:rsidRPr="008A37B7" w:rsidRDefault="00F954FF" w:rsidP="008A37B7">
            <w:pPr>
              <w:jc w:val="right"/>
              <w:rPr>
                <w:bCs/>
              </w:rPr>
            </w:pPr>
            <w:r w:rsidRPr="008A37B7">
              <w:rPr>
                <w:bCs/>
              </w:rPr>
              <w:t>+</w:t>
            </w:r>
            <w:r w:rsidR="008A37B7" w:rsidRPr="008A37B7">
              <w:rPr>
                <w:bCs/>
              </w:rPr>
              <w:t>150 271,9</w:t>
            </w:r>
          </w:p>
        </w:tc>
        <w:tc>
          <w:tcPr>
            <w:tcW w:w="2248" w:type="dxa"/>
            <w:vAlign w:val="bottom"/>
          </w:tcPr>
          <w:p w:rsidR="00F954FF" w:rsidRPr="008A37B7" w:rsidRDefault="00F954FF" w:rsidP="00D00B5C">
            <w:pPr>
              <w:jc w:val="right"/>
              <w:rPr>
                <w:bCs/>
              </w:rPr>
            </w:pPr>
            <w:r w:rsidRPr="008A37B7">
              <w:rPr>
                <w:bCs/>
              </w:rPr>
              <w:t>+</w:t>
            </w:r>
            <w:r w:rsidR="00D00B5C" w:rsidRPr="008A37B7">
              <w:rPr>
                <w:bCs/>
              </w:rPr>
              <w:t>197 078,4</w:t>
            </w:r>
          </w:p>
        </w:tc>
      </w:tr>
      <w:tr w:rsidR="00F954FF" w:rsidRPr="00316FB9" w:rsidTr="005B21A8">
        <w:tc>
          <w:tcPr>
            <w:tcW w:w="5760" w:type="dxa"/>
          </w:tcPr>
          <w:p w:rsidR="00F954FF" w:rsidRPr="00D00B5C" w:rsidRDefault="00F954FF" w:rsidP="00F954FF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/>
                <w:bCs/>
              </w:rPr>
            </w:pPr>
            <w:r w:rsidRPr="00D00B5C">
              <w:rPr>
                <w:rFonts w:ascii="Times New Roman" w:eastAsia="Times New Roman" w:hAnsi="Times New Roman"/>
                <w:bCs/>
              </w:rPr>
              <w:t>Сбор, очистка и распределение воды</w:t>
            </w:r>
          </w:p>
        </w:tc>
        <w:tc>
          <w:tcPr>
            <w:tcW w:w="2340" w:type="dxa"/>
            <w:vAlign w:val="bottom"/>
          </w:tcPr>
          <w:p w:rsidR="00F954FF" w:rsidRPr="008A37B7" w:rsidRDefault="00F954FF" w:rsidP="008A37B7">
            <w:pPr>
              <w:jc w:val="right"/>
              <w:rPr>
                <w:bCs/>
              </w:rPr>
            </w:pPr>
            <w:r w:rsidRPr="008A37B7">
              <w:rPr>
                <w:bCs/>
              </w:rPr>
              <w:t>-</w:t>
            </w:r>
            <w:r w:rsidR="008A37B7" w:rsidRPr="008A37B7">
              <w:rPr>
                <w:bCs/>
              </w:rPr>
              <w:t>1 302,8</w:t>
            </w:r>
          </w:p>
        </w:tc>
        <w:tc>
          <w:tcPr>
            <w:tcW w:w="2248" w:type="dxa"/>
            <w:vAlign w:val="bottom"/>
          </w:tcPr>
          <w:p w:rsidR="00F954FF" w:rsidRPr="008A37B7" w:rsidRDefault="00F954FF" w:rsidP="00D00B5C">
            <w:pPr>
              <w:jc w:val="right"/>
              <w:rPr>
                <w:bCs/>
              </w:rPr>
            </w:pPr>
            <w:r w:rsidRPr="008A37B7">
              <w:rPr>
                <w:bCs/>
              </w:rPr>
              <w:t>-</w:t>
            </w:r>
            <w:r w:rsidR="00D00B5C" w:rsidRPr="008A37B7">
              <w:rPr>
                <w:bCs/>
              </w:rPr>
              <w:t>1 550,8</w:t>
            </w:r>
          </w:p>
        </w:tc>
      </w:tr>
      <w:tr w:rsidR="00F954FF" w:rsidRPr="00316FB9" w:rsidTr="005B21A8">
        <w:tc>
          <w:tcPr>
            <w:tcW w:w="5760" w:type="dxa"/>
          </w:tcPr>
          <w:p w:rsidR="00F954FF" w:rsidRPr="00D00B5C" w:rsidRDefault="00F954FF" w:rsidP="00F954FF">
            <w:pPr>
              <w:jc w:val="both"/>
              <w:rPr>
                <w:bCs/>
              </w:rPr>
            </w:pPr>
            <w:r w:rsidRPr="00D00B5C">
              <w:rPr>
                <w:bCs/>
              </w:rPr>
              <w:t>Строительство</w:t>
            </w:r>
          </w:p>
        </w:tc>
        <w:tc>
          <w:tcPr>
            <w:tcW w:w="2340" w:type="dxa"/>
            <w:vAlign w:val="bottom"/>
          </w:tcPr>
          <w:p w:rsidR="00F954FF" w:rsidRPr="008A37B7" w:rsidRDefault="008A37B7" w:rsidP="00F954FF">
            <w:pPr>
              <w:jc w:val="right"/>
              <w:rPr>
                <w:bCs/>
              </w:rPr>
            </w:pPr>
            <w:r w:rsidRPr="008A37B7">
              <w:rPr>
                <w:bCs/>
              </w:rPr>
              <w:t>-12 043,8</w:t>
            </w:r>
          </w:p>
        </w:tc>
        <w:tc>
          <w:tcPr>
            <w:tcW w:w="2248" w:type="dxa"/>
            <w:vAlign w:val="bottom"/>
          </w:tcPr>
          <w:p w:rsidR="00F954FF" w:rsidRPr="008A37B7" w:rsidRDefault="00D00B5C" w:rsidP="00D00B5C">
            <w:pPr>
              <w:jc w:val="right"/>
              <w:rPr>
                <w:bCs/>
              </w:rPr>
            </w:pPr>
            <w:r w:rsidRPr="008A37B7">
              <w:rPr>
                <w:bCs/>
              </w:rPr>
              <w:t>+284,0</w:t>
            </w:r>
          </w:p>
        </w:tc>
      </w:tr>
      <w:tr w:rsidR="00F954FF" w:rsidRPr="00316FB9" w:rsidTr="005B21A8">
        <w:tc>
          <w:tcPr>
            <w:tcW w:w="5760" w:type="dxa"/>
          </w:tcPr>
          <w:p w:rsidR="00F954FF" w:rsidRPr="00D00B5C" w:rsidRDefault="00F954FF" w:rsidP="00F954FF">
            <w:pPr>
              <w:jc w:val="both"/>
              <w:rPr>
                <w:bCs/>
              </w:rPr>
            </w:pPr>
            <w:r w:rsidRPr="00D00B5C">
              <w:rPr>
                <w:bCs/>
              </w:rPr>
              <w:t>Розничная торговля</w:t>
            </w:r>
          </w:p>
        </w:tc>
        <w:tc>
          <w:tcPr>
            <w:tcW w:w="2340" w:type="dxa"/>
            <w:vAlign w:val="bottom"/>
          </w:tcPr>
          <w:p w:rsidR="00F954FF" w:rsidRPr="008A37B7" w:rsidRDefault="008A37B7" w:rsidP="00F954FF">
            <w:pPr>
              <w:jc w:val="right"/>
              <w:rPr>
                <w:bCs/>
              </w:rPr>
            </w:pPr>
            <w:r w:rsidRPr="008A37B7">
              <w:rPr>
                <w:bCs/>
              </w:rPr>
              <w:t>-474,0</w:t>
            </w:r>
          </w:p>
        </w:tc>
        <w:tc>
          <w:tcPr>
            <w:tcW w:w="2248" w:type="dxa"/>
            <w:vAlign w:val="bottom"/>
          </w:tcPr>
          <w:p w:rsidR="00F954FF" w:rsidRPr="008A37B7" w:rsidRDefault="00D00B5C" w:rsidP="00F954FF">
            <w:pPr>
              <w:jc w:val="right"/>
              <w:rPr>
                <w:bCs/>
              </w:rPr>
            </w:pPr>
            <w:r w:rsidRPr="008A37B7">
              <w:rPr>
                <w:bCs/>
              </w:rPr>
              <w:t>-89</w:t>
            </w:r>
            <w:r w:rsidR="00F954FF" w:rsidRPr="008A37B7">
              <w:rPr>
                <w:bCs/>
              </w:rPr>
              <w:t>,0</w:t>
            </w:r>
          </w:p>
        </w:tc>
      </w:tr>
      <w:tr w:rsidR="00F954FF" w:rsidRPr="00316FB9" w:rsidTr="005B21A8">
        <w:tc>
          <w:tcPr>
            <w:tcW w:w="5760" w:type="dxa"/>
          </w:tcPr>
          <w:p w:rsidR="00F954FF" w:rsidRPr="00D00B5C" w:rsidRDefault="00F954FF" w:rsidP="00F954FF">
            <w:pPr>
              <w:rPr>
                <w:bCs/>
              </w:rPr>
            </w:pPr>
            <w:r w:rsidRPr="00D00B5C">
              <w:rPr>
                <w:bCs/>
              </w:rPr>
              <w:t>Операции с недвижимым имуществом</w:t>
            </w:r>
          </w:p>
        </w:tc>
        <w:tc>
          <w:tcPr>
            <w:tcW w:w="2340" w:type="dxa"/>
            <w:vAlign w:val="bottom"/>
          </w:tcPr>
          <w:p w:rsidR="00F954FF" w:rsidRPr="008A37B7" w:rsidRDefault="00F954FF" w:rsidP="008A37B7">
            <w:pPr>
              <w:jc w:val="right"/>
              <w:rPr>
                <w:bCs/>
              </w:rPr>
            </w:pPr>
            <w:r w:rsidRPr="008A37B7">
              <w:rPr>
                <w:bCs/>
              </w:rPr>
              <w:t>-</w:t>
            </w:r>
            <w:r w:rsidR="008A37B7" w:rsidRPr="008A37B7">
              <w:rPr>
                <w:bCs/>
              </w:rPr>
              <w:t>3 469,3</w:t>
            </w:r>
          </w:p>
        </w:tc>
        <w:tc>
          <w:tcPr>
            <w:tcW w:w="2248" w:type="dxa"/>
            <w:vAlign w:val="bottom"/>
          </w:tcPr>
          <w:p w:rsidR="00F954FF" w:rsidRPr="008A37B7" w:rsidRDefault="00D00B5C" w:rsidP="00F954FF">
            <w:pPr>
              <w:jc w:val="right"/>
              <w:rPr>
                <w:bCs/>
              </w:rPr>
            </w:pPr>
            <w:r w:rsidRPr="008A37B7">
              <w:rPr>
                <w:bCs/>
              </w:rPr>
              <w:t>+3 134,4</w:t>
            </w:r>
          </w:p>
        </w:tc>
      </w:tr>
      <w:tr w:rsidR="00F954FF" w:rsidRPr="00316FB9" w:rsidTr="005B21A8">
        <w:tc>
          <w:tcPr>
            <w:tcW w:w="5760" w:type="dxa"/>
          </w:tcPr>
          <w:p w:rsidR="00F954FF" w:rsidRPr="00D00B5C" w:rsidRDefault="00F954FF" w:rsidP="00F954FF">
            <w:pPr>
              <w:rPr>
                <w:bCs/>
              </w:rPr>
            </w:pPr>
            <w:r w:rsidRPr="00D00B5C">
              <w:rPr>
                <w:bCs/>
              </w:rPr>
              <w:t xml:space="preserve">Образование </w:t>
            </w:r>
          </w:p>
        </w:tc>
        <w:tc>
          <w:tcPr>
            <w:tcW w:w="2340" w:type="dxa"/>
            <w:vAlign w:val="bottom"/>
          </w:tcPr>
          <w:p w:rsidR="00F954FF" w:rsidRPr="008A37B7" w:rsidRDefault="00F954FF" w:rsidP="008A37B7">
            <w:pPr>
              <w:jc w:val="right"/>
              <w:rPr>
                <w:bCs/>
              </w:rPr>
            </w:pPr>
            <w:r w:rsidRPr="008A37B7">
              <w:rPr>
                <w:bCs/>
              </w:rPr>
              <w:t>-</w:t>
            </w:r>
            <w:r w:rsidR="008A37B7" w:rsidRPr="008A37B7">
              <w:rPr>
                <w:bCs/>
              </w:rPr>
              <w:t>4 816,5</w:t>
            </w:r>
          </w:p>
        </w:tc>
        <w:tc>
          <w:tcPr>
            <w:tcW w:w="2248" w:type="dxa"/>
            <w:vAlign w:val="bottom"/>
          </w:tcPr>
          <w:p w:rsidR="00F954FF" w:rsidRPr="008A37B7" w:rsidRDefault="00F954FF" w:rsidP="00D00B5C">
            <w:pPr>
              <w:jc w:val="right"/>
              <w:rPr>
                <w:bCs/>
              </w:rPr>
            </w:pPr>
            <w:r w:rsidRPr="008A37B7">
              <w:rPr>
                <w:bCs/>
              </w:rPr>
              <w:t>+</w:t>
            </w:r>
            <w:r w:rsidR="00D00B5C" w:rsidRPr="008A37B7">
              <w:rPr>
                <w:bCs/>
              </w:rPr>
              <w:t>21,7</w:t>
            </w:r>
          </w:p>
        </w:tc>
      </w:tr>
      <w:tr w:rsidR="00F954FF" w:rsidRPr="00316FB9" w:rsidTr="005B21A8">
        <w:tc>
          <w:tcPr>
            <w:tcW w:w="5760" w:type="dxa"/>
          </w:tcPr>
          <w:p w:rsidR="00F954FF" w:rsidRPr="00D00B5C" w:rsidRDefault="00F954FF" w:rsidP="00F954FF">
            <w:pPr>
              <w:rPr>
                <w:bCs/>
              </w:rPr>
            </w:pPr>
            <w:r w:rsidRPr="00D00B5C">
              <w:rPr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2340" w:type="dxa"/>
            <w:vAlign w:val="bottom"/>
          </w:tcPr>
          <w:p w:rsidR="00F954FF" w:rsidRPr="008A37B7" w:rsidRDefault="00F954FF" w:rsidP="00F954FF">
            <w:pPr>
              <w:jc w:val="right"/>
              <w:rPr>
                <w:bCs/>
              </w:rPr>
            </w:pPr>
            <w:r w:rsidRPr="008A37B7">
              <w:rPr>
                <w:bCs/>
              </w:rPr>
              <w:t>-</w:t>
            </w:r>
          </w:p>
        </w:tc>
        <w:tc>
          <w:tcPr>
            <w:tcW w:w="2248" w:type="dxa"/>
            <w:vAlign w:val="bottom"/>
          </w:tcPr>
          <w:p w:rsidR="00F954FF" w:rsidRPr="008A37B7" w:rsidRDefault="00F954FF" w:rsidP="00D00B5C">
            <w:pPr>
              <w:jc w:val="right"/>
              <w:rPr>
                <w:bCs/>
              </w:rPr>
            </w:pPr>
            <w:r w:rsidRPr="008A37B7">
              <w:rPr>
                <w:bCs/>
              </w:rPr>
              <w:t>-</w:t>
            </w:r>
            <w:r w:rsidR="00D00B5C" w:rsidRPr="008A37B7">
              <w:rPr>
                <w:bCs/>
              </w:rPr>
              <w:t>124,5</w:t>
            </w:r>
          </w:p>
        </w:tc>
      </w:tr>
      <w:tr w:rsidR="003E430E" w:rsidRPr="00316FB9" w:rsidTr="005B21A8">
        <w:tc>
          <w:tcPr>
            <w:tcW w:w="5760" w:type="dxa"/>
          </w:tcPr>
          <w:p w:rsidR="003E430E" w:rsidRPr="00D00B5C" w:rsidRDefault="005B21A8" w:rsidP="00F954FF">
            <w:pPr>
              <w:rPr>
                <w:bCs/>
              </w:rPr>
            </w:pPr>
            <w:r w:rsidRPr="00D00B5C">
              <w:rPr>
                <w:bCs/>
              </w:rPr>
              <w:t>ИТОГО</w:t>
            </w:r>
          </w:p>
        </w:tc>
        <w:tc>
          <w:tcPr>
            <w:tcW w:w="2340" w:type="dxa"/>
            <w:vAlign w:val="bottom"/>
          </w:tcPr>
          <w:p w:rsidR="003E430E" w:rsidRPr="008A37B7" w:rsidRDefault="00D00B5C" w:rsidP="00F954FF">
            <w:pPr>
              <w:jc w:val="right"/>
              <w:rPr>
                <w:bCs/>
              </w:rPr>
            </w:pPr>
            <w:r w:rsidRPr="008A37B7">
              <w:rPr>
                <w:bCs/>
              </w:rPr>
              <w:t>+</w:t>
            </w:r>
            <w:r w:rsidR="008A37B7" w:rsidRPr="008A37B7">
              <w:rPr>
                <w:bCs/>
              </w:rPr>
              <w:t>128 165,5</w:t>
            </w:r>
          </w:p>
        </w:tc>
        <w:tc>
          <w:tcPr>
            <w:tcW w:w="2248" w:type="dxa"/>
            <w:vAlign w:val="bottom"/>
          </w:tcPr>
          <w:p w:rsidR="003E430E" w:rsidRPr="008A37B7" w:rsidRDefault="00D00B5C" w:rsidP="00F954FF">
            <w:pPr>
              <w:jc w:val="right"/>
              <w:rPr>
                <w:bCs/>
              </w:rPr>
            </w:pPr>
            <w:r w:rsidRPr="008A37B7">
              <w:rPr>
                <w:bCs/>
              </w:rPr>
              <w:t>+198 754,2</w:t>
            </w:r>
          </w:p>
        </w:tc>
      </w:tr>
    </w:tbl>
    <w:p w:rsidR="00F954FF" w:rsidRPr="008A37B7" w:rsidRDefault="00F954FF" w:rsidP="00FC58F6">
      <w:pPr>
        <w:pStyle w:val="3"/>
        <w:jc w:val="both"/>
      </w:pPr>
      <w:r w:rsidRPr="008A37B7">
        <w:t xml:space="preserve"> </w:t>
      </w:r>
      <w:r w:rsidRPr="008A37B7">
        <w:tab/>
        <w:t xml:space="preserve">Положительный финансовый результат деятельности предприятий района от оказания жилищно-коммунальных услуг </w:t>
      </w:r>
      <w:r w:rsidR="008A37B7" w:rsidRPr="008A37B7">
        <w:t xml:space="preserve">в 2011 году </w:t>
      </w:r>
      <w:r w:rsidRPr="008A37B7">
        <w:t xml:space="preserve">сложился по виду деятельности </w:t>
      </w:r>
      <w:r w:rsidRPr="008A37B7">
        <w:lastRenderedPageBreak/>
        <w:t xml:space="preserve">«Производство, передача и распределение электроэнергии, газа, пара и воды» -               </w:t>
      </w:r>
      <w:r w:rsidR="008A37B7" w:rsidRPr="008A37B7">
        <w:t>150 271,9</w:t>
      </w:r>
      <w:r w:rsidRPr="008A37B7">
        <w:t xml:space="preserve"> тыс. рублей</w:t>
      </w:r>
      <w:r w:rsidR="008A37B7" w:rsidRPr="008A37B7">
        <w:t>, в основном, за счёт предприятий, оказывающих услуги по электроснабжению</w:t>
      </w:r>
      <w:r w:rsidR="00FC58F6">
        <w:t xml:space="preserve"> (+172 588,2 тыс. рублей)</w:t>
      </w:r>
      <w:r w:rsidRPr="008A37B7">
        <w:t>.</w:t>
      </w:r>
      <w:r w:rsidR="008A13E9">
        <w:t xml:space="preserve"> В 2010 году результат работы </w:t>
      </w:r>
      <w:proofErr w:type="spellStart"/>
      <w:r w:rsidR="008A13E9">
        <w:t>электроснабжающих</w:t>
      </w:r>
      <w:proofErr w:type="spellEnd"/>
      <w:r w:rsidR="008A13E9">
        <w:t xml:space="preserve"> организаций составлял 172 043,4 тыс. рублей. </w:t>
      </w:r>
    </w:p>
    <w:p w:rsidR="00F954FF" w:rsidRPr="006A6F73" w:rsidRDefault="00F954FF" w:rsidP="00FC58F6">
      <w:pPr>
        <w:pStyle w:val="3"/>
        <w:ind w:firstLine="708"/>
        <w:jc w:val="both"/>
      </w:pPr>
      <w:r w:rsidRPr="00FC58F6">
        <w:rPr>
          <w:i/>
        </w:rPr>
        <w:t>Кредиторская задолженность</w:t>
      </w:r>
      <w:r w:rsidRPr="00FC58F6">
        <w:t xml:space="preserve"> в жилищно-коммунальной сфере по итогам 2011</w:t>
      </w:r>
      <w:r w:rsidR="00FC58F6">
        <w:t xml:space="preserve"> </w:t>
      </w:r>
      <w:r w:rsidRPr="00FC58F6">
        <w:t>г</w:t>
      </w:r>
      <w:r w:rsidR="00FC58F6">
        <w:t>ода</w:t>
      </w:r>
      <w:r w:rsidRPr="00FC58F6">
        <w:t xml:space="preserve"> составила </w:t>
      </w:r>
      <w:r w:rsidR="004E47CD">
        <w:t>50 479,1</w:t>
      </w:r>
      <w:r w:rsidRPr="00FC58F6">
        <w:t xml:space="preserve"> тыс. рублей и </w:t>
      </w:r>
      <w:r w:rsidRPr="006A6F73">
        <w:t xml:space="preserve">увеличилась </w:t>
      </w:r>
      <w:r w:rsidR="004E47CD" w:rsidRPr="006A6F73">
        <w:t xml:space="preserve">на 15,5% по сравнению </w:t>
      </w:r>
      <w:r w:rsidR="00A30F08" w:rsidRPr="006A6F73">
        <w:t xml:space="preserve">с </w:t>
      </w:r>
      <w:r w:rsidR="004E47CD" w:rsidRPr="006A6F73">
        <w:t xml:space="preserve">2010 </w:t>
      </w:r>
      <w:r w:rsidRPr="006A6F73">
        <w:t>год</w:t>
      </w:r>
      <w:r w:rsidR="004E47CD" w:rsidRPr="006A6F73">
        <w:t>ом (43 705,8 тыс. рублей). В том числе з</w:t>
      </w:r>
      <w:r w:rsidRPr="006A6F73">
        <w:t xml:space="preserve">адолженность по платежам в бюджет составляет </w:t>
      </w:r>
      <w:r w:rsidR="004E47CD" w:rsidRPr="006A6F73">
        <w:t>5 767,2</w:t>
      </w:r>
      <w:r w:rsidRPr="006A6F73">
        <w:t xml:space="preserve"> тыс. рублей или </w:t>
      </w:r>
      <w:r w:rsidR="004E47CD" w:rsidRPr="006A6F73">
        <w:t>11,4</w:t>
      </w:r>
      <w:r w:rsidRPr="006A6F73">
        <w:t>% от общей суммы кредиторской задолженности</w:t>
      </w:r>
      <w:r w:rsidR="004E47CD" w:rsidRPr="006A6F73">
        <w:t xml:space="preserve"> (2010г. – 1 417,7 тыс. рублей или 26,1%)</w:t>
      </w:r>
      <w:r w:rsidRPr="006A6F73">
        <w:t>.</w:t>
      </w:r>
      <w:r w:rsidR="004E47CD" w:rsidRPr="006A6F73">
        <w:t xml:space="preserve"> </w:t>
      </w:r>
      <w:r w:rsidR="000B3E08" w:rsidRPr="006A6F73">
        <w:t>Задолженность в бюджет отмечается у предприятий, оказывающих жилищные услуги (1 471,2 тыс. рублей), услуги по водоснабжению и водоотведению (1 992,0 тыс. рублей), теплоснабжению (2 199,7 тыс. рублей), энергоснабжению (104,3 тыс. рублей).</w:t>
      </w:r>
    </w:p>
    <w:p w:rsidR="00F954FF" w:rsidRPr="006A6F73" w:rsidRDefault="00F954FF" w:rsidP="00F954FF">
      <w:pPr>
        <w:jc w:val="both"/>
        <w:rPr>
          <w:bCs/>
          <w:sz w:val="28"/>
        </w:rPr>
      </w:pPr>
      <w:r w:rsidRPr="006A6F73">
        <w:rPr>
          <w:bCs/>
          <w:sz w:val="28"/>
        </w:rPr>
        <w:tab/>
      </w:r>
      <w:r w:rsidRPr="006A6F73">
        <w:rPr>
          <w:i/>
          <w:sz w:val="28"/>
        </w:rPr>
        <w:t>Дебиторская задолженность</w:t>
      </w:r>
      <w:r w:rsidRPr="006A6F73">
        <w:rPr>
          <w:bCs/>
          <w:sz w:val="28"/>
        </w:rPr>
        <w:t xml:space="preserve"> в жилищно-коммунальной сфере сократилась по сравнению с </w:t>
      </w:r>
      <w:r w:rsidR="000B3E08" w:rsidRPr="006A6F73">
        <w:rPr>
          <w:bCs/>
          <w:sz w:val="28"/>
        </w:rPr>
        <w:t>2010</w:t>
      </w:r>
      <w:r w:rsidRPr="006A6F73">
        <w:rPr>
          <w:bCs/>
          <w:sz w:val="28"/>
        </w:rPr>
        <w:t xml:space="preserve"> год</w:t>
      </w:r>
      <w:r w:rsidR="000B3E08" w:rsidRPr="006A6F73">
        <w:rPr>
          <w:bCs/>
          <w:sz w:val="28"/>
        </w:rPr>
        <w:t>ом</w:t>
      </w:r>
      <w:r w:rsidRPr="006A6F73">
        <w:rPr>
          <w:bCs/>
          <w:sz w:val="28"/>
        </w:rPr>
        <w:t xml:space="preserve"> на </w:t>
      </w:r>
      <w:r w:rsidR="000B3E08" w:rsidRPr="006A6F73">
        <w:rPr>
          <w:bCs/>
          <w:sz w:val="28"/>
        </w:rPr>
        <w:t>9,4</w:t>
      </w:r>
      <w:r w:rsidRPr="006A6F73">
        <w:rPr>
          <w:bCs/>
          <w:sz w:val="28"/>
        </w:rPr>
        <w:t xml:space="preserve">% и составила </w:t>
      </w:r>
      <w:r w:rsidR="000B3E08" w:rsidRPr="006A6F73">
        <w:rPr>
          <w:bCs/>
          <w:sz w:val="28"/>
        </w:rPr>
        <w:t>109 001,6</w:t>
      </w:r>
      <w:r w:rsidRPr="006A6F73">
        <w:rPr>
          <w:bCs/>
          <w:sz w:val="28"/>
        </w:rPr>
        <w:t xml:space="preserve"> тыс. рублей, в том числе задолженность населения по оплате ЖКУ </w:t>
      </w:r>
      <w:r w:rsidR="000B3E08" w:rsidRPr="006A6F73">
        <w:rPr>
          <w:bCs/>
          <w:sz w:val="28"/>
        </w:rPr>
        <w:t xml:space="preserve">незначительно </w:t>
      </w:r>
      <w:r w:rsidRPr="006A6F73">
        <w:rPr>
          <w:bCs/>
          <w:sz w:val="28"/>
        </w:rPr>
        <w:t xml:space="preserve">увеличилась </w:t>
      </w:r>
      <w:r w:rsidR="000B3E08" w:rsidRPr="006A6F73">
        <w:rPr>
          <w:bCs/>
          <w:sz w:val="28"/>
        </w:rPr>
        <w:t xml:space="preserve">- </w:t>
      </w:r>
      <w:r w:rsidRPr="006A6F73">
        <w:rPr>
          <w:bCs/>
          <w:sz w:val="28"/>
        </w:rPr>
        <w:t xml:space="preserve">на </w:t>
      </w:r>
      <w:r w:rsidR="000B3E08" w:rsidRPr="006A6F73">
        <w:rPr>
          <w:bCs/>
          <w:sz w:val="28"/>
        </w:rPr>
        <w:t>0,7</w:t>
      </w:r>
      <w:r w:rsidRPr="006A6F73">
        <w:rPr>
          <w:bCs/>
          <w:sz w:val="28"/>
        </w:rPr>
        <w:t xml:space="preserve">% и составила </w:t>
      </w:r>
      <w:r w:rsidR="000B3E08" w:rsidRPr="006A6F73">
        <w:rPr>
          <w:bCs/>
          <w:sz w:val="28"/>
        </w:rPr>
        <w:t>84 371,0</w:t>
      </w:r>
      <w:r w:rsidRPr="006A6F73">
        <w:rPr>
          <w:bCs/>
          <w:sz w:val="28"/>
        </w:rPr>
        <w:t xml:space="preserve"> тыс. рублей, из неё безнадёжная – </w:t>
      </w:r>
      <w:r w:rsidR="000B3E08" w:rsidRPr="006A6F73">
        <w:rPr>
          <w:bCs/>
          <w:sz w:val="28"/>
        </w:rPr>
        <w:t>12 285,0</w:t>
      </w:r>
      <w:r w:rsidRPr="006A6F73">
        <w:rPr>
          <w:bCs/>
          <w:sz w:val="28"/>
        </w:rPr>
        <w:t xml:space="preserve"> тыс. рублей (2010г. – </w:t>
      </w:r>
      <w:r w:rsidR="000B3E08" w:rsidRPr="006A6F73">
        <w:rPr>
          <w:bCs/>
          <w:sz w:val="28"/>
        </w:rPr>
        <w:t>9 978,2</w:t>
      </w:r>
      <w:r w:rsidRPr="006A6F73">
        <w:rPr>
          <w:bCs/>
          <w:sz w:val="28"/>
        </w:rPr>
        <w:t xml:space="preserve"> тыс. рублей). При этом безнадёжная задолженность на 1 </w:t>
      </w:r>
      <w:r w:rsidR="00A76514" w:rsidRPr="006A6F73">
        <w:rPr>
          <w:bCs/>
          <w:sz w:val="28"/>
        </w:rPr>
        <w:t>январ</w:t>
      </w:r>
      <w:r w:rsidRPr="006A6F73">
        <w:rPr>
          <w:bCs/>
          <w:sz w:val="28"/>
        </w:rPr>
        <w:t>я 2011 года отмечается по жилищным услугам (</w:t>
      </w:r>
      <w:r w:rsidR="00A76514" w:rsidRPr="006A6F73">
        <w:rPr>
          <w:bCs/>
          <w:sz w:val="28"/>
        </w:rPr>
        <w:t>7 185,0</w:t>
      </w:r>
      <w:r w:rsidRPr="006A6F73">
        <w:rPr>
          <w:bCs/>
          <w:sz w:val="28"/>
        </w:rPr>
        <w:t xml:space="preserve"> тыс. рублей) и по теплоснабжению </w:t>
      </w:r>
      <w:r w:rsidR="00A76514" w:rsidRPr="006A6F73">
        <w:rPr>
          <w:bCs/>
          <w:sz w:val="28"/>
        </w:rPr>
        <w:t xml:space="preserve">         </w:t>
      </w:r>
      <w:r w:rsidRPr="006A6F73">
        <w:rPr>
          <w:bCs/>
          <w:sz w:val="28"/>
        </w:rPr>
        <w:t>(</w:t>
      </w:r>
      <w:r w:rsidR="00A76514" w:rsidRPr="006A6F73">
        <w:rPr>
          <w:bCs/>
          <w:sz w:val="28"/>
        </w:rPr>
        <w:t>5 100</w:t>
      </w:r>
      <w:r w:rsidRPr="006A6F73">
        <w:rPr>
          <w:bCs/>
          <w:sz w:val="28"/>
        </w:rPr>
        <w:t xml:space="preserve">,0 тыс. рублей).  </w:t>
      </w:r>
    </w:p>
    <w:p w:rsidR="00D20753" w:rsidRPr="006A6F73" w:rsidRDefault="00F954FF" w:rsidP="00D20753">
      <w:pPr>
        <w:pStyle w:val="33"/>
        <w:rPr>
          <w:bCs/>
          <w:szCs w:val="24"/>
        </w:rPr>
      </w:pPr>
      <w:proofErr w:type="gramStart"/>
      <w:r w:rsidRPr="006A6F73">
        <w:rPr>
          <w:bCs/>
          <w:szCs w:val="24"/>
        </w:rPr>
        <w:t>В целом по сфере дебиторская задолженность превышает кредиторскую в 2,</w:t>
      </w:r>
      <w:r w:rsidR="00D20753" w:rsidRPr="006A6F73">
        <w:rPr>
          <w:bCs/>
          <w:szCs w:val="24"/>
        </w:rPr>
        <w:t>2</w:t>
      </w:r>
      <w:r w:rsidRPr="006A6F73">
        <w:rPr>
          <w:bCs/>
          <w:szCs w:val="24"/>
        </w:rPr>
        <w:t xml:space="preserve"> раза, как и в 2010 год</w:t>
      </w:r>
      <w:r w:rsidR="00A30F08" w:rsidRPr="006A6F73">
        <w:rPr>
          <w:bCs/>
          <w:szCs w:val="24"/>
        </w:rPr>
        <w:t>у</w:t>
      </w:r>
      <w:r w:rsidRPr="006A6F73">
        <w:rPr>
          <w:bCs/>
          <w:szCs w:val="24"/>
        </w:rPr>
        <w:t>.</w:t>
      </w:r>
      <w:proofErr w:type="gramEnd"/>
    </w:p>
    <w:p w:rsidR="00F954FF" w:rsidRPr="005D4BD4" w:rsidRDefault="00F954FF" w:rsidP="00D20753">
      <w:pPr>
        <w:pStyle w:val="33"/>
        <w:rPr>
          <w:bCs/>
        </w:rPr>
      </w:pPr>
      <w:proofErr w:type="gramStart"/>
      <w:r w:rsidRPr="006A6F73">
        <w:rPr>
          <w:b/>
        </w:rPr>
        <w:t>Собираемость платежей (фактический уровень</w:t>
      </w:r>
      <w:r w:rsidRPr="005D4BD4">
        <w:rPr>
          <w:b/>
        </w:rPr>
        <w:t xml:space="preserve"> платежей населения) </w:t>
      </w:r>
      <w:r w:rsidRPr="005D4BD4">
        <w:rPr>
          <w:bCs/>
        </w:rPr>
        <w:t>в жилищно-коммунальной сфере на 01.0</w:t>
      </w:r>
      <w:r w:rsidR="00D20753" w:rsidRPr="005D4BD4">
        <w:rPr>
          <w:bCs/>
        </w:rPr>
        <w:t>1</w:t>
      </w:r>
      <w:r w:rsidRPr="005D4BD4">
        <w:rPr>
          <w:bCs/>
        </w:rPr>
        <w:t>.201</w:t>
      </w:r>
      <w:r w:rsidR="00D20753" w:rsidRPr="005D4BD4">
        <w:rPr>
          <w:bCs/>
        </w:rPr>
        <w:t>2</w:t>
      </w:r>
      <w:r w:rsidRPr="005D4BD4">
        <w:rPr>
          <w:bCs/>
        </w:rPr>
        <w:t xml:space="preserve"> в среднем составила </w:t>
      </w:r>
      <w:r w:rsidR="005D4BD4" w:rsidRPr="005D4BD4">
        <w:rPr>
          <w:bCs/>
        </w:rPr>
        <w:t>98,7% (на 01.01</w:t>
      </w:r>
      <w:r w:rsidRPr="005D4BD4">
        <w:rPr>
          <w:bCs/>
        </w:rPr>
        <w:t>.201</w:t>
      </w:r>
      <w:r w:rsidR="005D4BD4" w:rsidRPr="005D4BD4">
        <w:rPr>
          <w:bCs/>
        </w:rPr>
        <w:t>1</w:t>
      </w:r>
      <w:r w:rsidRPr="005D4BD4">
        <w:rPr>
          <w:bCs/>
        </w:rPr>
        <w:t xml:space="preserve">г. – </w:t>
      </w:r>
      <w:r w:rsidR="005D4BD4" w:rsidRPr="005D4BD4">
        <w:rPr>
          <w:bCs/>
        </w:rPr>
        <w:t>92,7</w:t>
      </w:r>
      <w:r w:rsidRPr="005D4BD4">
        <w:rPr>
          <w:bCs/>
        </w:rPr>
        <w:t xml:space="preserve">%), в том числе по жилищным услугам – </w:t>
      </w:r>
      <w:r w:rsidR="005D4BD4" w:rsidRPr="005D4BD4">
        <w:rPr>
          <w:bCs/>
        </w:rPr>
        <w:t>90,2% (на 01.01</w:t>
      </w:r>
      <w:r w:rsidRPr="005D4BD4">
        <w:rPr>
          <w:bCs/>
        </w:rPr>
        <w:t>.201</w:t>
      </w:r>
      <w:r w:rsidR="005D4BD4" w:rsidRPr="005D4BD4">
        <w:rPr>
          <w:bCs/>
        </w:rPr>
        <w:t>1</w:t>
      </w:r>
      <w:r w:rsidRPr="005D4BD4">
        <w:rPr>
          <w:bCs/>
        </w:rPr>
        <w:t xml:space="preserve"> </w:t>
      </w:r>
      <w:r w:rsidR="005D4BD4" w:rsidRPr="005D4BD4">
        <w:rPr>
          <w:bCs/>
        </w:rPr>
        <w:t>–</w:t>
      </w:r>
      <w:r w:rsidRPr="005D4BD4">
        <w:rPr>
          <w:bCs/>
        </w:rPr>
        <w:t xml:space="preserve"> 9</w:t>
      </w:r>
      <w:r w:rsidR="005D4BD4" w:rsidRPr="005D4BD4">
        <w:rPr>
          <w:bCs/>
        </w:rPr>
        <w:t>1,9</w:t>
      </w:r>
      <w:r w:rsidRPr="005D4BD4">
        <w:rPr>
          <w:bCs/>
        </w:rPr>
        <w:t xml:space="preserve">%), по вывозу ТБО – </w:t>
      </w:r>
      <w:r w:rsidR="005D4BD4" w:rsidRPr="005D4BD4">
        <w:rPr>
          <w:bCs/>
        </w:rPr>
        <w:t>96,4</w:t>
      </w:r>
      <w:r w:rsidRPr="005D4BD4">
        <w:rPr>
          <w:bCs/>
        </w:rPr>
        <w:t>% (на 01.0</w:t>
      </w:r>
      <w:r w:rsidR="005D4BD4" w:rsidRPr="005D4BD4">
        <w:rPr>
          <w:bCs/>
        </w:rPr>
        <w:t>1</w:t>
      </w:r>
      <w:r w:rsidRPr="005D4BD4">
        <w:rPr>
          <w:bCs/>
        </w:rPr>
        <w:t>.201</w:t>
      </w:r>
      <w:r w:rsidR="005D4BD4" w:rsidRPr="005D4BD4">
        <w:rPr>
          <w:bCs/>
        </w:rPr>
        <w:t>1 – 97,4%), по водоснабжению – 97,6</w:t>
      </w:r>
      <w:r w:rsidRPr="005D4BD4">
        <w:rPr>
          <w:bCs/>
        </w:rPr>
        <w:t>% (на 01.0</w:t>
      </w:r>
      <w:r w:rsidR="005D4BD4" w:rsidRPr="005D4BD4">
        <w:rPr>
          <w:bCs/>
        </w:rPr>
        <w:t>1</w:t>
      </w:r>
      <w:r w:rsidRPr="005D4BD4">
        <w:rPr>
          <w:bCs/>
        </w:rPr>
        <w:t>.201</w:t>
      </w:r>
      <w:r w:rsidR="005D4BD4" w:rsidRPr="005D4BD4">
        <w:rPr>
          <w:bCs/>
        </w:rPr>
        <w:t>1</w:t>
      </w:r>
      <w:r w:rsidRPr="005D4BD4">
        <w:rPr>
          <w:bCs/>
        </w:rPr>
        <w:t xml:space="preserve"> – </w:t>
      </w:r>
      <w:r w:rsidR="005D4BD4" w:rsidRPr="005D4BD4">
        <w:rPr>
          <w:bCs/>
        </w:rPr>
        <w:t>90,7</w:t>
      </w:r>
      <w:r w:rsidRPr="005D4BD4">
        <w:rPr>
          <w:bCs/>
        </w:rPr>
        <w:t xml:space="preserve">%), по водоотведению – </w:t>
      </w:r>
      <w:r w:rsidR="005D4BD4" w:rsidRPr="005D4BD4">
        <w:rPr>
          <w:bCs/>
        </w:rPr>
        <w:t>10</w:t>
      </w:r>
      <w:r w:rsidRPr="005D4BD4">
        <w:rPr>
          <w:bCs/>
        </w:rPr>
        <w:t>2,</w:t>
      </w:r>
      <w:r w:rsidR="005D4BD4" w:rsidRPr="005D4BD4">
        <w:rPr>
          <w:bCs/>
        </w:rPr>
        <w:t>8</w:t>
      </w:r>
      <w:r w:rsidRPr="005D4BD4">
        <w:rPr>
          <w:bCs/>
        </w:rPr>
        <w:t>% (на 01.0</w:t>
      </w:r>
      <w:r w:rsidR="005D4BD4" w:rsidRPr="005D4BD4">
        <w:rPr>
          <w:bCs/>
        </w:rPr>
        <w:t>1</w:t>
      </w:r>
      <w:r w:rsidRPr="005D4BD4">
        <w:rPr>
          <w:bCs/>
        </w:rPr>
        <w:t>.201</w:t>
      </w:r>
      <w:r w:rsidR="005D4BD4" w:rsidRPr="005D4BD4">
        <w:rPr>
          <w:bCs/>
        </w:rPr>
        <w:t>1</w:t>
      </w:r>
      <w:r w:rsidRPr="005D4BD4">
        <w:rPr>
          <w:bCs/>
        </w:rPr>
        <w:t xml:space="preserve"> – </w:t>
      </w:r>
      <w:r w:rsidR="005D4BD4" w:rsidRPr="005D4BD4">
        <w:rPr>
          <w:bCs/>
        </w:rPr>
        <w:t>97,7</w:t>
      </w:r>
      <w:r w:rsidRPr="005D4BD4">
        <w:rPr>
          <w:bCs/>
        </w:rPr>
        <w:t xml:space="preserve">%), по горячему водоснабжению – </w:t>
      </w:r>
      <w:r w:rsidR="005D4BD4" w:rsidRPr="005D4BD4">
        <w:rPr>
          <w:bCs/>
        </w:rPr>
        <w:t>97,0</w:t>
      </w:r>
      <w:r w:rsidRPr="005D4BD4">
        <w:rPr>
          <w:bCs/>
        </w:rPr>
        <w:t xml:space="preserve"> (на 01.0</w:t>
      </w:r>
      <w:r w:rsidR="005D4BD4" w:rsidRPr="005D4BD4">
        <w:rPr>
          <w:bCs/>
        </w:rPr>
        <w:t>1</w:t>
      </w:r>
      <w:r w:rsidRPr="005D4BD4">
        <w:rPr>
          <w:bCs/>
        </w:rPr>
        <w:t>.201</w:t>
      </w:r>
      <w:r w:rsidR="005D4BD4" w:rsidRPr="005D4BD4">
        <w:rPr>
          <w:bCs/>
        </w:rPr>
        <w:t>1</w:t>
      </w:r>
      <w:r w:rsidRPr="005D4BD4">
        <w:rPr>
          <w:bCs/>
        </w:rPr>
        <w:t xml:space="preserve"> – </w:t>
      </w:r>
      <w:r w:rsidR="005D4BD4" w:rsidRPr="005D4BD4">
        <w:rPr>
          <w:bCs/>
        </w:rPr>
        <w:t>94,2</w:t>
      </w:r>
      <w:r w:rsidRPr="005D4BD4">
        <w:rPr>
          <w:bCs/>
        </w:rPr>
        <w:t xml:space="preserve">%), по отоплению – </w:t>
      </w:r>
      <w:r w:rsidR="005D4BD4" w:rsidRPr="005D4BD4">
        <w:rPr>
          <w:bCs/>
        </w:rPr>
        <w:t>99,7</w:t>
      </w:r>
      <w:r w:rsidRPr="005D4BD4">
        <w:rPr>
          <w:bCs/>
        </w:rPr>
        <w:t>% (на 01.0</w:t>
      </w:r>
      <w:r w:rsidR="005D4BD4" w:rsidRPr="005D4BD4">
        <w:rPr>
          <w:bCs/>
        </w:rPr>
        <w:t>1</w:t>
      </w:r>
      <w:r w:rsidRPr="005D4BD4">
        <w:rPr>
          <w:bCs/>
        </w:rPr>
        <w:t>.201</w:t>
      </w:r>
      <w:r w:rsidR="005D4BD4" w:rsidRPr="005D4BD4">
        <w:rPr>
          <w:bCs/>
        </w:rPr>
        <w:t>1</w:t>
      </w:r>
      <w:proofErr w:type="gramEnd"/>
      <w:r w:rsidRPr="005D4BD4">
        <w:rPr>
          <w:bCs/>
        </w:rPr>
        <w:t xml:space="preserve"> – 9</w:t>
      </w:r>
      <w:r w:rsidR="005D4BD4" w:rsidRPr="005D4BD4">
        <w:rPr>
          <w:bCs/>
        </w:rPr>
        <w:t>4</w:t>
      </w:r>
      <w:r w:rsidRPr="005D4BD4">
        <w:rPr>
          <w:bCs/>
        </w:rPr>
        <w:t>,</w:t>
      </w:r>
      <w:r w:rsidR="005D4BD4" w:rsidRPr="005D4BD4">
        <w:rPr>
          <w:bCs/>
        </w:rPr>
        <w:t>2</w:t>
      </w:r>
      <w:r w:rsidRPr="005D4BD4">
        <w:rPr>
          <w:bCs/>
        </w:rPr>
        <w:t xml:space="preserve">%), по электроснабжению – </w:t>
      </w:r>
      <w:r w:rsidR="005D4BD4" w:rsidRPr="005D4BD4">
        <w:rPr>
          <w:bCs/>
        </w:rPr>
        <w:t>104,1</w:t>
      </w:r>
      <w:r w:rsidRPr="005D4BD4">
        <w:rPr>
          <w:bCs/>
        </w:rPr>
        <w:t>% (на 01.0</w:t>
      </w:r>
      <w:r w:rsidR="005D4BD4" w:rsidRPr="005D4BD4">
        <w:rPr>
          <w:bCs/>
        </w:rPr>
        <w:t>1</w:t>
      </w:r>
      <w:r w:rsidRPr="005D4BD4">
        <w:rPr>
          <w:bCs/>
        </w:rPr>
        <w:t>.201</w:t>
      </w:r>
      <w:r w:rsidR="005D4BD4" w:rsidRPr="005D4BD4">
        <w:rPr>
          <w:bCs/>
        </w:rPr>
        <w:t>1</w:t>
      </w:r>
      <w:r w:rsidRPr="005D4BD4">
        <w:rPr>
          <w:bCs/>
        </w:rPr>
        <w:t xml:space="preserve"> – </w:t>
      </w:r>
      <w:r w:rsidR="005D4BD4" w:rsidRPr="005D4BD4">
        <w:rPr>
          <w:bCs/>
        </w:rPr>
        <w:t>89,9</w:t>
      </w:r>
      <w:r w:rsidRPr="005D4BD4">
        <w:rPr>
          <w:bCs/>
        </w:rPr>
        <w:t>%).</w:t>
      </w:r>
    </w:p>
    <w:p w:rsidR="00F954FF" w:rsidRPr="000E20B4" w:rsidRDefault="00F954FF" w:rsidP="00F954FF">
      <w:pPr>
        <w:ind w:firstLine="708"/>
        <w:jc w:val="both"/>
        <w:rPr>
          <w:bCs/>
          <w:sz w:val="28"/>
        </w:rPr>
      </w:pPr>
      <w:proofErr w:type="gramStart"/>
      <w:r w:rsidRPr="000E20B4">
        <w:rPr>
          <w:bCs/>
          <w:sz w:val="28"/>
        </w:rPr>
        <w:t xml:space="preserve">Средняя стоимость набора жилищно-коммунальных услуг для населения (по данным статистики) составляет </w:t>
      </w:r>
      <w:r w:rsidR="000E20B4" w:rsidRPr="000E20B4">
        <w:rPr>
          <w:bCs/>
          <w:sz w:val="28"/>
        </w:rPr>
        <w:t>1 585,63</w:t>
      </w:r>
      <w:r w:rsidRPr="000E20B4">
        <w:rPr>
          <w:bCs/>
          <w:sz w:val="28"/>
        </w:rPr>
        <w:t xml:space="preserve"> рубл</w:t>
      </w:r>
      <w:r w:rsidR="000E20B4" w:rsidRPr="000E20B4">
        <w:rPr>
          <w:bCs/>
          <w:sz w:val="28"/>
        </w:rPr>
        <w:t>ей</w:t>
      </w:r>
      <w:r w:rsidRPr="000E20B4">
        <w:rPr>
          <w:bCs/>
          <w:sz w:val="28"/>
        </w:rPr>
        <w:t xml:space="preserve"> (на 01.0</w:t>
      </w:r>
      <w:r w:rsidR="000E20B4" w:rsidRPr="000E20B4">
        <w:rPr>
          <w:bCs/>
          <w:sz w:val="28"/>
        </w:rPr>
        <w:t>1</w:t>
      </w:r>
      <w:r w:rsidRPr="000E20B4">
        <w:rPr>
          <w:bCs/>
          <w:sz w:val="28"/>
        </w:rPr>
        <w:t>.20</w:t>
      </w:r>
      <w:r w:rsidR="000E20B4" w:rsidRPr="000E20B4">
        <w:rPr>
          <w:bCs/>
          <w:sz w:val="28"/>
        </w:rPr>
        <w:t>11</w:t>
      </w:r>
      <w:r w:rsidRPr="000E20B4">
        <w:rPr>
          <w:bCs/>
          <w:sz w:val="28"/>
        </w:rPr>
        <w:t xml:space="preserve"> – </w:t>
      </w:r>
      <w:r w:rsidR="000E20B4" w:rsidRPr="000E20B4">
        <w:rPr>
          <w:bCs/>
          <w:sz w:val="28"/>
        </w:rPr>
        <w:t>2 183,64</w:t>
      </w:r>
      <w:r w:rsidRPr="000E20B4">
        <w:rPr>
          <w:bCs/>
          <w:sz w:val="28"/>
        </w:rPr>
        <w:t xml:space="preserve"> рублей) на 1 человека в месяц</w:t>
      </w:r>
      <w:r w:rsidR="000E20B4" w:rsidRPr="000E20B4">
        <w:rPr>
          <w:bCs/>
          <w:sz w:val="28"/>
        </w:rPr>
        <w:t>, в том числе</w:t>
      </w:r>
      <w:r w:rsidR="000E20B4">
        <w:rPr>
          <w:bCs/>
          <w:sz w:val="28"/>
        </w:rPr>
        <w:t>:</w:t>
      </w:r>
      <w:r w:rsidR="000E20B4" w:rsidRPr="000E20B4">
        <w:rPr>
          <w:bCs/>
          <w:sz w:val="28"/>
        </w:rPr>
        <w:t xml:space="preserve"> по жилищным </w:t>
      </w:r>
      <w:r w:rsidR="000E20B4">
        <w:rPr>
          <w:bCs/>
          <w:sz w:val="28"/>
        </w:rPr>
        <w:t xml:space="preserve">услугам </w:t>
      </w:r>
      <w:r w:rsidR="000E20B4" w:rsidRPr="000E20B4">
        <w:rPr>
          <w:bCs/>
          <w:sz w:val="28"/>
        </w:rPr>
        <w:t>– 187,6 рублей, по коммунальным – 1 398,03 рублей</w:t>
      </w:r>
      <w:r w:rsidRPr="000E20B4">
        <w:rPr>
          <w:bCs/>
          <w:sz w:val="28"/>
        </w:rPr>
        <w:t>.</w:t>
      </w:r>
      <w:proofErr w:type="gramEnd"/>
      <w:r w:rsidRPr="000E20B4">
        <w:rPr>
          <w:bCs/>
          <w:sz w:val="28"/>
        </w:rPr>
        <w:t xml:space="preserve"> Информация о средней стоимости набора ЖКУ в расчёте на 1 кв.м. площади жилья не представлена Колпашевским городским отделом статистики.</w:t>
      </w:r>
    </w:p>
    <w:p w:rsidR="00D20753" w:rsidRPr="000E20B4" w:rsidRDefault="00D20753" w:rsidP="00D20753">
      <w:pPr>
        <w:jc w:val="both"/>
        <w:rPr>
          <w:b/>
          <w:sz w:val="28"/>
        </w:rPr>
      </w:pPr>
    </w:p>
    <w:p w:rsidR="00D20753" w:rsidRDefault="00D2075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:rsidR="00962A27" w:rsidRDefault="00962A27" w:rsidP="00D20753">
      <w:pPr>
        <w:ind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Над выпуском работали:</w:t>
      </w:r>
    </w:p>
    <w:p w:rsidR="00962A27" w:rsidRDefault="00962A27">
      <w:pPr>
        <w:ind w:firstLine="720"/>
        <w:jc w:val="both"/>
      </w:pPr>
      <w:r>
        <w:rPr>
          <w:b/>
          <w:sz w:val="28"/>
        </w:rPr>
        <w:t>Анализ социально-экономического развития Колпашевского района подготовлен специалистами экономического отдела УФЭП и отдела анализа и развития реального сектора экономики Администрации Колпашевского района.</w:t>
      </w:r>
      <w:r>
        <w:t xml:space="preserve"> </w:t>
      </w:r>
    </w:p>
    <w:p w:rsidR="00962A27" w:rsidRDefault="00962A27">
      <w:pPr>
        <w:ind w:firstLine="720"/>
        <w:jc w:val="both"/>
      </w:pPr>
    </w:p>
    <w:p w:rsidR="00962A27" w:rsidRDefault="00962A27">
      <w:pPr>
        <w:ind w:firstLine="720"/>
        <w:jc w:val="both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p w:rsidR="00962A27" w:rsidRDefault="00962A27">
      <w:pPr>
        <w:jc w:val="center"/>
      </w:pPr>
    </w:p>
    <w:sectPr w:rsidR="00962A27" w:rsidSect="00C04474">
      <w:headerReference w:type="default" r:id="rId53"/>
      <w:footerReference w:type="default" r:id="rId54"/>
      <w:type w:val="continuous"/>
      <w:pgSz w:w="11906" w:h="16838" w:code="9"/>
      <w:pgMar w:top="719" w:right="707" w:bottom="1134" w:left="85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CA" w:rsidRDefault="003954CA">
      <w:r>
        <w:separator/>
      </w:r>
    </w:p>
  </w:endnote>
  <w:endnote w:type="continuationSeparator" w:id="0">
    <w:p w:rsidR="003954CA" w:rsidRDefault="0039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54CA" w:rsidRDefault="003954C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3954CA" w:rsidRDefault="003954C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C5949">
      <w:rPr>
        <w:rStyle w:val="af"/>
        <w:noProof/>
      </w:rPr>
      <w:t>2</w:t>
    </w:r>
    <w:r>
      <w:rPr>
        <w:rStyle w:val="af"/>
      </w:rPr>
      <w:fldChar w:fldCharType="end"/>
    </w:r>
  </w:p>
  <w:p w:rsidR="003954CA" w:rsidRDefault="003954CA">
    <w:pPr>
      <w:pStyle w:val="af0"/>
      <w:framePr w:wrap="auto" w:vAnchor="text" w:hAnchor="page" w:x="7102" w:y="133"/>
      <w:rPr>
        <w:rStyle w:val="af"/>
      </w:rPr>
    </w:pPr>
  </w:p>
  <w:p w:rsidR="003954CA" w:rsidRDefault="003954CA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C5949">
      <w:rPr>
        <w:rStyle w:val="af"/>
        <w:noProof/>
      </w:rPr>
      <w:t>9</w:t>
    </w:r>
    <w:r>
      <w:rPr>
        <w:rStyle w:val="af"/>
      </w:rPr>
      <w:fldChar w:fldCharType="end"/>
    </w:r>
  </w:p>
  <w:p w:rsidR="003954CA" w:rsidRDefault="003954CA">
    <w:pPr>
      <w:pStyle w:val="af0"/>
      <w:framePr w:wrap="auto" w:vAnchor="text" w:hAnchor="page" w:x="7102" w:y="133"/>
      <w:ind w:right="360"/>
      <w:rPr>
        <w:rStyle w:val="af"/>
      </w:rPr>
    </w:pPr>
  </w:p>
  <w:p w:rsidR="003954CA" w:rsidRDefault="003954CA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C5949">
      <w:rPr>
        <w:rStyle w:val="af"/>
        <w:noProof/>
      </w:rPr>
      <w:t>37</w:t>
    </w:r>
    <w:r>
      <w:rPr>
        <w:rStyle w:val="af"/>
      </w:rPr>
      <w:fldChar w:fldCharType="end"/>
    </w:r>
  </w:p>
  <w:p w:rsidR="003954CA" w:rsidRDefault="003954CA">
    <w:pPr>
      <w:pStyle w:val="af0"/>
      <w:framePr w:wrap="auto" w:vAnchor="text" w:hAnchor="page" w:x="7102" w:y="133"/>
      <w:rPr>
        <w:rStyle w:val="af"/>
      </w:rPr>
    </w:pPr>
  </w:p>
  <w:p w:rsidR="003954CA" w:rsidRDefault="003954CA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framePr w:wrap="auto" w:vAnchor="text" w:hAnchor="margin" w:xAlign="center" w:y="1"/>
      <w:rPr>
        <w:rStyle w:val="af"/>
        <w:szCs w:val="24"/>
      </w:rPr>
    </w:pPr>
    <w:r>
      <w:rPr>
        <w:rStyle w:val="af"/>
        <w:szCs w:val="24"/>
      </w:rPr>
      <w:fldChar w:fldCharType="begin"/>
    </w:r>
    <w:r>
      <w:rPr>
        <w:rStyle w:val="af"/>
        <w:szCs w:val="24"/>
      </w:rPr>
      <w:instrText xml:space="preserve">PAGE  </w:instrText>
    </w:r>
    <w:r>
      <w:rPr>
        <w:rStyle w:val="af"/>
        <w:szCs w:val="24"/>
      </w:rPr>
      <w:fldChar w:fldCharType="separate"/>
    </w:r>
    <w:r w:rsidR="002C5949">
      <w:rPr>
        <w:rStyle w:val="af"/>
        <w:noProof/>
        <w:szCs w:val="24"/>
      </w:rPr>
      <w:t>47</w:t>
    </w:r>
    <w:r>
      <w:rPr>
        <w:rStyle w:val="af"/>
        <w:szCs w:val="24"/>
      </w:rPr>
      <w:fldChar w:fldCharType="end"/>
    </w:r>
  </w:p>
  <w:p w:rsidR="003954CA" w:rsidRDefault="003954CA">
    <w:pPr>
      <w:pStyle w:val="af0"/>
      <w:rPr>
        <w:szCs w:val="2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C5949">
      <w:rPr>
        <w:rStyle w:val="af"/>
        <w:noProof/>
      </w:rPr>
      <w:t>55</w:t>
    </w:r>
    <w:r>
      <w:rPr>
        <w:rStyle w:val="af"/>
      </w:rPr>
      <w:fldChar w:fldCharType="end"/>
    </w:r>
  </w:p>
  <w:p w:rsidR="003954CA" w:rsidRDefault="003954CA">
    <w:pPr>
      <w:pStyle w:val="af0"/>
      <w:framePr w:wrap="auto" w:vAnchor="text" w:hAnchor="page" w:x="7102" w:y="133"/>
      <w:rPr>
        <w:rStyle w:val="af"/>
      </w:rPr>
    </w:pPr>
  </w:p>
  <w:p w:rsidR="003954CA" w:rsidRDefault="003954C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CA" w:rsidRDefault="003954CA">
      <w:r>
        <w:separator/>
      </w:r>
    </w:p>
  </w:footnote>
  <w:footnote w:type="continuationSeparator" w:id="0">
    <w:p w:rsidR="003954CA" w:rsidRDefault="0039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framePr w:wrap="auto" w:vAnchor="text" w:hAnchor="margin" w:xAlign="right" w:y="1"/>
      <w:rPr>
        <w:rStyle w:val="af"/>
      </w:rPr>
    </w:pPr>
  </w:p>
  <w:p w:rsidR="003954CA" w:rsidRDefault="003954CA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framePr w:wrap="auto" w:vAnchor="text" w:hAnchor="margin" w:xAlign="right" w:y="1"/>
      <w:rPr>
        <w:rStyle w:val="af"/>
      </w:rPr>
    </w:pPr>
  </w:p>
  <w:p w:rsidR="003954CA" w:rsidRDefault="003954CA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framePr w:wrap="auto" w:vAnchor="text" w:hAnchor="margin" w:xAlign="right" w:y="1"/>
      <w:rPr>
        <w:rStyle w:val="af"/>
      </w:rPr>
    </w:pPr>
  </w:p>
  <w:p w:rsidR="003954CA" w:rsidRDefault="003954CA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framePr w:wrap="auto" w:vAnchor="text" w:hAnchor="margin" w:xAlign="right" w:y="1"/>
      <w:rPr>
        <w:rStyle w:val="af"/>
      </w:rPr>
    </w:pPr>
  </w:p>
  <w:p w:rsidR="003954CA" w:rsidRDefault="003954CA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ind w:right="360"/>
      <w:rPr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framePr w:wrap="auto" w:vAnchor="text" w:hAnchor="margin" w:xAlign="right" w:y="1"/>
      <w:rPr>
        <w:rStyle w:val="af"/>
        <w:szCs w:val="24"/>
      </w:rPr>
    </w:pPr>
  </w:p>
  <w:p w:rsidR="003954CA" w:rsidRDefault="003954CA">
    <w:pPr>
      <w:pStyle w:val="ad"/>
      <w:ind w:right="360"/>
      <w:rPr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A" w:rsidRDefault="003954CA">
    <w:pPr>
      <w:pStyle w:val="ad"/>
      <w:framePr w:wrap="auto" w:vAnchor="text" w:hAnchor="margin" w:xAlign="right" w:y="1"/>
      <w:rPr>
        <w:rStyle w:val="af"/>
      </w:rPr>
    </w:pPr>
  </w:p>
  <w:p w:rsidR="003954CA" w:rsidRDefault="003954CA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137"/>
    <w:multiLevelType w:val="singleLevel"/>
    <w:tmpl w:val="6A445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25767"/>
    <w:multiLevelType w:val="hybridMultilevel"/>
    <w:tmpl w:val="9668A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68E4"/>
    <w:multiLevelType w:val="hybridMultilevel"/>
    <w:tmpl w:val="E02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C77"/>
    <w:multiLevelType w:val="hybridMultilevel"/>
    <w:tmpl w:val="2EAE465A"/>
    <w:lvl w:ilvl="0" w:tplc="D23A95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4">
    <w:nsid w:val="13D04D76"/>
    <w:multiLevelType w:val="hybridMultilevel"/>
    <w:tmpl w:val="F2681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157204"/>
    <w:multiLevelType w:val="hybridMultilevel"/>
    <w:tmpl w:val="8ED27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763FC"/>
    <w:multiLevelType w:val="hybridMultilevel"/>
    <w:tmpl w:val="B25015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00BB1"/>
    <w:multiLevelType w:val="hybridMultilevel"/>
    <w:tmpl w:val="E1E0F16E"/>
    <w:lvl w:ilvl="0" w:tplc="DF2AE6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8">
    <w:nsid w:val="2D2B033D"/>
    <w:multiLevelType w:val="hybridMultilevel"/>
    <w:tmpl w:val="EBB0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85F4B08"/>
    <w:multiLevelType w:val="hybridMultilevel"/>
    <w:tmpl w:val="8356EADE"/>
    <w:lvl w:ilvl="0" w:tplc="50FA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93869D3"/>
    <w:multiLevelType w:val="hybridMultilevel"/>
    <w:tmpl w:val="0B8E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57E57"/>
    <w:multiLevelType w:val="hybridMultilevel"/>
    <w:tmpl w:val="870C5CEE"/>
    <w:lvl w:ilvl="0" w:tplc="F9D86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D65E1"/>
    <w:multiLevelType w:val="hybridMultilevel"/>
    <w:tmpl w:val="FEB6440C"/>
    <w:lvl w:ilvl="0" w:tplc="0AE2013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1B203E"/>
    <w:multiLevelType w:val="hybridMultilevel"/>
    <w:tmpl w:val="42C4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19A433A"/>
    <w:multiLevelType w:val="hybridMultilevel"/>
    <w:tmpl w:val="0436F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11D7D"/>
    <w:multiLevelType w:val="hybridMultilevel"/>
    <w:tmpl w:val="0ABABCFC"/>
    <w:lvl w:ilvl="0" w:tplc="D180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50CC4"/>
    <w:multiLevelType w:val="hybridMultilevel"/>
    <w:tmpl w:val="0B563126"/>
    <w:lvl w:ilvl="0" w:tplc="E8E67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57034597"/>
    <w:multiLevelType w:val="singleLevel"/>
    <w:tmpl w:val="DEBA4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562996"/>
    <w:multiLevelType w:val="hybridMultilevel"/>
    <w:tmpl w:val="3F5E4A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4C06C0"/>
    <w:multiLevelType w:val="hybridMultilevel"/>
    <w:tmpl w:val="5AB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85118"/>
    <w:multiLevelType w:val="multilevel"/>
    <w:tmpl w:val="112C4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5D8562D"/>
    <w:multiLevelType w:val="hybridMultilevel"/>
    <w:tmpl w:val="3674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7549E"/>
    <w:multiLevelType w:val="hybridMultilevel"/>
    <w:tmpl w:val="023E6144"/>
    <w:lvl w:ilvl="0" w:tplc="DB3E8F4C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7F203360"/>
    <w:multiLevelType w:val="hybridMultilevel"/>
    <w:tmpl w:val="049650DC"/>
    <w:lvl w:ilvl="0" w:tplc="9D52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D6A8">
      <w:numFmt w:val="none"/>
      <w:lvlText w:val=""/>
      <w:lvlJc w:val="left"/>
      <w:pPr>
        <w:tabs>
          <w:tab w:val="num" w:pos="360"/>
        </w:tabs>
      </w:pPr>
    </w:lvl>
    <w:lvl w:ilvl="2" w:tplc="856A95D0">
      <w:numFmt w:val="none"/>
      <w:lvlText w:val=""/>
      <w:lvlJc w:val="left"/>
      <w:pPr>
        <w:tabs>
          <w:tab w:val="num" w:pos="360"/>
        </w:tabs>
      </w:pPr>
    </w:lvl>
    <w:lvl w:ilvl="3" w:tplc="BBA65D94">
      <w:numFmt w:val="none"/>
      <w:lvlText w:val=""/>
      <w:lvlJc w:val="left"/>
      <w:pPr>
        <w:tabs>
          <w:tab w:val="num" w:pos="360"/>
        </w:tabs>
      </w:pPr>
    </w:lvl>
    <w:lvl w:ilvl="4" w:tplc="9402906E">
      <w:numFmt w:val="none"/>
      <w:lvlText w:val=""/>
      <w:lvlJc w:val="left"/>
      <w:pPr>
        <w:tabs>
          <w:tab w:val="num" w:pos="360"/>
        </w:tabs>
      </w:pPr>
    </w:lvl>
    <w:lvl w:ilvl="5" w:tplc="615698E8">
      <w:numFmt w:val="none"/>
      <w:lvlText w:val=""/>
      <w:lvlJc w:val="left"/>
      <w:pPr>
        <w:tabs>
          <w:tab w:val="num" w:pos="360"/>
        </w:tabs>
      </w:pPr>
    </w:lvl>
    <w:lvl w:ilvl="6" w:tplc="908E0852">
      <w:numFmt w:val="none"/>
      <w:lvlText w:val=""/>
      <w:lvlJc w:val="left"/>
      <w:pPr>
        <w:tabs>
          <w:tab w:val="num" w:pos="360"/>
        </w:tabs>
      </w:pPr>
    </w:lvl>
    <w:lvl w:ilvl="7" w:tplc="8FE236A4">
      <w:numFmt w:val="none"/>
      <w:lvlText w:val=""/>
      <w:lvlJc w:val="left"/>
      <w:pPr>
        <w:tabs>
          <w:tab w:val="num" w:pos="360"/>
        </w:tabs>
      </w:pPr>
    </w:lvl>
    <w:lvl w:ilvl="8" w:tplc="7EBEC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"/>
  </w:num>
  <w:num w:numId="5">
    <w:abstractNumId w:val="6"/>
  </w:num>
  <w:num w:numId="6">
    <w:abstractNumId w:val="18"/>
  </w:num>
  <w:num w:numId="7">
    <w:abstractNumId w:val="0"/>
  </w:num>
  <w:num w:numId="8">
    <w:abstractNumId w:val="22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19"/>
  </w:num>
  <w:num w:numId="14">
    <w:abstractNumId w:val="8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1"/>
  </w:num>
  <w:num w:numId="20">
    <w:abstractNumId w:val="10"/>
  </w:num>
  <w:num w:numId="21">
    <w:abstractNumId w:val="12"/>
  </w:num>
  <w:num w:numId="22">
    <w:abstractNumId w:val="2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04"/>
    <w:rsid w:val="00003176"/>
    <w:rsid w:val="0000554C"/>
    <w:rsid w:val="00010AED"/>
    <w:rsid w:val="00012DBA"/>
    <w:rsid w:val="000352C0"/>
    <w:rsid w:val="00036C73"/>
    <w:rsid w:val="00036D47"/>
    <w:rsid w:val="00053861"/>
    <w:rsid w:val="000561ED"/>
    <w:rsid w:val="00067864"/>
    <w:rsid w:val="00084F66"/>
    <w:rsid w:val="00091148"/>
    <w:rsid w:val="000B11CF"/>
    <w:rsid w:val="000B2894"/>
    <w:rsid w:val="000B3E08"/>
    <w:rsid w:val="000C607B"/>
    <w:rsid w:val="000D2FF1"/>
    <w:rsid w:val="000D651D"/>
    <w:rsid w:val="000E20B4"/>
    <w:rsid w:val="000F06E2"/>
    <w:rsid w:val="000F426B"/>
    <w:rsid w:val="000F5222"/>
    <w:rsid w:val="00104D9C"/>
    <w:rsid w:val="00105A81"/>
    <w:rsid w:val="001179EA"/>
    <w:rsid w:val="0012097A"/>
    <w:rsid w:val="00122284"/>
    <w:rsid w:val="00127D30"/>
    <w:rsid w:val="00133B0D"/>
    <w:rsid w:val="00135B69"/>
    <w:rsid w:val="00137A76"/>
    <w:rsid w:val="00137AEC"/>
    <w:rsid w:val="00145400"/>
    <w:rsid w:val="001477F3"/>
    <w:rsid w:val="001612D3"/>
    <w:rsid w:val="0016330D"/>
    <w:rsid w:val="00167770"/>
    <w:rsid w:val="00167815"/>
    <w:rsid w:val="00171252"/>
    <w:rsid w:val="00175442"/>
    <w:rsid w:val="00176F76"/>
    <w:rsid w:val="001832C8"/>
    <w:rsid w:val="001873F9"/>
    <w:rsid w:val="0019115F"/>
    <w:rsid w:val="001C211A"/>
    <w:rsid w:val="001C52F4"/>
    <w:rsid w:val="001C54CE"/>
    <w:rsid w:val="001E4B72"/>
    <w:rsid w:val="001E7343"/>
    <w:rsid w:val="001F3927"/>
    <w:rsid w:val="001F483E"/>
    <w:rsid w:val="00202929"/>
    <w:rsid w:val="002035AE"/>
    <w:rsid w:val="002050A3"/>
    <w:rsid w:val="00205606"/>
    <w:rsid w:val="0020638A"/>
    <w:rsid w:val="00217081"/>
    <w:rsid w:val="00220DC3"/>
    <w:rsid w:val="002231D5"/>
    <w:rsid w:val="00225B14"/>
    <w:rsid w:val="00234097"/>
    <w:rsid w:val="00236F73"/>
    <w:rsid w:val="00240666"/>
    <w:rsid w:val="00243A98"/>
    <w:rsid w:val="00246D95"/>
    <w:rsid w:val="00250B79"/>
    <w:rsid w:val="0025507D"/>
    <w:rsid w:val="002555B3"/>
    <w:rsid w:val="0025718A"/>
    <w:rsid w:val="00263B4D"/>
    <w:rsid w:val="00273E1F"/>
    <w:rsid w:val="002744B4"/>
    <w:rsid w:val="0027616D"/>
    <w:rsid w:val="0028582C"/>
    <w:rsid w:val="0029166F"/>
    <w:rsid w:val="00292DE3"/>
    <w:rsid w:val="00295A18"/>
    <w:rsid w:val="002A523F"/>
    <w:rsid w:val="002B00AC"/>
    <w:rsid w:val="002C2801"/>
    <w:rsid w:val="002C39E2"/>
    <w:rsid w:val="002C5766"/>
    <w:rsid w:val="002C5949"/>
    <w:rsid w:val="002C59E4"/>
    <w:rsid w:val="002C6BEE"/>
    <w:rsid w:val="002D4B64"/>
    <w:rsid w:val="002D682E"/>
    <w:rsid w:val="002F0C2C"/>
    <w:rsid w:val="003037FD"/>
    <w:rsid w:val="00312700"/>
    <w:rsid w:val="003141D0"/>
    <w:rsid w:val="00316FB9"/>
    <w:rsid w:val="0032234C"/>
    <w:rsid w:val="00322566"/>
    <w:rsid w:val="003225BC"/>
    <w:rsid w:val="003229AC"/>
    <w:rsid w:val="00325508"/>
    <w:rsid w:val="00325F32"/>
    <w:rsid w:val="003311AA"/>
    <w:rsid w:val="00332A9D"/>
    <w:rsid w:val="00343596"/>
    <w:rsid w:val="0034359E"/>
    <w:rsid w:val="00344142"/>
    <w:rsid w:val="00345132"/>
    <w:rsid w:val="00384D5A"/>
    <w:rsid w:val="00390E6C"/>
    <w:rsid w:val="00393241"/>
    <w:rsid w:val="003954CA"/>
    <w:rsid w:val="003B01E8"/>
    <w:rsid w:val="003B30EE"/>
    <w:rsid w:val="003B5818"/>
    <w:rsid w:val="003C1522"/>
    <w:rsid w:val="003C4C15"/>
    <w:rsid w:val="003C6AA6"/>
    <w:rsid w:val="003D77F7"/>
    <w:rsid w:val="003E0664"/>
    <w:rsid w:val="003E430E"/>
    <w:rsid w:val="003F0D27"/>
    <w:rsid w:val="00401965"/>
    <w:rsid w:val="004078E5"/>
    <w:rsid w:val="0041284E"/>
    <w:rsid w:val="0041523A"/>
    <w:rsid w:val="00417B07"/>
    <w:rsid w:val="004260A4"/>
    <w:rsid w:val="00435016"/>
    <w:rsid w:val="0044194B"/>
    <w:rsid w:val="00442534"/>
    <w:rsid w:val="00442C65"/>
    <w:rsid w:val="00445F68"/>
    <w:rsid w:val="004465A2"/>
    <w:rsid w:val="0045215D"/>
    <w:rsid w:val="00457C1E"/>
    <w:rsid w:val="00457FBA"/>
    <w:rsid w:val="00462742"/>
    <w:rsid w:val="004672F0"/>
    <w:rsid w:val="004733D2"/>
    <w:rsid w:val="00473580"/>
    <w:rsid w:val="00474D33"/>
    <w:rsid w:val="004826E7"/>
    <w:rsid w:val="00482FCC"/>
    <w:rsid w:val="004910F8"/>
    <w:rsid w:val="004A68CF"/>
    <w:rsid w:val="004B12CF"/>
    <w:rsid w:val="004C0F9F"/>
    <w:rsid w:val="004D0837"/>
    <w:rsid w:val="004E2357"/>
    <w:rsid w:val="004E47CD"/>
    <w:rsid w:val="004E66D3"/>
    <w:rsid w:val="004E72AC"/>
    <w:rsid w:val="004E765B"/>
    <w:rsid w:val="004F2433"/>
    <w:rsid w:val="004F3B4A"/>
    <w:rsid w:val="004F54EC"/>
    <w:rsid w:val="00500E89"/>
    <w:rsid w:val="00505F36"/>
    <w:rsid w:val="0050680C"/>
    <w:rsid w:val="0050700F"/>
    <w:rsid w:val="00532D12"/>
    <w:rsid w:val="005362E0"/>
    <w:rsid w:val="00562056"/>
    <w:rsid w:val="00562AFA"/>
    <w:rsid w:val="0057111A"/>
    <w:rsid w:val="005822B6"/>
    <w:rsid w:val="005833DB"/>
    <w:rsid w:val="005912D5"/>
    <w:rsid w:val="00594A6E"/>
    <w:rsid w:val="00594E87"/>
    <w:rsid w:val="005A513C"/>
    <w:rsid w:val="005A7180"/>
    <w:rsid w:val="005B21A8"/>
    <w:rsid w:val="005B7D1D"/>
    <w:rsid w:val="005D4481"/>
    <w:rsid w:val="005D4BD4"/>
    <w:rsid w:val="005D540B"/>
    <w:rsid w:val="005E4A2F"/>
    <w:rsid w:val="005E75CD"/>
    <w:rsid w:val="005F4D6C"/>
    <w:rsid w:val="005F7757"/>
    <w:rsid w:val="006232EF"/>
    <w:rsid w:val="00623B66"/>
    <w:rsid w:val="00626023"/>
    <w:rsid w:val="00626774"/>
    <w:rsid w:val="00626863"/>
    <w:rsid w:val="00630998"/>
    <w:rsid w:val="00631449"/>
    <w:rsid w:val="00634152"/>
    <w:rsid w:val="00643921"/>
    <w:rsid w:val="00651B84"/>
    <w:rsid w:val="00660D72"/>
    <w:rsid w:val="00664A7C"/>
    <w:rsid w:val="00672D19"/>
    <w:rsid w:val="00677271"/>
    <w:rsid w:val="006A474C"/>
    <w:rsid w:val="006A6F73"/>
    <w:rsid w:val="006C1285"/>
    <w:rsid w:val="006C3440"/>
    <w:rsid w:val="006C3BEC"/>
    <w:rsid w:val="006C4B70"/>
    <w:rsid w:val="006E79C8"/>
    <w:rsid w:val="006E7E93"/>
    <w:rsid w:val="006F2E21"/>
    <w:rsid w:val="006F42B2"/>
    <w:rsid w:val="006F7B35"/>
    <w:rsid w:val="00704171"/>
    <w:rsid w:val="00704C09"/>
    <w:rsid w:val="007050FB"/>
    <w:rsid w:val="00705A18"/>
    <w:rsid w:val="00723AB2"/>
    <w:rsid w:val="00724BFD"/>
    <w:rsid w:val="00730C81"/>
    <w:rsid w:val="0073482A"/>
    <w:rsid w:val="00756B22"/>
    <w:rsid w:val="00757134"/>
    <w:rsid w:val="00761E2C"/>
    <w:rsid w:val="007662C1"/>
    <w:rsid w:val="007849F2"/>
    <w:rsid w:val="00790376"/>
    <w:rsid w:val="00794E49"/>
    <w:rsid w:val="007959A0"/>
    <w:rsid w:val="007A79A9"/>
    <w:rsid w:val="007B241F"/>
    <w:rsid w:val="007B25E0"/>
    <w:rsid w:val="007C2D72"/>
    <w:rsid w:val="007D1103"/>
    <w:rsid w:val="007D6FD5"/>
    <w:rsid w:val="007E7459"/>
    <w:rsid w:val="007F46A3"/>
    <w:rsid w:val="00801652"/>
    <w:rsid w:val="00802BCC"/>
    <w:rsid w:val="00802C85"/>
    <w:rsid w:val="0080722A"/>
    <w:rsid w:val="00811955"/>
    <w:rsid w:val="00815F78"/>
    <w:rsid w:val="00822BCC"/>
    <w:rsid w:val="00830D18"/>
    <w:rsid w:val="00831366"/>
    <w:rsid w:val="0083429D"/>
    <w:rsid w:val="00835BAD"/>
    <w:rsid w:val="00840C83"/>
    <w:rsid w:val="00840DA3"/>
    <w:rsid w:val="00844110"/>
    <w:rsid w:val="00853615"/>
    <w:rsid w:val="00863A16"/>
    <w:rsid w:val="00866D85"/>
    <w:rsid w:val="00870085"/>
    <w:rsid w:val="00870BE0"/>
    <w:rsid w:val="008710A3"/>
    <w:rsid w:val="0087367C"/>
    <w:rsid w:val="00873AA8"/>
    <w:rsid w:val="008776F4"/>
    <w:rsid w:val="00881D5C"/>
    <w:rsid w:val="00892ED8"/>
    <w:rsid w:val="00894FF4"/>
    <w:rsid w:val="00896798"/>
    <w:rsid w:val="008A13E9"/>
    <w:rsid w:val="008A37B7"/>
    <w:rsid w:val="008A73EE"/>
    <w:rsid w:val="008B6783"/>
    <w:rsid w:val="008C3647"/>
    <w:rsid w:val="008C641B"/>
    <w:rsid w:val="008C7FAC"/>
    <w:rsid w:val="008D7277"/>
    <w:rsid w:val="008E71A1"/>
    <w:rsid w:val="0090137A"/>
    <w:rsid w:val="00901944"/>
    <w:rsid w:val="00902EB4"/>
    <w:rsid w:val="0090310D"/>
    <w:rsid w:val="00903B93"/>
    <w:rsid w:val="009040B0"/>
    <w:rsid w:val="009126F2"/>
    <w:rsid w:val="0091445A"/>
    <w:rsid w:val="00921C11"/>
    <w:rsid w:val="00942384"/>
    <w:rsid w:val="0094605F"/>
    <w:rsid w:val="00946E5D"/>
    <w:rsid w:val="00947D7D"/>
    <w:rsid w:val="00955CF3"/>
    <w:rsid w:val="00957B37"/>
    <w:rsid w:val="0096214A"/>
    <w:rsid w:val="00962A27"/>
    <w:rsid w:val="00965A2D"/>
    <w:rsid w:val="00966E3A"/>
    <w:rsid w:val="00972485"/>
    <w:rsid w:val="00972F36"/>
    <w:rsid w:val="0098219C"/>
    <w:rsid w:val="00983B3B"/>
    <w:rsid w:val="00990DF3"/>
    <w:rsid w:val="00991304"/>
    <w:rsid w:val="009A1CC6"/>
    <w:rsid w:val="009A35AE"/>
    <w:rsid w:val="009B1756"/>
    <w:rsid w:val="009B212E"/>
    <w:rsid w:val="009B26C6"/>
    <w:rsid w:val="009B695C"/>
    <w:rsid w:val="009C02AB"/>
    <w:rsid w:val="009C076F"/>
    <w:rsid w:val="009C4312"/>
    <w:rsid w:val="009C6FF1"/>
    <w:rsid w:val="009E3443"/>
    <w:rsid w:val="009E36B6"/>
    <w:rsid w:val="009E77BC"/>
    <w:rsid w:val="009F402A"/>
    <w:rsid w:val="009F4F92"/>
    <w:rsid w:val="009F7387"/>
    <w:rsid w:val="009F73C6"/>
    <w:rsid w:val="00A06035"/>
    <w:rsid w:val="00A13FC4"/>
    <w:rsid w:val="00A16AD5"/>
    <w:rsid w:val="00A265AC"/>
    <w:rsid w:val="00A30F08"/>
    <w:rsid w:val="00A3281E"/>
    <w:rsid w:val="00A43704"/>
    <w:rsid w:val="00A44AC1"/>
    <w:rsid w:val="00A44D11"/>
    <w:rsid w:val="00A45811"/>
    <w:rsid w:val="00A51651"/>
    <w:rsid w:val="00A56D9D"/>
    <w:rsid w:val="00A61EFD"/>
    <w:rsid w:val="00A620CE"/>
    <w:rsid w:val="00A6422D"/>
    <w:rsid w:val="00A674A7"/>
    <w:rsid w:val="00A67528"/>
    <w:rsid w:val="00A73F75"/>
    <w:rsid w:val="00A76514"/>
    <w:rsid w:val="00A80D48"/>
    <w:rsid w:val="00A93225"/>
    <w:rsid w:val="00AA3C6E"/>
    <w:rsid w:val="00AB5B9B"/>
    <w:rsid w:val="00AB6796"/>
    <w:rsid w:val="00AC2B26"/>
    <w:rsid w:val="00AC3E66"/>
    <w:rsid w:val="00AE040D"/>
    <w:rsid w:val="00AE40AA"/>
    <w:rsid w:val="00AE4D1F"/>
    <w:rsid w:val="00AE7144"/>
    <w:rsid w:val="00AF0C29"/>
    <w:rsid w:val="00AF2CEF"/>
    <w:rsid w:val="00AF7A6F"/>
    <w:rsid w:val="00B0596F"/>
    <w:rsid w:val="00B20BED"/>
    <w:rsid w:val="00B219CE"/>
    <w:rsid w:val="00B21DFF"/>
    <w:rsid w:val="00B2422E"/>
    <w:rsid w:val="00B26752"/>
    <w:rsid w:val="00B27A3E"/>
    <w:rsid w:val="00B3029D"/>
    <w:rsid w:val="00B3566D"/>
    <w:rsid w:val="00B36E1A"/>
    <w:rsid w:val="00B43936"/>
    <w:rsid w:val="00B51851"/>
    <w:rsid w:val="00B60F13"/>
    <w:rsid w:val="00B61A93"/>
    <w:rsid w:val="00B67459"/>
    <w:rsid w:val="00B676AF"/>
    <w:rsid w:val="00B70CFF"/>
    <w:rsid w:val="00B75A1D"/>
    <w:rsid w:val="00B97A6C"/>
    <w:rsid w:val="00BA049B"/>
    <w:rsid w:val="00BA4301"/>
    <w:rsid w:val="00BA555C"/>
    <w:rsid w:val="00BA6156"/>
    <w:rsid w:val="00BB1B2A"/>
    <w:rsid w:val="00BB4BB0"/>
    <w:rsid w:val="00BB61C8"/>
    <w:rsid w:val="00BC1772"/>
    <w:rsid w:val="00BC76CA"/>
    <w:rsid w:val="00BD13B9"/>
    <w:rsid w:val="00BD224A"/>
    <w:rsid w:val="00BD2C86"/>
    <w:rsid w:val="00BD6320"/>
    <w:rsid w:val="00BE0ABA"/>
    <w:rsid w:val="00BE1560"/>
    <w:rsid w:val="00C02DCF"/>
    <w:rsid w:val="00C04474"/>
    <w:rsid w:val="00C059B0"/>
    <w:rsid w:val="00C06219"/>
    <w:rsid w:val="00C10433"/>
    <w:rsid w:val="00C16B8F"/>
    <w:rsid w:val="00C21371"/>
    <w:rsid w:val="00C2372C"/>
    <w:rsid w:val="00C27096"/>
    <w:rsid w:val="00C3024D"/>
    <w:rsid w:val="00C32459"/>
    <w:rsid w:val="00C35EBB"/>
    <w:rsid w:val="00C43712"/>
    <w:rsid w:val="00C44541"/>
    <w:rsid w:val="00C51314"/>
    <w:rsid w:val="00C5635E"/>
    <w:rsid w:val="00C57246"/>
    <w:rsid w:val="00C63FD8"/>
    <w:rsid w:val="00C704E1"/>
    <w:rsid w:val="00C72BEB"/>
    <w:rsid w:val="00C822A5"/>
    <w:rsid w:val="00C8695B"/>
    <w:rsid w:val="00C9015B"/>
    <w:rsid w:val="00C92D95"/>
    <w:rsid w:val="00CA1865"/>
    <w:rsid w:val="00CA1D59"/>
    <w:rsid w:val="00CA420B"/>
    <w:rsid w:val="00CB0E26"/>
    <w:rsid w:val="00CB3800"/>
    <w:rsid w:val="00CC541B"/>
    <w:rsid w:val="00CC5611"/>
    <w:rsid w:val="00CD2BD8"/>
    <w:rsid w:val="00CD2ED5"/>
    <w:rsid w:val="00CD31FF"/>
    <w:rsid w:val="00CD4445"/>
    <w:rsid w:val="00CE4FD8"/>
    <w:rsid w:val="00D00B5C"/>
    <w:rsid w:val="00D07B6B"/>
    <w:rsid w:val="00D15B9C"/>
    <w:rsid w:val="00D20753"/>
    <w:rsid w:val="00D35100"/>
    <w:rsid w:val="00D356F5"/>
    <w:rsid w:val="00D3615E"/>
    <w:rsid w:val="00D37A69"/>
    <w:rsid w:val="00D4580D"/>
    <w:rsid w:val="00D50D99"/>
    <w:rsid w:val="00D63782"/>
    <w:rsid w:val="00D655C2"/>
    <w:rsid w:val="00D71B68"/>
    <w:rsid w:val="00D81A3B"/>
    <w:rsid w:val="00D87534"/>
    <w:rsid w:val="00D94883"/>
    <w:rsid w:val="00DA27E7"/>
    <w:rsid w:val="00DA56C0"/>
    <w:rsid w:val="00DB5767"/>
    <w:rsid w:val="00DB5D8D"/>
    <w:rsid w:val="00DC151E"/>
    <w:rsid w:val="00DC187C"/>
    <w:rsid w:val="00DC2514"/>
    <w:rsid w:val="00DD55B4"/>
    <w:rsid w:val="00DD63FC"/>
    <w:rsid w:val="00DE054F"/>
    <w:rsid w:val="00DE3845"/>
    <w:rsid w:val="00DE45E0"/>
    <w:rsid w:val="00DF0A94"/>
    <w:rsid w:val="00DF0EF2"/>
    <w:rsid w:val="00DF2D3E"/>
    <w:rsid w:val="00DF647D"/>
    <w:rsid w:val="00E15106"/>
    <w:rsid w:val="00E17DF2"/>
    <w:rsid w:val="00E22547"/>
    <w:rsid w:val="00E239E0"/>
    <w:rsid w:val="00E2540A"/>
    <w:rsid w:val="00E30DE2"/>
    <w:rsid w:val="00E37ECE"/>
    <w:rsid w:val="00E43871"/>
    <w:rsid w:val="00E466A7"/>
    <w:rsid w:val="00E4768B"/>
    <w:rsid w:val="00E51880"/>
    <w:rsid w:val="00E66804"/>
    <w:rsid w:val="00E66F96"/>
    <w:rsid w:val="00E67173"/>
    <w:rsid w:val="00E70206"/>
    <w:rsid w:val="00E72572"/>
    <w:rsid w:val="00E727DB"/>
    <w:rsid w:val="00E7622F"/>
    <w:rsid w:val="00E77671"/>
    <w:rsid w:val="00E82D41"/>
    <w:rsid w:val="00E87E21"/>
    <w:rsid w:val="00E96978"/>
    <w:rsid w:val="00E970C6"/>
    <w:rsid w:val="00EA27D5"/>
    <w:rsid w:val="00EA44E5"/>
    <w:rsid w:val="00EB2D51"/>
    <w:rsid w:val="00EB32E8"/>
    <w:rsid w:val="00EB423F"/>
    <w:rsid w:val="00EB5535"/>
    <w:rsid w:val="00EB591D"/>
    <w:rsid w:val="00EC05BD"/>
    <w:rsid w:val="00EC2BBC"/>
    <w:rsid w:val="00EC5686"/>
    <w:rsid w:val="00EC5BAE"/>
    <w:rsid w:val="00EC66AA"/>
    <w:rsid w:val="00EE0BC9"/>
    <w:rsid w:val="00EE3498"/>
    <w:rsid w:val="00EE51FE"/>
    <w:rsid w:val="00EF0BE2"/>
    <w:rsid w:val="00EF30E7"/>
    <w:rsid w:val="00F12F57"/>
    <w:rsid w:val="00F16848"/>
    <w:rsid w:val="00F21673"/>
    <w:rsid w:val="00F2634C"/>
    <w:rsid w:val="00F4080E"/>
    <w:rsid w:val="00F4154F"/>
    <w:rsid w:val="00F5479F"/>
    <w:rsid w:val="00F57D38"/>
    <w:rsid w:val="00F618B2"/>
    <w:rsid w:val="00F62EDC"/>
    <w:rsid w:val="00F641ED"/>
    <w:rsid w:val="00F65B36"/>
    <w:rsid w:val="00F72176"/>
    <w:rsid w:val="00F74A3F"/>
    <w:rsid w:val="00F81992"/>
    <w:rsid w:val="00F81B25"/>
    <w:rsid w:val="00F83E61"/>
    <w:rsid w:val="00F90518"/>
    <w:rsid w:val="00F921BF"/>
    <w:rsid w:val="00F94B5B"/>
    <w:rsid w:val="00F954FF"/>
    <w:rsid w:val="00F96082"/>
    <w:rsid w:val="00F97E3E"/>
    <w:rsid w:val="00FA05B2"/>
    <w:rsid w:val="00FA5068"/>
    <w:rsid w:val="00FB60E5"/>
    <w:rsid w:val="00FC01FE"/>
    <w:rsid w:val="00FC09BA"/>
    <w:rsid w:val="00FC58F6"/>
    <w:rsid w:val="00FC7E1C"/>
    <w:rsid w:val="00FD3339"/>
    <w:rsid w:val="00FD6D5F"/>
    <w:rsid w:val="00FE288A"/>
    <w:rsid w:val="00FE757D"/>
    <w:rsid w:val="00FF5076"/>
    <w:rsid w:val="00FF7759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>
      <o:colormenu v:ext="edit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474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04474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C0447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447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04474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474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4474"/>
    <w:pPr>
      <w:keepNext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4474"/>
    <w:pPr>
      <w:keepNext/>
      <w:ind w:firstLine="709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C04474"/>
    <w:pPr>
      <w:keepNext/>
      <w:ind w:firstLine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04474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semiHidden/>
    <w:rsid w:val="00C0447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04474"/>
    <w:pPr>
      <w:jc w:val="both"/>
    </w:pPr>
    <w:rPr>
      <w:color w:val="339966"/>
      <w:sz w:val="28"/>
      <w:szCs w:val="28"/>
    </w:rPr>
  </w:style>
  <w:style w:type="paragraph" w:styleId="a6">
    <w:name w:val="Normal (Web)"/>
    <w:basedOn w:val="a"/>
    <w:semiHidden/>
    <w:rsid w:val="00C04474"/>
    <w:pPr>
      <w:spacing w:before="100" w:beforeAutospacing="1" w:after="100" w:afterAutospacing="1"/>
    </w:pPr>
    <w:rPr>
      <w:rFonts w:ascii="Verdana" w:eastAsia="Arial Unicode MS" w:hAnsi="Verdana"/>
    </w:rPr>
  </w:style>
  <w:style w:type="paragraph" w:styleId="a7">
    <w:name w:val="Body Text"/>
    <w:basedOn w:val="a"/>
    <w:link w:val="a8"/>
    <w:semiHidden/>
    <w:rsid w:val="00C04474"/>
    <w:pPr>
      <w:jc w:val="both"/>
    </w:pPr>
    <w:rPr>
      <w:color w:val="FF0000"/>
    </w:rPr>
  </w:style>
  <w:style w:type="paragraph" w:styleId="a9">
    <w:name w:val="Body Text Indent"/>
    <w:basedOn w:val="a"/>
    <w:link w:val="aa"/>
    <w:semiHidden/>
    <w:rsid w:val="00C04474"/>
    <w:pPr>
      <w:ind w:firstLine="720"/>
    </w:pPr>
    <w:rPr>
      <w:sz w:val="28"/>
      <w:szCs w:val="28"/>
    </w:rPr>
  </w:style>
  <w:style w:type="paragraph" w:styleId="ab">
    <w:name w:val="Title"/>
    <w:basedOn w:val="a"/>
    <w:link w:val="ac"/>
    <w:qFormat/>
    <w:rsid w:val="00C04474"/>
    <w:pPr>
      <w:ind w:firstLine="540"/>
      <w:jc w:val="center"/>
    </w:pPr>
    <w:rPr>
      <w:b/>
      <w:bCs/>
      <w:sz w:val="28"/>
      <w:szCs w:val="28"/>
    </w:rPr>
  </w:style>
  <w:style w:type="paragraph" w:styleId="ad">
    <w:name w:val="header"/>
    <w:basedOn w:val="a"/>
    <w:link w:val="ae"/>
    <w:semiHidden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Body Text Indent 2"/>
    <w:basedOn w:val="a"/>
    <w:link w:val="22"/>
    <w:semiHidden/>
    <w:rsid w:val="00C04474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semiHidden/>
    <w:rsid w:val="00C04474"/>
    <w:pPr>
      <w:jc w:val="both"/>
    </w:pPr>
    <w:rPr>
      <w:sz w:val="28"/>
      <w:szCs w:val="28"/>
    </w:rPr>
  </w:style>
  <w:style w:type="character" w:styleId="af">
    <w:name w:val="page number"/>
    <w:basedOn w:val="a0"/>
    <w:semiHidden/>
    <w:rsid w:val="00C04474"/>
  </w:style>
  <w:style w:type="paragraph" w:styleId="af0">
    <w:name w:val="footer"/>
    <w:basedOn w:val="a"/>
    <w:link w:val="af1"/>
    <w:semiHidden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2">
    <w:name w:val="FollowedHyperlink"/>
    <w:basedOn w:val="a0"/>
    <w:semiHidden/>
    <w:rsid w:val="00C04474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C04474"/>
    <w:pPr>
      <w:ind w:firstLine="708"/>
      <w:jc w:val="both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C0447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xl28">
    <w:name w:val="xl28"/>
    <w:basedOn w:val="a"/>
    <w:rsid w:val="00C04474"/>
    <w:pPr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xl35">
    <w:name w:val="xl35"/>
    <w:basedOn w:val="a"/>
    <w:rsid w:val="00C04474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623B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6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627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4627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"/>
    <w:basedOn w:val="a"/>
    <w:rsid w:val="00462742"/>
    <w:pPr>
      <w:spacing w:before="100" w:beforeAutospacing="1" w:after="100" w:afterAutospacing="1"/>
    </w:pPr>
  </w:style>
  <w:style w:type="paragraph" w:customStyle="1" w:styleId="af7">
    <w:name w:val="Таблица"/>
    <w:basedOn w:val="a"/>
    <w:rsid w:val="00462742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f8">
    <w:name w:val="caption"/>
    <w:basedOn w:val="a"/>
    <w:next w:val="a"/>
    <w:uiPriority w:val="35"/>
    <w:unhideWhenUsed/>
    <w:qFormat/>
    <w:rsid w:val="0047358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24">
    <w:name w:val="xl24"/>
    <w:basedOn w:val="a"/>
    <w:rsid w:val="00F95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7B25E0"/>
    <w:rPr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semiHidden/>
    <w:rsid w:val="007B25E0"/>
    <w:rPr>
      <w:color w:val="FF0000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7B25E0"/>
  </w:style>
  <w:style w:type="character" w:customStyle="1" w:styleId="22">
    <w:name w:val="Основной текст с отступом 2 Знак"/>
    <w:basedOn w:val="a0"/>
    <w:link w:val="21"/>
    <w:semiHidden/>
    <w:rsid w:val="007B25E0"/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B25E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B25E0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7B25E0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7B25E0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B25E0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B25E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7B25E0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B25E0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7B25E0"/>
    <w:rPr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7B25E0"/>
    <w:rPr>
      <w:rFonts w:ascii="Courier New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rsid w:val="007B25E0"/>
    <w:rPr>
      <w:sz w:val="28"/>
      <w:szCs w:val="28"/>
    </w:rPr>
  </w:style>
  <w:style w:type="character" w:customStyle="1" w:styleId="ac">
    <w:name w:val="Название Знак"/>
    <w:basedOn w:val="a0"/>
    <w:link w:val="ab"/>
    <w:rsid w:val="007B25E0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7B25E0"/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semiHidden/>
    <w:rsid w:val="007B25E0"/>
  </w:style>
  <w:style w:type="character" w:customStyle="1" w:styleId="24">
    <w:name w:val="Основной текст 2 Знак"/>
    <w:basedOn w:val="a0"/>
    <w:link w:val="23"/>
    <w:semiHidden/>
    <w:rsid w:val="007B25E0"/>
    <w:rPr>
      <w:color w:val="000000"/>
      <w:sz w:val="28"/>
      <w:szCs w:val="24"/>
      <w:shd w:val="clear" w:color="auto" w:fill="FFFFFF"/>
    </w:rPr>
  </w:style>
  <w:style w:type="paragraph" w:styleId="af9">
    <w:name w:val="List Paragraph"/>
    <w:basedOn w:val="a"/>
    <w:uiPriority w:val="34"/>
    <w:qFormat/>
    <w:rsid w:val="00E87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26" Type="http://schemas.openxmlformats.org/officeDocument/2006/relationships/image" Target="media/image7.wmf"/><Relationship Id="rId39" Type="http://schemas.openxmlformats.org/officeDocument/2006/relationships/image" Target="media/image11.wmf"/><Relationship Id="rId21" Type="http://schemas.openxmlformats.org/officeDocument/2006/relationships/chart" Target="charts/chart3.xml"/><Relationship Id="rId34" Type="http://schemas.openxmlformats.org/officeDocument/2006/relationships/image" Target="media/image9.wmf"/><Relationship Id="rId42" Type="http://schemas.openxmlformats.org/officeDocument/2006/relationships/chart" Target="charts/chart10.xml"/><Relationship Id="rId47" Type="http://schemas.openxmlformats.org/officeDocument/2006/relationships/image" Target="media/image13.wmf"/><Relationship Id="rId50" Type="http://schemas.openxmlformats.org/officeDocument/2006/relationships/chart" Target="charts/chart1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image" Target="media/image6.wmf"/><Relationship Id="rId33" Type="http://schemas.openxmlformats.org/officeDocument/2006/relationships/chart" Target="charts/chart7.xml"/><Relationship Id="rId38" Type="http://schemas.openxmlformats.org/officeDocument/2006/relationships/chart" Target="charts/chart8.xml"/><Relationship Id="rId46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hart" Target="charts/chart2.xml"/><Relationship Id="rId29" Type="http://schemas.openxmlformats.org/officeDocument/2006/relationships/image" Target="media/image8.wmf"/><Relationship Id="rId41" Type="http://schemas.openxmlformats.org/officeDocument/2006/relationships/header" Target="header5.xml"/><Relationship Id="rId54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1.bin"/><Relationship Id="rId32" Type="http://schemas.openxmlformats.org/officeDocument/2006/relationships/footer" Target="footer6.xml"/><Relationship Id="rId37" Type="http://schemas.openxmlformats.org/officeDocument/2006/relationships/image" Target="media/image10.jpeg"/><Relationship Id="rId40" Type="http://schemas.openxmlformats.org/officeDocument/2006/relationships/chart" Target="charts/chart9.xml"/><Relationship Id="rId45" Type="http://schemas.openxmlformats.org/officeDocument/2006/relationships/footer" Target="footer7.xml"/><Relationship Id="rId53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5.png"/><Relationship Id="rId28" Type="http://schemas.openxmlformats.org/officeDocument/2006/relationships/chart" Target="charts/chart6.xml"/><Relationship Id="rId36" Type="http://schemas.openxmlformats.org/officeDocument/2006/relationships/hyperlink" Target="http://1.bp.blogspot.com/-VvyJNsZd3l4/TxqHha11QiI/AAAAAAAAAEk/qkrm9TnHLEo/s320/mutual_funds_india.jpg" TargetMode="External"/><Relationship Id="rId49" Type="http://schemas.openxmlformats.org/officeDocument/2006/relationships/chart" Target="charts/chart11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header" Target="header4.xml"/><Relationship Id="rId44" Type="http://schemas.openxmlformats.org/officeDocument/2006/relationships/header" Target="header7.xml"/><Relationship Id="rId52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chart" Target="charts/chart4.xml"/><Relationship Id="rId27" Type="http://schemas.openxmlformats.org/officeDocument/2006/relationships/chart" Target="charts/chart5.xml"/><Relationship Id="rId30" Type="http://schemas.openxmlformats.org/officeDocument/2006/relationships/oleObject" Target="embeddings/oleObject2.bin"/><Relationship Id="rId35" Type="http://schemas.openxmlformats.org/officeDocument/2006/relationships/oleObject" Target="embeddings/oleObject3.bin"/><Relationship Id="rId43" Type="http://schemas.openxmlformats.org/officeDocument/2006/relationships/header" Target="header6.xml"/><Relationship Id="rId48" Type="http://schemas.openxmlformats.org/officeDocument/2006/relationships/image" Target="media/image14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5.jpe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1;&#1080;&#1095;&#1085;&#1099;&#1077;\&#1056;&#1099;&#1085;&#1076;&#1080;&#1085;&#1072;%20&#1070;&#1083;&#1103;\&#1040;&#1053;&#1040;&#1051;&#1048;&#1047;&#1067;%20&#1080;%20&#1052;&#1086;&#1085;&#1080;&#1090;&#1086;&#1088;&#1080;&#1085;&#1075;&#1080;%20&#1057;&#1069;&#1056;\2011\&#1084;&#1072;&#1090;&#1077;&#1088;&#1080;&#1072;&#1083;&#1099;\&#1075;&#1088;&#1072;&#1092;&#1080;&#1082;&#1080;%20&#1082;%20&#1072;&#1085;&#1072;&#1083;&#1080;&#1079;&#1072;&#1084;.xls" TargetMode="External"/><Relationship Id="rId1" Type="http://schemas.openxmlformats.org/officeDocument/2006/relationships/image" Target="../media/image3.jpeg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95;&#1085;&#1099;&#1077;\&#1056;&#1099;&#1085;&#1076;&#1080;&#1085;&#1072;%20&#1070;&#1083;&#1103;\&#1040;&#1053;&#1040;&#1051;&#1048;&#1047;&#1067;%20&#1080;%20&#1052;&#1086;&#1085;&#1080;&#1090;&#1086;&#1088;&#1080;&#1085;&#1075;&#1080;%20&#1057;&#1069;&#1056;\2011\&#1084;&#1072;&#1090;&#1077;&#1088;&#1080;&#1072;&#1083;&#1099;\&#1075;&#1088;&#1072;&#1092;&#1080;&#1082;&#1080;%20&#1082;%20&#1072;&#1085;&#1072;&#1083;&#1080;&#1079;&#1072;&#1084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95;&#1085;&#1099;&#1077;\&#1056;&#1099;&#1085;&#1076;&#1080;&#1085;&#1072;%20&#1070;&#1083;&#1103;\&#1040;&#1053;&#1040;&#1051;&#1048;&#1047;&#1067;%20&#1080;%20&#1052;&#1086;&#1085;&#1080;&#1090;&#1086;&#1088;&#1080;&#1085;&#1075;&#1080;%20&#1057;&#1069;&#1056;\2011\&#1084;&#1072;&#1090;&#1077;&#1088;&#1080;&#1072;&#1083;&#1099;\&#1075;&#1088;&#1072;&#1092;&#1080;&#1082;&#1080;%20&#1082;%20&#1072;&#1085;&#1072;&#1083;&#1080;&#1079;&#1072;&#1084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95;&#1085;&#1099;&#1077;\&#1056;&#1099;&#1085;&#1076;&#1080;&#1085;&#1072;%20&#1070;&#1083;&#1103;\&#1040;&#1053;&#1040;&#1051;&#1048;&#1047;&#1067;%20&#1080;%20&#1052;&#1086;&#1085;&#1080;&#1090;&#1086;&#1088;&#1080;&#1085;&#1075;&#1080;%20&#1057;&#1069;&#1056;\2011\&#1084;&#1072;&#1090;&#1077;&#1088;&#1080;&#1072;&#1083;&#1099;\&#1075;&#1088;&#1072;&#1092;&#1080;&#1082;&#1080;%20&#1082;%20&#1072;&#1085;&#1072;&#1083;&#1080;&#1079;&#1072;&#1084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95;&#1085;&#1099;&#1077;\&#1056;&#1099;&#1085;&#1076;&#1080;&#1085;&#1072;%20&#1070;&#1083;&#1103;\&#1040;&#1053;&#1040;&#1051;&#1048;&#1047;&#1067;%20&#1080;%20&#1052;&#1086;&#1085;&#1080;&#1090;&#1086;&#1088;&#1080;&#1085;&#1075;&#1080;%20&#1057;&#1069;&#1056;\2011\&#1084;&#1072;&#1090;&#1077;&#1088;&#1080;&#1072;&#1083;&#1099;\&#1075;&#1088;&#1072;&#1092;&#1080;&#1082;&#1080;%20&#1082;%20&#1072;&#1085;&#1072;&#1083;&#1080;&#1079;&#1072;&#1084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95;&#1085;&#1099;&#1077;\&#1056;&#1099;&#1085;&#1076;&#1080;&#1085;&#1072;%20&#1070;&#1083;&#1103;\&#1040;&#1053;&#1040;&#1051;&#1048;&#1047;&#1067;%20&#1080;%20&#1052;&#1086;&#1085;&#1080;&#1090;&#1086;&#1088;&#1080;&#1085;&#1075;&#1080;%20&#1057;&#1069;&#1056;\2011\&#1084;&#1072;&#1090;&#1077;&#1088;&#1080;&#1072;&#1083;&#1099;\&#1075;&#1088;&#1072;&#1092;&#1080;&#1082;&#1080;%20&#1082;%20&#1072;&#1085;&#1072;&#1083;&#1080;&#1079;&#1072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694444444444656"/>
          <c:y val="7.4074074074074084E-2"/>
          <c:w val="0.70361811023622045"/>
          <c:h val="0.78138888888888891"/>
        </c:manualLayout>
      </c:layout>
      <c:barChart>
        <c:barDir val="col"/>
        <c:grouping val="stacked"/>
        <c:ser>
          <c:idx val="0"/>
          <c:order val="0"/>
          <c:tx>
            <c:strRef>
              <c:f>насел!$E$55</c:f>
              <c:strCache>
                <c:ptCount val="1"/>
                <c:pt idx="0">
                  <c:v>родилось</c:v>
                </c:pt>
              </c:strCache>
            </c:strRef>
          </c:tx>
          <c:dLbls>
            <c:showVal val="1"/>
          </c:dLbls>
          <c:cat>
            <c:strRef>
              <c:f>насел!$F$54:$H$54</c:f>
              <c:strCache>
                <c:ptCount val="3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</c:strCache>
            </c:strRef>
          </c:cat>
          <c:val>
            <c:numRef>
              <c:f>насел!$F$55:$H$55</c:f>
              <c:numCache>
                <c:formatCode>General</c:formatCode>
                <c:ptCount val="3"/>
                <c:pt idx="0">
                  <c:v>582</c:v>
                </c:pt>
                <c:pt idx="1">
                  <c:v>572</c:v>
                </c:pt>
                <c:pt idx="2">
                  <c:v>564</c:v>
                </c:pt>
              </c:numCache>
            </c:numRef>
          </c:val>
        </c:ser>
        <c:ser>
          <c:idx val="1"/>
          <c:order val="1"/>
          <c:tx>
            <c:strRef>
              <c:f>насел!$E$56</c:f>
              <c:strCache>
                <c:ptCount val="1"/>
                <c:pt idx="0">
                  <c:v>умерло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насел!$F$54:$H$54</c:f>
              <c:strCache>
                <c:ptCount val="3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</c:strCache>
            </c:strRef>
          </c:cat>
          <c:val>
            <c:numRef>
              <c:f>насел!$F$56:$H$56</c:f>
              <c:numCache>
                <c:formatCode>General</c:formatCode>
                <c:ptCount val="3"/>
                <c:pt idx="0">
                  <c:v>-728</c:v>
                </c:pt>
                <c:pt idx="1">
                  <c:v>-701</c:v>
                </c:pt>
                <c:pt idx="2">
                  <c:v>-694</c:v>
                </c:pt>
              </c:numCache>
            </c:numRef>
          </c:val>
        </c:ser>
        <c:ser>
          <c:idx val="2"/>
          <c:order val="2"/>
          <c:tx>
            <c:strRef>
              <c:f>насел!$E$57</c:f>
              <c:strCache>
                <c:ptCount val="1"/>
                <c:pt idx="0">
                  <c:v>прибыло</c:v>
                </c:pt>
              </c:strCache>
            </c:strRef>
          </c:tx>
          <c:dLbls>
            <c:showVal val="1"/>
          </c:dLbls>
          <c:cat>
            <c:strRef>
              <c:f>насел!$F$54:$H$54</c:f>
              <c:strCache>
                <c:ptCount val="3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</c:strCache>
            </c:strRef>
          </c:cat>
          <c:val>
            <c:numRef>
              <c:f>насел!$F$57:$H$57</c:f>
              <c:numCache>
                <c:formatCode>General</c:formatCode>
                <c:ptCount val="3"/>
                <c:pt idx="0">
                  <c:v>307</c:v>
                </c:pt>
                <c:pt idx="1">
                  <c:v>411</c:v>
                </c:pt>
                <c:pt idx="2">
                  <c:v>708</c:v>
                </c:pt>
              </c:numCache>
            </c:numRef>
          </c:val>
        </c:ser>
        <c:ser>
          <c:idx val="3"/>
          <c:order val="3"/>
          <c:tx>
            <c:strRef>
              <c:f>насел!$E$58</c:f>
              <c:strCache>
                <c:ptCount val="1"/>
                <c:pt idx="0">
                  <c:v>выбыло</c:v>
                </c:pt>
              </c:strCache>
            </c:strRef>
          </c:tx>
          <c:dLbls>
            <c:showVal val="1"/>
          </c:dLbls>
          <c:cat>
            <c:strRef>
              <c:f>насел!$F$54:$H$54</c:f>
              <c:strCache>
                <c:ptCount val="3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</c:strCache>
            </c:strRef>
          </c:cat>
          <c:val>
            <c:numRef>
              <c:f>насел!$F$58:$H$58</c:f>
              <c:numCache>
                <c:formatCode>General</c:formatCode>
                <c:ptCount val="3"/>
                <c:pt idx="0">
                  <c:v>-938</c:v>
                </c:pt>
                <c:pt idx="1">
                  <c:v>-827</c:v>
                </c:pt>
                <c:pt idx="2">
                  <c:v>-1499</c:v>
                </c:pt>
              </c:numCache>
            </c:numRef>
          </c:val>
        </c:ser>
        <c:overlap val="100"/>
        <c:axId val="64671744"/>
        <c:axId val="64673280"/>
      </c:barChart>
      <c:catAx>
        <c:axId val="64671744"/>
        <c:scaling>
          <c:orientation val="minMax"/>
        </c:scaling>
        <c:axPos val="b"/>
        <c:tickLblPos val="low"/>
        <c:crossAx val="64673280"/>
        <c:crosses val="autoZero"/>
        <c:auto val="1"/>
        <c:lblAlgn val="ctr"/>
        <c:lblOffset val="100"/>
      </c:catAx>
      <c:valAx>
        <c:axId val="64673280"/>
        <c:scaling>
          <c:orientation val="minMax"/>
        </c:scaling>
        <c:delete val="1"/>
        <c:axPos val="l"/>
        <c:numFmt formatCode="General" sourceLinked="1"/>
        <c:tickLblPos val="none"/>
        <c:crossAx val="646717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</c:chart>
  <c:spPr>
    <a:ln>
      <a:solidFill>
        <a:schemeClr val="tx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5259842519685041E-2"/>
          <c:y val="0.20050174386587541"/>
          <c:w val="0.97662406622249864"/>
          <c:h val="0.5914801444043265"/>
        </c:manualLayout>
      </c:layout>
      <c:barChart>
        <c:barDir val="col"/>
        <c:grouping val="clustered"/>
        <c:ser>
          <c:idx val="0"/>
          <c:order val="0"/>
          <c:tx>
            <c:strRef>
              <c:f>кредит!$A$2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7.0965487758456718E-3"/>
                  <c:y val="2.267329273323221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4732023251836594E-3"/>
                  <c:y val="-3.495480084025500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2263075311097402E-3"/>
                  <c:y val="1.03903918652960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8497169007885002E-3"/>
                  <c:y val="1.630062047336886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8497483602969412E-3"/>
                  <c:y val="1.6078053524868859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2272768707488892"/>
                  <c:y val="0.44611638010157256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ru-RU"/>
              </a:p>
            </c:txPr>
            <c:showVal val="1"/>
          </c:dLbls>
          <c:cat>
            <c:strRef>
              <c:f>кредит!$B$1:$F$1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кредит!$B$2:$F$2</c:f>
              <c:numCache>
                <c:formatCode>#,##0</c:formatCode>
                <c:ptCount val="5"/>
                <c:pt idx="0">
                  <c:v>37679</c:v>
                </c:pt>
                <c:pt idx="1">
                  <c:v>25058</c:v>
                </c:pt>
                <c:pt idx="2">
                  <c:v>49355</c:v>
                </c:pt>
                <c:pt idx="3">
                  <c:v>51730</c:v>
                </c:pt>
                <c:pt idx="4">
                  <c:v>82352</c:v>
                </c:pt>
              </c:numCache>
            </c:numRef>
          </c:val>
        </c:ser>
        <c:ser>
          <c:idx val="1"/>
          <c:order val="1"/>
          <c:tx>
            <c:strRef>
              <c:f>кредит!$A$3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710376031468466E-4"/>
                  <c:y val="8.9806123204222849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8756867576856682E-3"/>
                  <c:y val="7.116107897282641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522773880068712E-3"/>
                  <c:y val="3.9228596523657793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9945098918424243E-3"/>
                  <c:y val="1.411321324088697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2412971716917821E-3"/>
                  <c:y val="8.8384437860692267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7792253602068322"/>
                  <c:y val="0.5137857186563056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ru-RU"/>
              </a:p>
            </c:txPr>
            <c:showVal val="1"/>
          </c:dLbls>
          <c:cat>
            <c:strRef>
              <c:f>кредит!$B$1:$F$1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кредит!$B$3:$F$3</c:f>
              <c:numCache>
                <c:formatCode>#,##0</c:formatCode>
                <c:ptCount val="5"/>
                <c:pt idx="0">
                  <c:v>21516</c:v>
                </c:pt>
                <c:pt idx="1">
                  <c:v>32325</c:v>
                </c:pt>
                <c:pt idx="2">
                  <c:v>50596</c:v>
                </c:pt>
                <c:pt idx="3">
                  <c:v>35690</c:v>
                </c:pt>
                <c:pt idx="4">
                  <c:v>36186</c:v>
                </c:pt>
              </c:numCache>
            </c:numRef>
          </c:val>
        </c:ser>
        <c:dLbls>
          <c:showVal val="1"/>
        </c:dLbls>
        <c:axId val="77984896"/>
        <c:axId val="77986432"/>
      </c:barChart>
      <c:catAx>
        <c:axId val="779848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7986432"/>
        <c:crosses val="autoZero"/>
        <c:auto val="1"/>
        <c:lblAlgn val="ctr"/>
        <c:lblOffset val="100"/>
        <c:tickLblSkip val="1"/>
        <c:tickMarkSkip val="1"/>
      </c:catAx>
      <c:valAx>
        <c:axId val="77986432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 рублей</a:t>
                </a:r>
              </a:p>
            </c:rich>
          </c:tx>
          <c:layout>
            <c:manualLayout>
              <c:xMode val="edge"/>
              <c:yMode val="edge"/>
              <c:x val="8.1168831168831248E-3"/>
              <c:y val="0.39849729310152032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77984896"/>
        <c:crosses val="autoZero"/>
        <c:crossBetween val="between"/>
      </c:valAx>
      <c:spPr>
        <a:solidFill>
          <a:srgbClr val="CCFFCC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8.279220779220775E-2"/>
          <c:y val="0.9223081325360647"/>
          <c:w val="0.89448120121348473"/>
          <c:h val="6.015063906485373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</c:chart>
  <c:spPr>
    <a:solidFill>
      <a:srgbClr val="CCFFCC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1.1737116108045656E-2"/>
          <c:y val="1.858736059479554E-2"/>
          <c:w val="0.9788754834110116"/>
          <c:h val="0.71375464684015166"/>
        </c:manualLayout>
      </c:layout>
      <c:lineChart>
        <c:grouping val="standard"/>
        <c:ser>
          <c:idx val="0"/>
          <c:order val="0"/>
          <c:tx>
            <c:strRef>
              <c:f>'[Диаграмма в Microsoft Office Word]Лист1'!$A$2</c:f>
              <c:strCache>
                <c:ptCount val="1"/>
                <c:pt idx="0">
                  <c:v>Колпашевский район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8328611898016977E-2"/>
                  <c:y val="-8.4262701363073206E-2"/>
                </c:manualLayout>
              </c:layout>
              <c:showVal val="1"/>
            </c:dLbl>
            <c:dLbl>
              <c:idx val="1"/>
              <c:layout>
                <c:manualLayout>
                  <c:x val="-9.4428706326723528E-3"/>
                  <c:y val="-5.9479553903345833E-2"/>
                </c:manualLayout>
              </c:layout>
              <c:showVal val="1"/>
            </c:dLbl>
            <c:dLbl>
              <c:idx val="2"/>
              <c:layout>
                <c:manualLayout>
                  <c:x val="-9.8379841330032761E-3"/>
                  <c:y val="-5.172457532027827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3877680005899477E-2"/>
                  <c:y val="-7.417693606143149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1836931514790043E-2"/>
                  <c:y val="-7.0634702260730431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Word]Лист1'!$B$1:$D$1</c:f>
              <c:strCache>
                <c:ptCount val="3"/>
                <c:pt idx="0">
                  <c:v>2009 год</c:v>
                </c:pt>
                <c:pt idx="1">
                  <c:v>2010 год</c:v>
                </c:pt>
                <c:pt idx="2">
                  <c:v>2011 год </c:v>
                </c:pt>
              </c:strCache>
            </c:strRef>
          </c:cat>
          <c:val>
            <c:numRef>
              <c:f>'[Диаграмма в Microsoft Office Word]Лист1'!$B$2:$D$2</c:f>
              <c:numCache>
                <c:formatCode>0.000</c:formatCode>
                <c:ptCount val="3"/>
                <c:pt idx="0">
                  <c:v>4.3948598130841106</c:v>
                </c:pt>
                <c:pt idx="1">
                  <c:v>33.932203389830505</c:v>
                </c:pt>
                <c:pt idx="2">
                  <c:v>38.819699999999997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Word]Лист1'!$A$3</c:f>
              <c:strCache>
                <c:ptCount val="1"/>
                <c:pt idx="0">
                  <c:v>Томская область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3517432134014532E-2"/>
                  <c:y val="-7.108977548810113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7491021837567771E-2"/>
                  <c:y val="-6.676189639863790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8.9985508445124367E-3"/>
                  <c:y val="1.723111748577926E-3"/>
                </c:manualLayout>
              </c:layout>
              <c:dLblPos val="r"/>
              <c:showVal val="1"/>
            </c:dLbl>
            <c:numFmt formatCode="#,##0.000" sourceLinked="0"/>
            <c:spPr>
              <a:solidFill>
                <a:srgbClr val="CC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Word]Лист1'!$B$1:$D$1</c:f>
              <c:strCache>
                <c:ptCount val="3"/>
                <c:pt idx="0">
                  <c:v>2009 год</c:v>
                </c:pt>
                <c:pt idx="1">
                  <c:v>2010 год</c:v>
                </c:pt>
                <c:pt idx="2">
                  <c:v>2011 год </c:v>
                </c:pt>
              </c:strCache>
            </c:strRef>
          </c:cat>
          <c:val>
            <c:numRef>
              <c:f>'[Диаграмма в Microsoft Office Word]Лист1'!$B$3:$D$3</c:f>
              <c:numCache>
                <c:formatCode>General</c:formatCode>
                <c:ptCount val="3"/>
                <c:pt idx="0">
                  <c:v>71.738</c:v>
                </c:pt>
                <c:pt idx="1">
                  <c:v>72.561000000000007</c:v>
                </c:pt>
                <c:pt idx="2">
                  <c:v>97.212400000000002</c:v>
                </c:pt>
              </c:numCache>
            </c:numRef>
          </c:val>
        </c:ser>
        <c:dLbls>
          <c:showVal val="1"/>
        </c:dLbls>
        <c:marker val="1"/>
        <c:axId val="74125696"/>
        <c:axId val="74127232"/>
      </c:lineChart>
      <c:catAx>
        <c:axId val="741256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74127232"/>
        <c:crosses val="autoZero"/>
        <c:auto val="1"/>
        <c:lblAlgn val="ctr"/>
        <c:lblOffset val="100"/>
        <c:tickLblSkip val="1"/>
        <c:tickMarkSkip val="1"/>
      </c:catAx>
      <c:valAx>
        <c:axId val="74127232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Тыс. рублей</a:t>
                </a:r>
              </a:p>
            </c:rich>
          </c:tx>
          <c:layout>
            <c:manualLayout>
              <c:xMode val="edge"/>
              <c:yMode val="edge"/>
              <c:x val="3.2653061224489806E-2"/>
              <c:y val="0.2973977695167288"/>
            </c:manualLayout>
          </c:layout>
          <c:spPr>
            <a:noFill/>
            <a:ln w="25400">
              <a:noFill/>
            </a:ln>
          </c:spPr>
        </c:title>
        <c:numFmt formatCode="0.000" sourceLinked="1"/>
        <c:tickLblPos val="none"/>
        <c:crossAx val="74125696"/>
        <c:crosses val="autoZero"/>
        <c:crossBetween val="between"/>
      </c:valAx>
      <c:spPr>
        <a:solidFill>
          <a:srgbClr val="CCFFFF"/>
        </a:solidFill>
        <a:ln w="1270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5727735584781313"/>
          <c:y val="0.88475836431226385"/>
          <c:w val="0.68544758070986556"/>
          <c:h val="8.921933085501858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rgbClr val="CC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Инвест!$A$111</c:f>
              <c:strCache>
                <c:ptCount val="1"/>
                <c:pt idx="0">
                  <c:v>Инвестиции по полному кругу</c:v>
                </c:pt>
              </c:strCache>
            </c:strRef>
          </c:tx>
          <c:dLbls>
            <c:dLbl>
              <c:idx val="0"/>
              <c:layout>
                <c:manualLayout>
                  <c:x val="9.5509479653152728E-3"/>
                  <c:y val="-4.1666666666666567E-2"/>
                </c:manualLayout>
              </c:layout>
              <c:showVal val="1"/>
            </c:dLbl>
            <c:dLbl>
              <c:idx val="1"/>
              <c:layout>
                <c:manualLayout>
                  <c:x val="9.5510983763132766E-3"/>
                  <c:y val="-0.16203703703703773"/>
                </c:manualLayout>
              </c:layout>
              <c:showVal val="1"/>
            </c:dLbl>
            <c:dLbl>
              <c:idx val="2"/>
              <c:layout>
                <c:manualLayout>
                  <c:x val="7.6408787010506596E-3"/>
                  <c:y val="-4.6296296296297343E-3"/>
                </c:manualLayout>
              </c:layout>
              <c:showVal val="1"/>
            </c:dLbl>
            <c:dLbl>
              <c:idx val="3"/>
              <c:layout>
                <c:manualLayout>
                  <c:x val="9.5510983763132766E-3"/>
                  <c:y val="-0.24074074074074142"/>
                </c:manualLayout>
              </c:layout>
              <c:showVal val="1"/>
            </c:dLbl>
            <c:dLbl>
              <c:idx val="4"/>
              <c:layout>
                <c:manualLayout>
                  <c:x val="9.5510983763132766E-3"/>
                  <c:y val="-0.28703703703703703"/>
                </c:manualLayout>
              </c:layout>
              <c:showVal val="1"/>
            </c:dLbl>
            <c:showVal val="1"/>
          </c:dLbls>
          <c:cat>
            <c:strRef>
              <c:f>Инвест!$B$110:$F$110</c:f>
              <c:strCache>
                <c:ptCount val="5"/>
                <c:pt idx="0">
                  <c:v>2007г.</c:v>
                </c:pt>
                <c:pt idx="1">
                  <c:v>2008г.</c:v>
                </c:pt>
                <c:pt idx="2">
                  <c:v>2009г.</c:v>
                </c:pt>
                <c:pt idx="3">
                  <c:v>2010г.</c:v>
                </c:pt>
                <c:pt idx="4">
                  <c:v>2011г.</c:v>
                </c:pt>
              </c:strCache>
            </c:strRef>
          </c:cat>
          <c:val>
            <c:numRef>
              <c:f>Инвест!$B$111:$F$111</c:f>
              <c:numCache>
                <c:formatCode>General</c:formatCode>
                <c:ptCount val="5"/>
                <c:pt idx="0">
                  <c:v>501.4</c:v>
                </c:pt>
                <c:pt idx="1">
                  <c:v>1043.7</c:v>
                </c:pt>
                <c:pt idx="2">
                  <c:v>195.8</c:v>
                </c:pt>
                <c:pt idx="3">
                  <c:v>1401.8</c:v>
                </c:pt>
                <c:pt idx="4">
                  <c:v>1592.3</c:v>
                </c:pt>
              </c:numCache>
            </c:numRef>
          </c:val>
        </c:ser>
        <c:shape val="cylinder"/>
        <c:axId val="74159616"/>
        <c:axId val="74161152"/>
        <c:axId val="0"/>
      </c:bar3DChart>
      <c:catAx>
        <c:axId val="74159616"/>
        <c:scaling>
          <c:orientation val="minMax"/>
        </c:scaling>
        <c:axPos val="b"/>
        <c:tickLblPos val="nextTo"/>
        <c:crossAx val="74161152"/>
        <c:crosses val="autoZero"/>
        <c:auto val="1"/>
        <c:lblAlgn val="ctr"/>
        <c:lblOffset val="100"/>
      </c:catAx>
      <c:valAx>
        <c:axId val="74161152"/>
        <c:scaling>
          <c:orientation val="minMax"/>
        </c:scaling>
        <c:delete val="1"/>
        <c:axPos val="l"/>
        <c:numFmt formatCode="General" sourceLinked="1"/>
        <c:tickLblPos val="none"/>
        <c:crossAx val="74159616"/>
        <c:crosses val="autoZero"/>
        <c:crossBetween val="between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5511924974645952"/>
          <c:y val="0.33453042507617581"/>
          <c:w val="0.58556468429868846"/>
          <c:h val="0.56082420731891436"/>
        </c:manualLayout>
      </c:layout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2.0783045845762592E-2"/>
                  <c:y val="-0.17753806504009187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4.0588570816543587E-2"/>
                  <c:y val="8.7464506819345519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7.2467366193635724E-2"/>
                  <c:y val="3.4792498076660829E-2"/>
                </c:manualLayout>
              </c:layout>
              <c:showVal val="1"/>
              <c:showCatName val="1"/>
            </c:dLbl>
            <c:dLbl>
              <c:idx val="7"/>
              <c:layout>
                <c:manualLayout>
                  <c:x val="-9.448714766213781E-2"/>
                  <c:y val="-1.9036438067075171E-2"/>
                </c:manualLayout>
              </c:layout>
              <c:showVal val="1"/>
              <c:showCatName val="1"/>
            </c:dLbl>
            <c:dLbl>
              <c:idx val="8"/>
              <c:layout>
                <c:manualLayout>
                  <c:x val="-5.9838122409012394E-2"/>
                  <c:y val="-4.7522675987581406E-2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'[Лист Microsoft Office Excel.xlsx]Лист1'!$A$8:$A$17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'[Лист Microsoft Office Excel.xlsx]Лист1'!$B$8:$B$17</c:f>
              <c:numCache>
                <c:formatCode>General</c:formatCode>
                <c:ptCount val="10"/>
                <c:pt idx="0">
                  <c:v>145592.9</c:v>
                </c:pt>
                <c:pt idx="1">
                  <c:v>1029.5999999999999</c:v>
                </c:pt>
                <c:pt idx="2">
                  <c:v>9105.2999999999811</c:v>
                </c:pt>
                <c:pt idx="3">
                  <c:v>14420.9</c:v>
                </c:pt>
                <c:pt idx="4">
                  <c:v>163880.5</c:v>
                </c:pt>
                <c:pt idx="5">
                  <c:v>505881.1</c:v>
                </c:pt>
                <c:pt idx="6">
                  <c:v>55609.2</c:v>
                </c:pt>
                <c:pt idx="7">
                  <c:v>104487.9</c:v>
                </c:pt>
                <c:pt idx="8">
                  <c:v>45379.199999999997</c:v>
                </c:pt>
                <c:pt idx="9">
                  <c:v>12266.3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367407613871797E-2"/>
          <c:y val="2.875156506496759E-2"/>
          <c:w val="0.60100124652560338"/>
          <c:h val="0.78427163035715963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ищущих работу граждан зарегистрированных в СЗ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">
                  <c:v>1352</c:v>
                </c:pt>
                <c:pt idx="1">
                  <c:v>1532</c:v>
                </c:pt>
                <c:pt idx="2">
                  <c:v>1352</c:v>
                </c:pt>
                <c:pt idx="3">
                  <c:v>1068</c:v>
                </c:pt>
                <c:pt idx="4">
                  <c:v>1122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безработных, состоящих на учете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#,##0">
                  <c:v>1350</c:v>
                </c:pt>
                <c:pt idx="1">
                  <c:v>1369</c:v>
                </c:pt>
                <c:pt idx="2">
                  <c:v>1198</c:v>
                </c:pt>
                <c:pt idx="3">
                  <c:v>950</c:v>
                </c:pt>
                <c:pt idx="4">
                  <c:v>1029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безработных, которым назначено пособие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994</c:v>
                </c:pt>
                <c:pt idx="1">
                  <c:v>1185</c:v>
                </c:pt>
                <c:pt idx="2">
                  <c:v>951</c:v>
                </c:pt>
                <c:pt idx="3">
                  <c:v>757</c:v>
                </c:pt>
                <c:pt idx="4">
                  <c:v>884</c:v>
                </c:pt>
              </c:numCache>
            </c:numRef>
          </c:val>
        </c:ser>
        <c:marker val="1"/>
        <c:axId val="66093056"/>
        <c:axId val="66094592"/>
      </c:lineChart>
      <c:catAx>
        <c:axId val="66093056"/>
        <c:scaling>
          <c:orientation val="minMax"/>
        </c:scaling>
        <c:axPos val="b"/>
        <c:tickLblPos val="nextTo"/>
        <c:crossAx val="66094592"/>
        <c:crosses val="autoZero"/>
        <c:auto val="1"/>
        <c:lblAlgn val="ctr"/>
        <c:lblOffset val="100"/>
      </c:catAx>
      <c:valAx>
        <c:axId val="66094592"/>
        <c:scaling>
          <c:orientation val="minMax"/>
        </c:scaling>
        <c:axPos val="l"/>
        <c:majorGridlines/>
        <c:numFmt formatCode="#,##0" sourceLinked="1"/>
        <c:tickLblPos val="nextTo"/>
        <c:crossAx val="6609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733522247772426"/>
          <c:y val="0.20142233104254262"/>
          <c:w val="0.3226647775222814"/>
          <c:h val="0.59715533791491548"/>
        </c:manualLayout>
      </c:layout>
    </c:legend>
    <c:plotVisOnly val="1"/>
  </c:chart>
  <c:spPr>
    <a:solidFill>
      <a:schemeClr val="accent3">
        <a:lumMod val="20000"/>
        <a:lumOff val="80000"/>
      </a:schemeClr>
    </a:solidFill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01.01.2011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безработицы по району, %</c:v>
                </c:pt>
                <c:pt idx="1">
                  <c:v>Уровень безработицы в сельской местности по району, %</c:v>
                </c:pt>
                <c:pt idx="2">
                  <c:v>Уровень безработицы в Томской области,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5.2</c:v>
                </c:pt>
                <c:pt idx="1">
                  <c:v>9.4</c:v>
                </c:pt>
                <c:pt idx="2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01.01.2012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безработицы по району, %</c:v>
                </c:pt>
                <c:pt idx="1">
                  <c:v>Уровень безработицы в сельской местности по району, %</c:v>
                </c:pt>
                <c:pt idx="2">
                  <c:v>Уровень безработицы в Томской области, %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4.3</c:v>
                </c:pt>
                <c:pt idx="1">
                  <c:v>7.8</c:v>
                </c:pt>
                <c:pt idx="2">
                  <c:v>1.9000000000000001</c:v>
                </c:pt>
              </c:numCache>
            </c:numRef>
          </c:val>
        </c:ser>
        <c:axId val="6560000"/>
        <c:axId val="6569984"/>
      </c:barChart>
      <c:catAx>
        <c:axId val="6560000"/>
        <c:scaling>
          <c:orientation val="minMax"/>
        </c:scaling>
        <c:axPos val="l"/>
        <c:tickLblPos val="nextTo"/>
        <c:crossAx val="6569984"/>
        <c:crosses val="autoZero"/>
        <c:auto val="1"/>
        <c:lblAlgn val="ctr"/>
        <c:lblOffset val="100"/>
      </c:catAx>
      <c:valAx>
        <c:axId val="6569984"/>
        <c:scaling>
          <c:orientation val="minMax"/>
        </c:scaling>
        <c:delete val="1"/>
        <c:axPos val="b"/>
        <c:numFmt formatCode="General" sourceLinked="1"/>
        <c:tickLblPos val="none"/>
        <c:crossAx val="656000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4310383691121976E-2"/>
                  <c:y val="-1.66561322691807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  <a:r>
                      <a:rPr lang="ru-RU"/>
                      <a:t> человек - 18-24 года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3279884774228592E-2"/>
                  <c:y val="-4.05652864820468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154</a:t>
                    </a:r>
                    <a:r>
                      <a:rPr lang="ru-RU"/>
                      <a:t> человека - 25-29 лет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4.3188804456211531E-2"/>
                  <c:y val="1.431963861660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  <a:r>
                      <a:rPr lang="ru-RU"/>
                      <a:t> человека - предпенсионный</a:t>
                    </a:r>
                    <a:r>
                      <a:rPr lang="ru-RU" baseline="0"/>
                      <a:t> возраст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"/>
                  <c:y val="0.120594925634295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583</a:t>
                    </a:r>
                    <a:r>
                      <a:rPr lang="ru-RU"/>
                      <a:t> человека - другие возраста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18-24 года</c:v>
                </c:pt>
                <c:pt idx="1">
                  <c:v>25-29 лет</c:v>
                </c:pt>
                <c:pt idx="2">
                  <c:v>предпенсионный возраст</c:v>
                </c:pt>
                <c:pt idx="3">
                  <c:v>другие возраста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190</c:v>
                </c:pt>
                <c:pt idx="1">
                  <c:v>154</c:v>
                </c:pt>
                <c:pt idx="2">
                  <c:v>102</c:v>
                </c:pt>
                <c:pt idx="3">
                  <c:v>583</c:v>
                </c:pt>
              </c:numCache>
            </c:numRef>
          </c:val>
        </c:ser>
      </c:pie3DChart>
    </c:plotArea>
    <c:plotVisOnly val="1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7455092697376741"/>
          <c:y val="0.25429885366893229"/>
          <c:w val="0.2105125059065045"/>
          <c:h val="0.396435231920796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100</c:v>
                </c:pt>
              </c:strCache>
            </c:strRef>
          </c:tx>
          <c:dLbls>
            <c:dLbl>
              <c:idx val="0"/>
              <c:layout>
                <c:manualLayout>
                  <c:x val="0.29991034025436902"/>
                  <c:y val="5.560416059103723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Сельское хозяйство,охота</a:t>
                    </a:r>
                    <a:r>
                      <a:rPr lang="ru-RU" baseline="0"/>
                      <a:t> и лесное хозяйство -</a:t>
                    </a:r>
                    <a:r>
                      <a:rPr lang="en-US"/>
                      <a:t>0,7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20345726073197096"/>
                  <c:y val="0.205100687200424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Обрабатывающие производства</a:t>
                    </a:r>
                    <a:r>
                      <a:rPr lang="ru-RU" baseline="0"/>
                      <a:t> - </a:t>
                    </a:r>
                    <a:r>
                      <a:rPr lang="en-US"/>
                      <a:t>9,6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12998137713875019"/>
                  <c:y val="0.424233423813476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Производство и распределение электроэнергии, газа и воды - </a:t>
                    </a:r>
                    <a:r>
                      <a:rPr lang="en-US"/>
                      <a:t>8,0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9.2065708125364742E-2"/>
                  <c:y val="0.208321182074464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 - </a:t>
                    </a:r>
                    <a:r>
                      <a:rPr lang="en-US"/>
                      <a:t>50,5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3.0124562720128985E-2"/>
                  <c:y val="0.344727250973970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Оптовая и розничная</a:t>
                    </a:r>
                    <a:r>
                      <a:rPr lang="ru-RU" baseline="0"/>
                      <a:t> торговля -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-0.19141013576026319"/>
                  <c:y val="0.288621785524675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Гостиницы и рестораны - </a:t>
                    </a:r>
                    <a:r>
                      <a:rPr lang="en-US"/>
                      <a:t>0,2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-0.23576748821677287"/>
                  <c:y val="0.284519221422108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и связь - </a:t>
                    </a:r>
                    <a:r>
                      <a:rPr lang="en-US"/>
                      <a:t>23,3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7"/>
              <c:layout>
                <c:manualLayout>
                  <c:x val="-0.25046898638427018"/>
                  <c:y val="0.28879018327837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Государственное управление </a:t>
                    </a:r>
                    <a:r>
                      <a:rPr lang="ru-RU" baseline="0"/>
                      <a:t>-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8"/>
              <c:layout>
                <c:manualLayout>
                  <c:x val="-0.24859812341914236"/>
                  <c:y val="0.145271926479275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Операции с недвижимым</a:t>
                    </a:r>
                    <a:r>
                      <a:rPr lang="ru-RU" baseline="0"/>
                      <a:t> имуществом, аренда и предоставление услуг - </a:t>
                    </a:r>
                    <a:r>
                      <a:rPr lang="en-US"/>
                      <a:t>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9"/>
              <c:layout>
                <c:manualLayout>
                  <c:x val="-0.30020258814093032"/>
                  <c:y val="-9.0152918919323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Финансовое посредничество -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10"/>
              <c:layout>
                <c:manualLayout>
                  <c:x val="-0.11217808061435533"/>
                  <c:y val="-0.151306727684680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 - </a:t>
                    </a:r>
                    <a:r>
                      <a:rPr lang="en-US"/>
                      <a:t>0,9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11"/>
              <c:layout>
                <c:manualLayout>
                  <c:x val="0.13949960490944691"/>
                  <c:y val="-2.71536143452154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Здравоохранение и предоставление</a:t>
                    </a:r>
                    <a:r>
                      <a:rPr lang="ru-RU" baseline="0"/>
                      <a:t> социальных услуг - </a:t>
                    </a:r>
                    <a:r>
                      <a:rPr lang="en-US"/>
                      <a:t>2,5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Лист1!$A$2:$A$13</c:f>
              <c:strCache>
                <c:ptCount val="12"/>
                <c:pt idx="0">
                  <c:v>Сельское хозяйство, охота и лесное хозяйство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газа, пара и воды</c:v>
                </c:pt>
                <c:pt idx="3">
                  <c:v>Строительство</c:v>
                </c:pt>
                <c:pt idx="4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5">
                  <c:v>Гостиницы и рестораны</c:v>
                </c:pt>
                <c:pt idx="6">
                  <c:v>Транспорт и связь</c:v>
                </c:pt>
                <c:pt idx="7">
                  <c:v>Финансовое посредничество</c:v>
                </c:pt>
                <c:pt idx="8">
                  <c:v>Операции с недвижимым имуществом, аренда и предоставление услуг</c:v>
                </c:pt>
                <c:pt idx="9">
                  <c:v>Государственное управление и обеспечение военной безопасности; обязательное социальное обеспечение</c:v>
                </c:pt>
                <c:pt idx="10">
                  <c:v>Образование</c:v>
                </c:pt>
                <c:pt idx="11">
                  <c:v>Здравоохранение и предоставление социальных услуг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0.70000000000000062</c:v>
                </c:pt>
                <c:pt idx="1">
                  <c:v>9.6</c:v>
                </c:pt>
                <c:pt idx="2">
                  <c:v>8</c:v>
                </c:pt>
                <c:pt idx="3">
                  <c:v>50.5</c:v>
                </c:pt>
                <c:pt idx="4">
                  <c:v>0.4</c:v>
                </c:pt>
                <c:pt idx="5">
                  <c:v>0.2</c:v>
                </c:pt>
                <c:pt idx="6">
                  <c:v>23.3</c:v>
                </c:pt>
                <c:pt idx="7">
                  <c:v>0.1</c:v>
                </c:pt>
                <c:pt idx="8">
                  <c:v>3.7</c:v>
                </c:pt>
                <c:pt idx="9">
                  <c:v>0.1</c:v>
                </c:pt>
                <c:pt idx="10">
                  <c:v>0.9</c:v>
                </c:pt>
                <c:pt idx="11">
                  <c:v>2.5</c:v>
                </c:pt>
              </c:numCache>
            </c:numRef>
          </c:val>
        </c:ser>
        <c:firstSliceAng val="0"/>
      </c:pieChart>
    </c:plotArea>
    <c:plotVisOnly val="1"/>
  </c:chart>
  <c:spPr>
    <a:solidFill>
      <a:schemeClr val="accent5">
        <a:lumMod val="20000"/>
        <a:lumOff val="80000"/>
      </a:schemeClr>
    </a:solidFill>
    <a:ln>
      <a:noFill/>
    </a:ln>
  </c:spPr>
  <c:txPr>
    <a:bodyPr/>
    <a:lstStyle/>
    <a:p>
      <a:pPr>
        <a:defRPr sz="10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9.5044163147591385E-2"/>
          <c:y val="2.8341536320295711E-2"/>
          <c:w val="0.6173620818095874"/>
          <c:h val="0.7975885083338422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Заготовлено древесины (тыс.куб.м.)</c:v>
                </c:pt>
              </c:strCache>
            </c:strRef>
          </c:tx>
          <c:dLbls>
            <c:dLbl>
              <c:idx val="0"/>
              <c:layout>
                <c:manualLayout>
                  <c:x val="3.7432016310927678E-2"/>
                  <c:y val="-4.179848188364399E-2"/>
                </c:manualLayout>
              </c:layout>
              <c:showVal val="1"/>
            </c:dLbl>
            <c:dLbl>
              <c:idx val="1"/>
              <c:layout>
                <c:manualLayout>
                  <c:x val="5.1469022427525303E-2"/>
                  <c:y val="-3.7153881062966715E-2"/>
                </c:manualLayout>
              </c:layout>
              <c:showVal val="1"/>
            </c:dLbl>
            <c:dLbl>
              <c:idx val="2"/>
              <c:layout>
                <c:manualLayout>
                  <c:x val="-1.4037006116597778E-2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76.848000000000013</c:v>
                </c:pt>
                <c:pt idx="1">
                  <c:v>102.157</c:v>
                </c:pt>
                <c:pt idx="2">
                  <c:v>133.315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Деловая древесина (тыс.куб.м.)</c:v>
                </c:pt>
              </c:strCache>
            </c:strRef>
          </c:tx>
          <c:dLbls>
            <c:dLbl>
              <c:idx val="0"/>
              <c:layout>
                <c:manualLayout>
                  <c:x val="7.7203533641287833E-2"/>
                  <c:y val="9.2881045779360048E-3"/>
                </c:manualLayout>
              </c:layout>
              <c:showVal val="1"/>
            </c:dLbl>
            <c:dLbl>
              <c:idx val="1"/>
              <c:layout>
                <c:manualLayout>
                  <c:x val="5.8487525485824095E-2"/>
                  <c:y val="-4.1798116195837516E-2"/>
                </c:manualLayout>
              </c:layout>
              <c:showVal val="1"/>
            </c:dLbl>
            <c:dLbl>
              <c:idx val="2"/>
              <c:layout>
                <c:manualLayout>
                  <c:x val="7.018503058298893E-2"/>
                  <c:y val="-1.3169149260231916E-2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51.063000000000002</c:v>
                </c:pt>
                <c:pt idx="1">
                  <c:v>78.777999999999992</c:v>
                </c:pt>
                <c:pt idx="2">
                  <c:v>106.252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Пиломатериалы (тыс.куб.м.)</c:v>
                </c:pt>
              </c:strCache>
            </c:strRef>
          </c:tx>
          <c:dLbls>
            <c:dLbl>
              <c:idx val="0"/>
              <c:layout>
                <c:manualLayout>
                  <c:x val="4.6543175399207257E-2"/>
                  <c:y val="-9.2888359535473267E-3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1.1904761904762104E-2"/>
                </c:manualLayout>
              </c:layout>
              <c:showVal val="1"/>
            </c:dLbl>
            <c:dLbl>
              <c:idx val="2"/>
              <c:layout>
                <c:manualLayout>
                  <c:x val="3.935185185185185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0827026505257002E-2"/>
                  <c:y val="4.1798116195837516E-2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10.034000000000001</c:v>
                </c:pt>
                <c:pt idx="1">
                  <c:v>6.8780000000000001</c:v>
                </c:pt>
                <c:pt idx="2">
                  <c:v>6.9790000000000134</c:v>
                </c:pt>
              </c:numCache>
            </c:numRef>
          </c:val>
        </c:ser>
        <c:shape val="box"/>
        <c:axId val="73037696"/>
        <c:axId val="73039232"/>
        <c:axId val="0"/>
      </c:bar3DChart>
      <c:catAx>
        <c:axId val="73037696"/>
        <c:scaling>
          <c:orientation val="minMax"/>
        </c:scaling>
        <c:axPos val="b"/>
        <c:numFmt formatCode="General" sourceLinked="1"/>
        <c:tickLblPos val="nextTo"/>
        <c:crossAx val="73039232"/>
        <c:crosses val="autoZero"/>
        <c:auto val="1"/>
        <c:lblAlgn val="ctr"/>
        <c:lblOffset val="100"/>
      </c:catAx>
      <c:valAx>
        <c:axId val="73039232"/>
        <c:scaling>
          <c:orientation val="minMax"/>
        </c:scaling>
        <c:axPos val="l"/>
        <c:numFmt formatCode="General" sourceLinked="1"/>
        <c:tickLblPos val="nextTo"/>
        <c:crossAx val="73037696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0403081448532201"/>
          <c:y val="0.28985415616151428"/>
          <c:w val="0.28193209334027025"/>
          <c:h val="0.42029168767697161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065250379362667"/>
          <c:y val="0.14634168126798494"/>
          <c:w val="0.7647951441578198"/>
          <c:h val="0.5396349496756947"/>
        </c:manualLayout>
      </c:layout>
      <c:barChart>
        <c:barDir val="col"/>
        <c:grouping val="stacked"/>
        <c:ser>
          <c:idx val="0"/>
          <c:order val="0"/>
          <c:tx>
            <c:strRef>
              <c:f>торг!$A$3</c:f>
              <c:strCache>
                <c:ptCount val="1"/>
                <c:pt idx="0">
                  <c:v>крупных и средних предприятий</c:v>
                </c:pt>
              </c:strCache>
            </c:strRef>
          </c:tx>
          <c:spPr>
            <a:pattFill prst="narVert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торг!$B$2:$C$2</c:f>
              <c:strCache>
                <c:ptCount val="2"/>
                <c:pt idx="0">
                  <c:v>2010г.</c:v>
                </c:pt>
                <c:pt idx="1">
                  <c:v>2011г.</c:v>
                </c:pt>
              </c:strCache>
            </c:strRef>
          </c:cat>
          <c:val>
            <c:numRef>
              <c:f>торг!$B$3:$C$3</c:f>
              <c:numCache>
                <c:formatCode>#,##0.0</c:formatCode>
                <c:ptCount val="2"/>
                <c:pt idx="0">
                  <c:v>210255.8</c:v>
                </c:pt>
                <c:pt idx="1">
                  <c:v>327380.3</c:v>
                </c:pt>
              </c:numCache>
            </c:numRef>
          </c:val>
        </c:ser>
        <c:ser>
          <c:idx val="1"/>
          <c:order val="1"/>
          <c:tx>
            <c:strRef>
              <c:f>торг!$A$4</c:f>
              <c:strCache>
                <c:ptCount val="1"/>
                <c:pt idx="0">
                  <c:v>малых предприятий</c:v>
                </c:pt>
              </c:strCache>
            </c:strRef>
          </c:tx>
          <c:spPr>
            <a:pattFill prst="narHorz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1687478459132002E-3"/>
                  <c:y val="-0.226732865288390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675 591,6</a:t>
                    </a:r>
                  </a:p>
                </c:rich>
              </c:tx>
              <c:dLblPos val="ctr"/>
            </c:dLbl>
            <c:dLbl>
              <c:idx val="1"/>
              <c:layout>
                <c:manualLayout>
                  <c:x val="-5.7351921918851528E-3"/>
                  <c:y val="-0.20059061582819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825 520,4</a:t>
                    </a:r>
                  </a:p>
                </c:rich>
              </c:tx>
              <c:dLblPos val="ctr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торг!$B$2:$C$2</c:f>
              <c:strCache>
                <c:ptCount val="2"/>
                <c:pt idx="0">
                  <c:v>2010г.</c:v>
                </c:pt>
                <c:pt idx="1">
                  <c:v>2011г.</c:v>
                </c:pt>
              </c:strCache>
            </c:strRef>
          </c:cat>
          <c:val>
            <c:numRef>
              <c:f>торг!$B$4:$C$4</c:f>
              <c:numCache>
                <c:formatCode>#,##0.0</c:formatCode>
                <c:ptCount val="2"/>
                <c:pt idx="0">
                  <c:v>465335.8</c:v>
                </c:pt>
                <c:pt idx="1">
                  <c:v>498140.1</c:v>
                </c:pt>
              </c:numCache>
            </c:numRef>
          </c:val>
        </c:ser>
        <c:dLbls>
          <c:showVal val="1"/>
        </c:dLbls>
        <c:overlap val="100"/>
        <c:axId val="79064448"/>
        <c:axId val="79070336"/>
      </c:barChart>
      <c:catAx>
        <c:axId val="790644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79070336"/>
        <c:crosses val="autoZero"/>
        <c:auto val="1"/>
        <c:lblAlgn val="ctr"/>
        <c:lblOffset val="100"/>
        <c:tickMarkSkip val="1"/>
      </c:catAx>
      <c:valAx>
        <c:axId val="79070336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Тыс. рублей</a:t>
                </a:r>
              </a:p>
            </c:rich>
          </c:tx>
          <c:layout>
            <c:manualLayout>
              <c:xMode val="edge"/>
              <c:yMode val="edge"/>
              <c:x val="6.9396173963103533E-2"/>
              <c:y val="7.7571338065500428E-2"/>
            </c:manualLayout>
          </c:layout>
          <c:spPr>
            <a:noFill/>
            <a:ln w="25400">
              <a:noFill/>
            </a:ln>
          </c:spPr>
        </c:title>
        <c:numFmt formatCode="#,##0.0" sourceLinked="1"/>
        <c:tickLblPos val="none"/>
        <c:crossAx val="79064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</c:dTable>
      <c:spPr>
        <a:solidFill>
          <a:srgbClr val="CCFFFF"/>
        </a:solidFill>
        <a:ln w="25400">
          <a:noFill/>
        </a:ln>
      </c:spPr>
    </c:plotArea>
    <c:plotVisOnly val="1"/>
    <c:dispBlanksAs val="gap"/>
  </c:chart>
  <c:spPr>
    <a:solidFill>
      <a:srgbClr val="CC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2467234943758768"/>
          <c:y val="0.22828829323163874"/>
          <c:w val="0.55955653907385838"/>
          <c:h val="0.3809249453574450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2583634497437312E-2"/>
                  <c:y val="-4.4542968714276571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1.4231090862842268E-2"/>
                  <c:y val="-0.10319844165820778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6.2124646888551724E-2"/>
                  <c:y val="-0.117893181261174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0.11676591047605618"/>
                  <c:y val="-1.2665057644888239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4.4734288106616116E-2"/>
                  <c:y val="0.15236596053375345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5.9786295333058313E-2"/>
                  <c:y val="5.7994761458148178E-2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3.6586664152789592E-4"/>
                  <c:y val="0.13780204303730406"/>
                </c:manualLayout>
              </c:layout>
              <c:dLblPos val="bestFit"/>
              <c:showCatName val="1"/>
              <c:showPercent val="1"/>
            </c:dLbl>
            <c:dLbl>
              <c:idx val="7"/>
              <c:layout>
                <c:manualLayout>
                  <c:x val="-6.9582651068763934E-2"/>
                  <c:y val="0.12479704981029484"/>
                </c:manualLayout>
              </c:layout>
              <c:dLblPos val="bestFit"/>
              <c:showCatName val="1"/>
              <c:showPercent val="1"/>
            </c:dLbl>
            <c:dLbl>
              <c:idx val="8"/>
              <c:layout>
                <c:manualLayout>
                  <c:x val="-3.235766186673255E-2"/>
                  <c:y val="-6.1179547678491347E-2"/>
                </c:manualLayout>
              </c:layout>
              <c:dLblPos val="bestFit"/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прод!$A$2:$A$10</c:f>
              <c:strCache>
                <c:ptCount val="9"/>
                <c:pt idx="0">
                  <c:v>соль, специи</c:v>
                </c:pt>
                <c:pt idx="1">
                  <c:v>мясо и птица</c:v>
                </c:pt>
                <c:pt idx="2">
                  <c:v>рыба</c:v>
                </c:pt>
                <c:pt idx="3">
                  <c:v>жиры</c:v>
                </c:pt>
                <c:pt idx="4">
                  <c:v>молочные продукты</c:v>
                </c:pt>
                <c:pt idx="5">
                  <c:v>яйца</c:v>
                </c:pt>
                <c:pt idx="6">
                  <c:v>сахар, кондитерские изделия, чай</c:v>
                </c:pt>
                <c:pt idx="7">
                  <c:v>хлеб, мука, крупы, макаронные изделия</c:v>
                </c:pt>
                <c:pt idx="8">
                  <c:v>плоды и овощи</c:v>
                </c:pt>
              </c:strCache>
            </c:strRef>
          </c:cat>
          <c:val>
            <c:numRef>
              <c:f>прод!$B$2:$B$10</c:f>
              <c:numCache>
                <c:formatCode>0%</c:formatCode>
                <c:ptCount val="9"/>
                <c:pt idx="0">
                  <c:v>2.0000000000000011E-2</c:v>
                </c:pt>
                <c:pt idx="1">
                  <c:v>0.21000000000000021</c:v>
                </c:pt>
                <c:pt idx="2">
                  <c:v>0.05</c:v>
                </c:pt>
                <c:pt idx="3">
                  <c:v>0.05</c:v>
                </c:pt>
                <c:pt idx="4">
                  <c:v>0.22</c:v>
                </c:pt>
                <c:pt idx="5">
                  <c:v>2.0000000000000011E-2</c:v>
                </c:pt>
                <c:pt idx="6">
                  <c:v>3.0000000000000002E-2</c:v>
                </c:pt>
                <c:pt idx="7">
                  <c:v>0.23</c:v>
                </c:pt>
                <c:pt idx="8">
                  <c:v>0.17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756196256954984E-3"/>
          <c:y val="7.6923076923076927E-2"/>
          <c:w val="0.9828022255943345"/>
          <c:h val="0.71553958667787965"/>
        </c:manualLayout>
      </c:layout>
      <c:lineChart>
        <c:grouping val="standard"/>
        <c:ser>
          <c:idx val="0"/>
          <c:order val="0"/>
          <c:tx>
            <c:strRef>
              <c:f>приб!$A$2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7642972928839524E-2"/>
                  <c:y val="3.926887744801155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9.8381465594495399E-2"/>
                  <c:y val="-3.9711152857162552E-3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5.2857785796502313E-2"/>
                  <c:y val="-6.9611095567368823E-3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730132747063692E-2"/>
                  <c:y val="5.356382482646552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8053401519044534E-3"/>
                  <c:y val="1.96729254996973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21396054628224709"/>
                  <c:y val="1.201923076923077E-2"/>
                </c:manualLayout>
              </c:layout>
              <c:spPr>
                <a:gradFill>
                  <a:gsLst>
                    <a:gs pos="0">
                      <a:srgbClr val="5E9EFF"/>
                    </a:gs>
                    <a:gs pos="39999">
                      <a:srgbClr val="85C2FF"/>
                    </a:gs>
                    <a:gs pos="70000">
                      <a:srgbClr val="C4D6EB"/>
                    </a:gs>
                    <a:gs pos="100000">
                      <a:srgbClr val="FFEBFA"/>
                    </a:gs>
                  </a:gsLst>
                  <a:lin ang="2700000" scaled="0"/>
                </a:gra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 CYR"/>
                      <a:ea typeface="Times New Roman CYR"/>
                      <a:cs typeface="Times New Roman CYR"/>
                    </a:defRPr>
                  </a:pPr>
                  <a:endParaRPr lang="ru-RU"/>
                </a:p>
              </c:txPr>
              <c:dLblPos val="r"/>
              <c:showVal val="1"/>
            </c:dLbl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2700000" scaled="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приб!$B$1:$F$1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приб!$B$2:$F$2</c:f>
              <c:numCache>
                <c:formatCode>#,##0</c:formatCode>
                <c:ptCount val="5"/>
                <c:pt idx="0">
                  <c:v>15156</c:v>
                </c:pt>
                <c:pt idx="1">
                  <c:v>1623</c:v>
                </c:pt>
                <c:pt idx="2">
                  <c:v>709</c:v>
                </c:pt>
                <c:pt idx="3">
                  <c:v>5467</c:v>
                </c:pt>
                <c:pt idx="4">
                  <c:v>-6183</c:v>
                </c:pt>
              </c:numCache>
            </c:numRef>
          </c:val>
        </c:ser>
        <c:ser>
          <c:idx val="1"/>
          <c:order val="1"/>
          <c:tx>
            <c:strRef>
              <c:f>приб!$A$3</c:f>
              <c:strCache>
                <c:ptCount val="1"/>
                <c:pt idx="0">
                  <c:v>Прибыль прибыльных предприятий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70670585751894E-2"/>
                  <c:y val="-4.246189178275791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2996825700277602E-3"/>
                  <c:y val="-6.259163036092592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0349013657056216E-2"/>
                  <c:y val="-6.0913705583756354E-2"/>
                </c:manualLayout>
              </c:layout>
              <c:showVal val="1"/>
            </c:dLbl>
            <c:dLbl>
              <c:idx val="3"/>
              <c:layout>
                <c:manualLayout>
                  <c:x val="-3.0349013657056216E-2"/>
                  <c:y val="-6.7681895093062605E-2"/>
                </c:manualLayout>
              </c:layout>
              <c:showVal val="1"/>
            </c:dLbl>
            <c:dLbl>
              <c:idx val="4"/>
              <c:layout>
                <c:manualLayout>
                  <c:x val="-4.7293959271782905E-2"/>
                  <c:y val="-7.4405663234404021E-2"/>
                </c:manualLayout>
              </c:layout>
              <c:dLblPos val="r"/>
              <c:showVal val="1"/>
            </c:dLbl>
            <c:spPr>
              <a:gradFill>
                <a:gsLst>
                  <a:gs pos="0">
                    <a:srgbClr val="FC9FCB"/>
                  </a:gs>
                  <a:gs pos="13000">
                    <a:srgbClr val="F8B049"/>
                  </a:gs>
                  <a:gs pos="21001">
                    <a:srgbClr val="F8B049"/>
                  </a:gs>
                  <a:gs pos="63000">
                    <a:srgbClr val="FEE7F2"/>
                  </a:gs>
                  <a:gs pos="67000">
                    <a:srgbClr val="F952A0"/>
                  </a:gs>
                  <a:gs pos="69000">
                    <a:srgbClr val="C50849"/>
                  </a:gs>
                  <a:gs pos="82001">
                    <a:srgbClr val="B43E85"/>
                  </a:gs>
                  <a:gs pos="100000">
                    <a:srgbClr val="F8B049"/>
                  </a:gs>
                </a:gsLst>
                <a:lin ang="2700000" scaled="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приб!$B$1:$F$1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приб!$B$3:$F$3</c:f>
              <c:numCache>
                <c:formatCode>General</c:formatCode>
                <c:ptCount val="5"/>
                <c:pt idx="0">
                  <c:v>15156</c:v>
                </c:pt>
                <c:pt idx="1">
                  <c:v>1754</c:v>
                </c:pt>
                <c:pt idx="2">
                  <c:v>2122</c:v>
                </c:pt>
                <c:pt idx="3">
                  <c:v>6389</c:v>
                </c:pt>
                <c:pt idx="4">
                  <c:v>6392</c:v>
                </c:pt>
              </c:numCache>
            </c:numRef>
          </c:val>
        </c:ser>
        <c:ser>
          <c:idx val="2"/>
          <c:order val="2"/>
          <c:tx>
            <c:strRef>
              <c:f>приб!$A$4</c:f>
              <c:strCache>
                <c:ptCount val="1"/>
                <c:pt idx="0">
                  <c:v>Убытки убыточных предприятий</c:v>
                </c:pt>
              </c:strCache>
            </c:strRef>
          </c:tx>
          <c:spPr>
            <a:ln w="12700">
              <a:solidFill>
                <a:srgbClr val="FF66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9.8887282488778427E-2"/>
                  <c:y val="9.598576620230150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7410219864950124E-2"/>
                  <c:y val="0.13960026841305037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2625269337539189E-2"/>
                  <c:y val="0.1071425716455502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2898410460452684E-2"/>
                  <c:y val="0.1462347282731790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7.3342653109181267E-3"/>
                  <c:y val="2.314933983505867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2109256449165402"/>
                  <c:y val="1.4423076923076919E-2"/>
                </c:manualLayout>
              </c:layout>
              <c:spPr>
                <a:gradFill>
                  <a:gsLst>
                    <a:gs pos="0">
                      <a:srgbClr val="FFEFD1"/>
                    </a:gs>
                    <a:gs pos="64999">
                      <a:srgbClr val="F0EBD5"/>
                    </a:gs>
                    <a:gs pos="100000">
                      <a:srgbClr val="D1C39F"/>
                    </a:gs>
                  </a:gsLst>
                  <a:lin ang="2700000" scaled="0"/>
                </a:gra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 CYR"/>
                      <a:ea typeface="Times New Roman CYR"/>
                      <a:cs typeface="Times New Roman CYR"/>
                    </a:defRPr>
                  </a:pPr>
                  <a:endParaRPr lang="ru-RU"/>
                </a:p>
              </c:txPr>
              <c:dLblPos val="r"/>
              <c:showVal val="1"/>
            </c:dLbl>
            <c:spPr>
              <a:gradFill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2700000" scaled="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приб!$B$1:$F$1</c:f>
              <c:strCache>
                <c:ptCount val="5"/>
                <c:pt idx="0">
                  <c:v>на 01.01.2011</c:v>
                </c:pt>
                <c:pt idx="1">
                  <c:v>на 01.04.2011</c:v>
                </c:pt>
                <c:pt idx="2">
                  <c:v>на 01.07.2011</c:v>
                </c:pt>
                <c:pt idx="3">
                  <c:v>на 01.10.2011</c:v>
                </c:pt>
                <c:pt idx="4">
                  <c:v>на 01.01.2012</c:v>
                </c:pt>
              </c:strCache>
            </c:strRef>
          </c:cat>
          <c:val>
            <c:numRef>
              <c:f>приб!$B$4:$F$4</c:f>
              <c:numCache>
                <c:formatCode>General</c:formatCode>
                <c:ptCount val="5"/>
                <c:pt idx="1">
                  <c:v>-131</c:v>
                </c:pt>
                <c:pt idx="2">
                  <c:v>-1413</c:v>
                </c:pt>
                <c:pt idx="3">
                  <c:v>-922</c:v>
                </c:pt>
                <c:pt idx="4">
                  <c:v>-12575</c:v>
                </c:pt>
              </c:numCache>
            </c:numRef>
          </c:val>
        </c:ser>
        <c:dLbls>
          <c:showVal val="1"/>
        </c:dLbls>
        <c:marker val="1"/>
        <c:axId val="77924992"/>
        <c:axId val="77947264"/>
      </c:lineChart>
      <c:catAx>
        <c:axId val="77924992"/>
        <c:scaling>
          <c:orientation val="minMax"/>
        </c:scaling>
        <c:axPos val="b"/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77947264"/>
        <c:crosses val="autoZero"/>
        <c:auto val="1"/>
        <c:lblAlgn val="ctr"/>
        <c:lblOffset val="100"/>
        <c:tickLblSkip val="1"/>
        <c:tickMarkSkip val="1"/>
      </c:catAx>
      <c:valAx>
        <c:axId val="77947264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Сумма, тыс. рублей</a:t>
                </a:r>
              </a:p>
            </c:rich>
          </c:tx>
          <c:layout>
            <c:manualLayout>
              <c:xMode val="edge"/>
              <c:yMode val="edge"/>
              <c:x val="7.5872534142641408E-3"/>
              <c:y val="0.33413459104414422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7792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5608308605341282E-2"/>
          <c:y val="0.83277968894664867"/>
          <c:w val="0.93689151615692379"/>
          <c:h val="0.12407033476643672"/>
        </c:manualLayout>
      </c:layout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chemeClr val="tx1"/>
      </a:solidFill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390D-F755-42C1-A284-FBE23166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55</Pages>
  <Words>16616</Words>
  <Characters>103870</Characters>
  <Application>Microsoft Office Word</Application>
  <DocSecurity>0</DocSecurity>
  <Lines>865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Колпашевского района</vt:lpstr>
    </vt:vector>
  </TitlesOfParts>
  <Company/>
  <LinksUpToDate>false</LinksUpToDate>
  <CharactersWithSpaces>120246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Колпашевского района</dc:title>
  <dc:creator>Kontora</dc:creator>
  <cp:lastModifiedBy>Юлия Г. Рындина</cp:lastModifiedBy>
  <cp:revision>332</cp:revision>
  <cp:lastPrinted>2012-04-20T02:48:00Z</cp:lastPrinted>
  <dcterms:created xsi:type="dcterms:W3CDTF">2012-03-22T10:52:00Z</dcterms:created>
  <dcterms:modified xsi:type="dcterms:W3CDTF">2012-04-20T02:49:00Z</dcterms:modified>
</cp:coreProperties>
</file>