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E03" w:rsidRDefault="008255CE" w:rsidP="009346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55CE">
        <w:rPr>
          <w:rFonts w:ascii="Times New Roman" w:hAnsi="Times New Roman" w:cs="Times New Roman"/>
          <w:sz w:val="28"/>
          <w:szCs w:val="28"/>
        </w:rPr>
        <w:t>Форма 3. Результаты реализации мероприятий в разрезе подпрограмм.</w:t>
      </w:r>
    </w:p>
    <w:p w:rsidR="002F3970" w:rsidRDefault="002F3970" w:rsidP="009346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6BAA" w:rsidRDefault="00E66982" w:rsidP="009346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6982">
        <w:rPr>
          <w:rFonts w:ascii="Times New Roman" w:hAnsi="Times New Roman" w:cs="Times New Roman"/>
          <w:sz w:val="28"/>
          <w:szCs w:val="28"/>
        </w:rPr>
        <w:t>Муниципальная программа содержит</w:t>
      </w:r>
      <w:r w:rsidR="003C5A1A">
        <w:rPr>
          <w:rFonts w:ascii="Times New Roman" w:hAnsi="Times New Roman" w:cs="Times New Roman"/>
          <w:sz w:val="28"/>
          <w:szCs w:val="28"/>
        </w:rPr>
        <w:t xml:space="preserve"> 3 подпрограммы</w:t>
      </w:r>
      <w:r w:rsidR="00316BAA">
        <w:rPr>
          <w:rFonts w:ascii="Times New Roman" w:hAnsi="Times New Roman" w:cs="Times New Roman"/>
          <w:sz w:val="28"/>
          <w:szCs w:val="28"/>
        </w:rPr>
        <w:t>.</w:t>
      </w:r>
    </w:p>
    <w:p w:rsidR="004F6BC1" w:rsidRDefault="004F6BC1" w:rsidP="004F6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рамках подпрограммы «Развитие физической культуры и массового спорта»</w:t>
      </w:r>
      <w:r w:rsidRPr="004F6BC1">
        <w:t xml:space="preserve"> </w:t>
      </w:r>
      <w:r w:rsidRPr="004F6BC1">
        <w:rPr>
          <w:rFonts w:ascii="Times New Roman" w:hAnsi="Times New Roman" w:cs="Times New Roman"/>
          <w:sz w:val="28"/>
          <w:szCs w:val="28"/>
        </w:rPr>
        <w:t>с 2016 по 2021</w:t>
      </w:r>
      <w:r>
        <w:rPr>
          <w:rFonts w:ascii="Times New Roman" w:hAnsi="Times New Roman" w:cs="Times New Roman"/>
          <w:sz w:val="28"/>
          <w:szCs w:val="28"/>
        </w:rPr>
        <w:t xml:space="preserve"> гг.</w:t>
      </w:r>
      <w:r w:rsidR="003D0E67">
        <w:rPr>
          <w:rFonts w:ascii="Times New Roman" w:hAnsi="Times New Roman" w:cs="Times New Roman"/>
          <w:sz w:val="28"/>
          <w:szCs w:val="28"/>
        </w:rPr>
        <w:t xml:space="preserve"> реализовывались следующие основные направления:</w:t>
      </w:r>
    </w:p>
    <w:p w:rsidR="004F6BC1" w:rsidRPr="004F6BC1" w:rsidRDefault="003D0E67" w:rsidP="004F6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4F6BC1" w:rsidRPr="004F6BC1">
        <w:rPr>
          <w:rFonts w:ascii="Times New Roman" w:hAnsi="Times New Roman" w:cs="Times New Roman"/>
          <w:sz w:val="28"/>
          <w:szCs w:val="28"/>
        </w:rPr>
        <w:t xml:space="preserve"> Создание условий для строительства новых, реконструкции и текущего ремонта имеющихся спортивных сооружений на территории Колпашевского района.</w:t>
      </w:r>
    </w:p>
    <w:p w:rsidR="004F3375" w:rsidRDefault="004F6BC1" w:rsidP="004F6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6BC1">
        <w:rPr>
          <w:rFonts w:ascii="Times New Roman" w:hAnsi="Times New Roman" w:cs="Times New Roman"/>
          <w:sz w:val="28"/>
          <w:szCs w:val="28"/>
        </w:rPr>
        <w:t>В рамках данного направления в период 2016-2021 гг.</w:t>
      </w:r>
      <w:r w:rsidR="004F3375">
        <w:rPr>
          <w:rFonts w:ascii="Times New Roman" w:hAnsi="Times New Roman" w:cs="Times New Roman"/>
          <w:sz w:val="28"/>
          <w:szCs w:val="28"/>
        </w:rPr>
        <w:t>:</w:t>
      </w:r>
    </w:p>
    <w:p w:rsidR="004F6BC1" w:rsidRPr="004F6BC1" w:rsidRDefault="004F3375" w:rsidP="004F6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F6BC1" w:rsidRPr="004F6BC1">
        <w:rPr>
          <w:rFonts w:ascii="Times New Roman" w:hAnsi="Times New Roman" w:cs="Times New Roman"/>
          <w:sz w:val="28"/>
          <w:szCs w:val="28"/>
        </w:rPr>
        <w:t xml:space="preserve">роизведен текущий и капитальный ремонт стадиона МАУДО «ДЮСШ </w:t>
      </w:r>
      <w:proofErr w:type="spellStart"/>
      <w:r w:rsidR="004F6BC1" w:rsidRPr="004F6BC1">
        <w:rPr>
          <w:rFonts w:ascii="Times New Roman" w:hAnsi="Times New Roman" w:cs="Times New Roman"/>
          <w:sz w:val="28"/>
          <w:szCs w:val="28"/>
        </w:rPr>
        <w:t>им.О.Рахматулиной</w:t>
      </w:r>
      <w:proofErr w:type="spellEnd"/>
      <w:r w:rsidR="004F6BC1" w:rsidRPr="004F6BC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2017 году</w:t>
      </w:r>
      <w:r w:rsidR="004F6BC1" w:rsidRPr="004F6BC1">
        <w:rPr>
          <w:rFonts w:ascii="Times New Roman" w:hAnsi="Times New Roman" w:cs="Times New Roman"/>
          <w:sz w:val="28"/>
          <w:szCs w:val="28"/>
        </w:rPr>
        <w:t>.</w:t>
      </w:r>
    </w:p>
    <w:p w:rsidR="004F6BC1" w:rsidRPr="004F6BC1" w:rsidRDefault="004F6BC1" w:rsidP="004F6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6BC1">
        <w:rPr>
          <w:rFonts w:ascii="Times New Roman" w:hAnsi="Times New Roman" w:cs="Times New Roman"/>
          <w:sz w:val="28"/>
          <w:szCs w:val="28"/>
        </w:rPr>
        <w:t xml:space="preserve">Разработана ПСД на строительство физкультурно-оздоровительного комплекса с универсальным игровым залом для МАУДО «ДЮСШ им. О. </w:t>
      </w:r>
      <w:proofErr w:type="spellStart"/>
      <w:r w:rsidRPr="004F6BC1">
        <w:rPr>
          <w:rFonts w:ascii="Times New Roman" w:hAnsi="Times New Roman" w:cs="Times New Roman"/>
          <w:sz w:val="28"/>
          <w:szCs w:val="28"/>
        </w:rPr>
        <w:t>Рахматулиной</w:t>
      </w:r>
      <w:proofErr w:type="spellEnd"/>
      <w:r w:rsidRPr="004F6BC1">
        <w:rPr>
          <w:rFonts w:ascii="Times New Roman" w:hAnsi="Times New Roman" w:cs="Times New Roman"/>
          <w:sz w:val="28"/>
          <w:szCs w:val="28"/>
        </w:rPr>
        <w:t>» по  ул. Ленина, 52 в г. Колпашево, проведена проверка достоверности определения сметной стоимости объекта</w:t>
      </w:r>
      <w:r w:rsidR="004F3375">
        <w:rPr>
          <w:rFonts w:ascii="Times New Roman" w:hAnsi="Times New Roman" w:cs="Times New Roman"/>
          <w:sz w:val="28"/>
          <w:szCs w:val="28"/>
        </w:rPr>
        <w:t xml:space="preserve"> в 2017 году</w:t>
      </w:r>
      <w:r w:rsidRPr="004F6BC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6BC1" w:rsidRPr="004F6BC1" w:rsidRDefault="004F6BC1" w:rsidP="004F6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6BC1">
        <w:rPr>
          <w:rFonts w:ascii="Times New Roman" w:hAnsi="Times New Roman" w:cs="Times New Roman"/>
          <w:sz w:val="28"/>
          <w:szCs w:val="28"/>
        </w:rPr>
        <w:t xml:space="preserve">В рамках подготовки к организации и проведения </w:t>
      </w:r>
      <w:proofErr w:type="spellStart"/>
      <w:r w:rsidRPr="004F6BC1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Pr="004F6BC1">
        <w:rPr>
          <w:rFonts w:ascii="Times New Roman" w:hAnsi="Times New Roman" w:cs="Times New Roman"/>
          <w:sz w:val="28"/>
          <w:szCs w:val="28"/>
        </w:rPr>
        <w:t xml:space="preserve"> спартакиад отремонтированы спортивные сооружения: городошная площадка, комбинированная площадка (волейбольная, баскетб</w:t>
      </w:r>
      <w:bookmarkStart w:id="0" w:name="_GoBack"/>
      <w:bookmarkEnd w:id="0"/>
      <w:r w:rsidRPr="004F6BC1">
        <w:rPr>
          <w:rFonts w:ascii="Times New Roman" w:hAnsi="Times New Roman" w:cs="Times New Roman"/>
          <w:sz w:val="28"/>
          <w:szCs w:val="28"/>
        </w:rPr>
        <w:t xml:space="preserve">ольная) в </w:t>
      </w:r>
      <w:proofErr w:type="spellStart"/>
      <w:r w:rsidRPr="004F6BC1">
        <w:rPr>
          <w:rFonts w:ascii="Times New Roman" w:hAnsi="Times New Roman" w:cs="Times New Roman"/>
          <w:sz w:val="28"/>
          <w:szCs w:val="28"/>
        </w:rPr>
        <w:t>Инкинском</w:t>
      </w:r>
      <w:proofErr w:type="spellEnd"/>
      <w:r w:rsidRPr="004F6BC1">
        <w:rPr>
          <w:rFonts w:ascii="Times New Roman" w:hAnsi="Times New Roman" w:cs="Times New Roman"/>
          <w:sz w:val="28"/>
          <w:szCs w:val="28"/>
        </w:rPr>
        <w:t xml:space="preserve"> сельском поселении, в с. Новоселово Новоселовского сельского поселения была построена хоккейная коробка, отремонтированы баскетбольная и волейбольная площадки в </w:t>
      </w:r>
      <w:proofErr w:type="spellStart"/>
      <w:r w:rsidRPr="004F6BC1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4F6BC1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4F6BC1">
        <w:rPr>
          <w:rFonts w:ascii="Times New Roman" w:hAnsi="Times New Roman" w:cs="Times New Roman"/>
          <w:sz w:val="28"/>
          <w:szCs w:val="28"/>
        </w:rPr>
        <w:t>ажемто</w:t>
      </w:r>
      <w:proofErr w:type="spellEnd"/>
      <w:r w:rsidRPr="004F6BC1">
        <w:rPr>
          <w:rFonts w:ascii="Times New Roman" w:hAnsi="Times New Roman" w:cs="Times New Roman"/>
          <w:sz w:val="28"/>
          <w:szCs w:val="28"/>
        </w:rPr>
        <w:t xml:space="preserve">, стадион в </w:t>
      </w:r>
      <w:proofErr w:type="spellStart"/>
      <w:r w:rsidRPr="004F6BC1">
        <w:rPr>
          <w:rFonts w:ascii="Times New Roman" w:hAnsi="Times New Roman" w:cs="Times New Roman"/>
          <w:sz w:val="28"/>
          <w:szCs w:val="28"/>
        </w:rPr>
        <w:t>п.Б.Саровка</w:t>
      </w:r>
      <w:proofErr w:type="spellEnd"/>
      <w:r w:rsidRPr="004F6BC1">
        <w:rPr>
          <w:rFonts w:ascii="Times New Roman" w:hAnsi="Times New Roman" w:cs="Times New Roman"/>
          <w:sz w:val="28"/>
          <w:szCs w:val="28"/>
        </w:rPr>
        <w:t xml:space="preserve">, произведен текущий ремонт волейбольной площадки в </w:t>
      </w:r>
      <w:proofErr w:type="spellStart"/>
      <w:r w:rsidRPr="004F6BC1">
        <w:rPr>
          <w:rFonts w:ascii="Times New Roman" w:hAnsi="Times New Roman" w:cs="Times New Roman"/>
          <w:sz w:val="28"/>
          <w:szCs w:val="28"/>
        </w:rPr>
        <w:t>д.Новоильинка</w:t>
      </w:r>
      <w:proofErr w:type="spellEnd"/>
      <w:r w:rsidRPr="004F6BC1">
        <w:rPr>
          <w:rFonts w:ascii="Times New Roman" w:hAnsi="Times New Roman" w:cs="Times New Roman"/>
          <w:sz w:val="28"/>
          <w:szCs w:val="28"/>
        </w:rPr>
        <w:t xml:space="preserve"> Саровского сельского поселения.</w:t>
      </w:r>
    </w:p>
    <w:p w:rsidR="004F6BC1" w:rsidRDefault="004F3375" w:rsidP="004F6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 и</w:t>
      </w:r>
      <w:r w:rsidR="004F6BC1" w:rsidRPr="004F6BC1">
        <w:rPr>
          <w:rFonts w:ascii="Times New Roman" w:hAnsi="Times New Roman" w:cs="Times New Roman"/>
          <w:sz w:val="28"/>
          <w:szCs w:val="28"/>
        </w:rPr>
        <w:t xml:space="preserve">зготовлен дизайн-проект здания лыжной базы при МАУДО «ДЮСШ им. </w:t>
      </w:r>
      <w:proofErr w:type="spellStart"/>
      <w:r w:rsidR="004F6BC1" w:rsidRPr="004F6BC1">
        <w:rPr>
          <w:rFonts w:ascii="Times New Roman" w:hAnsi="Times New Roman" w:cs="Times New Roman"/>
          <w:sz w:val="28"/>
          <w:szCs w:val="28"/>
        </w:rPr>
        <w:t>О.Рахматулиной</w:t>
      </w:r>
      <w:proofErr w:type="spellEnd"/>
      <w:r w:rsidR="004F6BC1" w:rsidRPr="004F6BC1">
        <w:rPr>
          <w:rFonts w:ascii="Times New Roman" w:hAnsi="Times New Roman" w:cs="Times New Roman"/>
          <w:sz w:val="28"/>
          <w:szCs w:val="28"/>
        </w:rPr>
        <w:t xml:space="preserve">» по адресу: </w:t>
      </w:r>
      <w:proofErr w:type="spellStart"/>
      <w:r w:rsidR="004F6BC1" w:rsidRPr="004F6BC1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4F6BC1" w:rsidRPr="004F6BC1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4F6BC1" w:rsidRPr="004F6BC1">
        <w:rPr>
          <w:rFonts w:ascii="Times New Roman" w:hAnsi="Times New Roman" w:cs="Times New Roman"/>
          <w:sz w:val="28"/>
          <w:szCs w:val="28"/>
        </w:rPr>
        <w:t>олпашево</w:t>
      </w:r>
      <w:proofErr w:type="spellEnd"/>
      <w:r w:rsidR="004F6BC1" w:rsidRPr="004F6BC1">
        <w:rPr>
          <w:rFonts w:ascii="Times New Roman" w:hAnsi="Times New Roman" w:cs="Times New Roman"/>
          <w:sz w:val="28"/>
          <w:szCs w:val="28"/>
        </w:rPr>
        <w:t xml:space="preserve">, пер. Чапаева, 40, произведено освещение лыжной трассы при МАУДО «ДЮСШ им. О. </w:t>
      </w:r>
      <w:proofErr w:type="spellStart"/>
      <w:r w:rsidR="004F6BC1" w:rsidRPr="004F6BC1">
        <w:rPr>
          <w:rFonts w:ascii="Times New Roman" w:hAnsi="Times New Roman" w:cs="Times New Roman"/>
          <w:sz w:val="28"/>
          <w:szCs w:val="28"/>
        </w:rPr>
        <w:t>Рахматулиной</w:t>
      </w:r>
      <w:proofErr w:type="spellEnd"/>
      <w:r w:rsidR="004F6BC1" w:rsidRPr="004F6BC1">
        <w:rPr>
          <w:rFonts w:ascii="Times New Roman" w:hAnsi="Times New Roman" w:cs="Times New Roman"/>
          <w:sz w:val="28"/>
          <w:szCs w:val="28"/>
        </w:rPr>
        <w:t xml:space="preserve">». </w:t>
      </w:r>
      <w:r w:rsidR="0058437B">
        <w:rPr>
          <w:rFonts w:ascii="Times New Roman" w:hAnsi="Times New Roman" w:cs="Times New Roman"/>
          <w:sz w:val="28"/>
          <w:szCs w:val="28"/>
        </w:rPr>
        <w:t>С 2020 года в</w:t>
      </w:r>
      <w:r w:rsidR="004F6BC1" w:rsidRPr="004F6BC1">
        <w:rPr>
          <w:rFonts w:ascii="Times New Roman" w:hAnsi="Times New Roman" w:cs="Times New Roman"/>
          <w:sz w:val="28"/>
          <w:szCs w:val="28"/>
        </w:rPr>
        <w:t xml:space="preserve">едется работа по прохождению государственной экспертизы проектно-сметной документации по проекту строительства лыжной базы МАУДО «ДЮСШ </w:t>
      </w:r>
      <w:proofErr w:type="spellStart"/>
      <w:r w:rsidR="004F6BC1" w:rsidRPr="004F6BC1">
        <w:rPr>
          <w:rFonts w:ascii="Times New Roman" w:hAnsi="Times New Roman" w:cs="Times New Roman"/>
          <w:sz w:val="28"/>
          <w:szCs w:val="28"/>
        </w:rPr>
        <w:t>им.О.Рахматулиной</w:t>
      </w:r>
      <w:proofErr w:type="spellEnd"/>
      <w:r w:rsidR="004F6BC1" w:rsidRPr="004F6BC1">
        <w:rPr>
          <w:rFonts w:ascii="Times New Roman" w:hAnsi="Times New Roman" w:cs="Times New Roman"/>
          <w:sz w:val="28"/>
          <w:szCs w:val="28"/>
        </w:rPr>
        <w:t>».</w:t>
      </w:r>
      <w:r w:rsidR="0058437B">
        <w:rPr>
          <w:rFonts w:ascii="Times New Roman" w:hAnsi="Times New Roman" w:cs="Times New Roman"/>
          <w:sz w:val="28"/>
          <w:szCs w:val="28"/>
        </w:rPr>
        <w:t xml:space="preserve"> В связи с судебным процессом данное мероприятие перенесено на 2022 год.</w:t>
      </w:r>
    </w:p>
    <w:p w:rsidR="0058437B" w:rsidRPr="004F6BC1" w:rsidRDefault="0058437B" w:rsidP="004F6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 2020 года </w:t>
      </w:r>
      <w:r w:rsidRPr="0058437B">
        <w:rPr>
          <w:rFonts w:ascii="Times New Roman" w:hAnsi="Times New Roman" w:cs="Times New Roman"/>
          <w:sz w:val="28"/>
          <w:szCs w:val="28"/>
        </w:rPr>
        <w:t xml:space="preserve">на стадионе по адресу </w:t>
      </w:r>
      <w:proofErr w:type="spellStart"/>
      <w:r w:rsidRPr="0058437B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58437B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58437B">
        <w:rPr>
          <w:rFonts w:ascii="Times New Roman" w:hAnsi="Times New Roman" w:cs="Times New Roman"/>
          <w:sz w:val="28"/>
          <w:szCs w:val="28"/>
        </w:rPr>
        <w:t>олпашево</w:t>
      </w:r>
      <w:proofErr w:type="spellEnd"/>
      <w:r w:rsidRPr="0058437B">
        <w:rPr>
          <w:rFonts w:ascii="Times New Roman" w:hAnsi="Times New Roman" w:cs="Times New Roman"/>
          <w:sz w:val="28"/>
          <w:szCs w:val="28"/>
        </w:rPr>
        <w:t>, ул.Кирова,41</w:t>
      </w:r>
      <w:r>
        <w:rPr>
          <w:rFonts w:ascii="Times New Roman" w:hAnsi="Times New Roman" w:cs="Times New Roman"/>
          <w:sz w:val="28"/>
          <w:szCs w:val="28"/>
        </w:rPr>
        <w:t xml:space="preserve"> было проведено о</w:t>
      </w:r>
      <w:r w:rsidRPr="0058437B">
        <w:rPr>
          <w:rFonts w:ascii="Times New Roman" w:hAnsi="Times New Roman" w:cs="Times New Roman"/>
          <w:sz w:val="28"/>
          <w:szCs w:val="28"/>
        </w:rPr>
        <w:t>бустройство и организация деят</w:t>
      </w:r>
      <w:r>
        <w:rPr>
          <w:rFonts w:ascii="Times New Roman" w:hAnsi="Times New Roman" w:cs="Times New Roman"/>
          <w:sz w:val="28"/>
          <w:szCs w:val="28"/>
        </w:rPr>
        <w:t>ельности катка, на данное мероприятие ежегодно с 2020 года выделяются средства.</w:t>
      </w:r>
    </w:p>
    <w:p w:rsidR="004F6BC1" w:rsidRPr="004F6BC1" w:rsidRDefault="004F6BC1" w:rsidP="004F6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6BC1">
        <w:rPr>
          <w:rFonts w:ascii="Times New Roman" w:hAnsi="Times New Roman" w:cs="Times New Roman"/>
          <w:sz w:val="28"/>
          <w:szCs w:val="28"/>
        </w:rPr>
        <w:t xml:space="preserve">Также в рамках регионального проекта «Спорт-норма жизни» установлены малобюджетные спортивные площадки по месту жительства и учебы ГТО в общеобразовательных организациях района: в 2018 году в ТСОШ, СОШ № 2 и </w:t>
      </w:r>
      <w:proofErr w:type="spellStart"/>
      <w:r w:rsidRPr="004F6BC1">
        <w:rPr>
          <w:rFonts w:ascii="Times New Roman" w:hAnsi="Times New Roman" w:cs="Times New Roman"/>
          <w:sz w:val="28"/>
          <w:szCs w:val="28"/>
        </w:rPr>
        <w:t>Мараксинской</w:t>
      </w:r>
      <w:proofErr w:type="spellEnd"/>
      <w:r w:rsidRPr="004F6BC1">
        <w:rPr>
          <w:rFonts w:ascii="Times New Roman" w:hAnsi="Times New Roman" w:cs="Times New Roman"/>
          <w:sz w:val="28"/>
          <w:szCs w:val="28"/>
        </w:rPr>
        <w:t xml:space="preserve"> ООШ, в 2019 году в </w:t>
      </w:r>
      <w:proofErr w:type="spellStart"/>
      <w:r w:rsidRPr="004F6BC1">
        <w:rPr>
          <w:rFonts w:ascii="Times New Roman" w:hAnsi="Times New Roman" w:cs="Times New Roman"/>
          <w:sz w:val="28"/>
          <w:szCs w:val="28"/>
        </w:rPr>
        <w:t>Новосёловской</w:t>
      </w:r>
      <w:proofErr w:type="spellEnd"/>
      <w:r w:rsidRPr="004F6BC1">
        <w:rPr>
          <w:rFonts w:ascii="Times New Roman" w:hAnsi="Times New Roman" w:cs="Times New Roman"/>
          <w:sz w:val="28"/>
          <w:szCs w:val="28"/>
        </w:rPr>
        <w:t xml:space="preserve"> СОШ, </w:t>
      </w:r>
      <w:proofErr w:type="spellStart"/>
      <w:r w:rsidRPr="004F6BC1">
        <w:rPr>
          <w:rFonts w:ascii="Times New Roman" w:hAnsi="Times New Roman" w:cs="Times New Roman"/>
          <w:sz w:val="28"/>
          <w:szCs w:val="28"/>
        </w:rPr>
        <w:t>Инкинской</w:t>
      </w:r>
      <w:proofErr w:type="spellEnd"/>
      <w:r w:rsidRPr="004F6BC1">
        <w:rPr>
          <w:rFonts w:ascii="Times New Roman" w:hAnsi="Times New Roman" w:cs="Times New Roman"/>
          <w:sz w:val="28"/>
          <w:szCs w:val="28"/>
        </w:rPr>
        <w:t xml:space="preserve"> СОШ и </w:t>
      </w:r>
      <w:proofErr w:type="spellStart"/>
      <w:r w:rsidRPr="004F6BC1">
        <w:rPr>
          <w:rFonts w:ascii="Times New Roman" w:hAnsi="Times New Roman" w:cs="Times New Roman"/>
          <w:sz w:val="28"/>
          <w:szCs w:val="28"/>
        </w:rPr>
        <w:t>Чажемтовской</w:t>
      </w:r>
      <w:proofErr w:type="spellEnd"/>
      <w:r w:rsidRPr="004F6BC1">
        <w:rPr>
          <w:rFonts w:ascii="Times New Roman" w:hAnsi="Times New Roman" w:cs="Times New Roman"/>
          <w:sz w:val="28"/>
          <w:szCs w:val="28"/>
        </w:rPr>
        <w:t xml:space="preserve"> СОШ. В 2020 году установлены в СОШ № </w:t>
      </w:r>
      <w:r>
        <w:rPr>
          <w:rFonts w:ascii="Times New Roman" w:hAnsi="Times New Roman" w:cs="Times New Roman"/>
          <w:sz w:val="28"/>
          <w:szCs w:val="28"/>
        </w:rPr>
        <w:t xml:space="preserve">7, МБУ ДО «ДЮЦ»,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Озеренской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СОШ, в 2021 году установлены в </w:t>
      </w:r>
      <w:r w:rsidRPr="004F6BC1">
        <w:rPr>
          <w:rFonts w:ascii="Times New Roman" w:hAnsi="Times New Roman" w:cs="Times New Roman"/>
          <w:sz w:val="28"/>
          <w:szCs w:val="28"/>
        </w:rPr>
        <w:t>МБУ «Библиотека», МКОУ «</w:t>
      </w:r>
      <w:proofErr w:type="spellStart"/>
      <w:r w:rsidRPr="004F6BC1">
        <w:rPr>
          <w:rFonts w:ascii="Times New Roman" w:hAnsi="Times New Roman" w:cs="Times New Roman"/>
          <w:sz w:val="28"/>
          <w:szCs w:val="28"/>
        </w:rPr>
        <w:t>Новогоренская</w:t>
      </w:r>
      <w:proofErr w:type="spellEnd"/>
      <w:r w:rsidRPr="004F6BC1">
        <w:rPr>
          <w:rFonts w:ascii="Times New Roman" w:hAnsi="Times New Roman" w:cs="Times New Roman"/>
          <w:sz w:val="28"/>
          <w:szCs w:val="28"/>
        </w:rPr>
        <w:t xml:space="preserve"> СОШ», МБОУ «Саровская СОШ»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6BC1" w:rsidRDefault="004F6BC1" w:rsidP="004F6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6BC1">
        <w:rPr>
          <w:rFonts w:ascii="Times New Roman" w:hAnsi="Times New Roman" w:cs="Times New Roman"/>
          <w:sz w:val="28"/>
          <w:szCs w:val="28"/>
        </w:rPr>
        <w:t xml:space="preserve">В 2019 году установлена большая площадка на стадионе МАУДО «ДЮСШ </w:t>
      </w:r>
      <w:proofErr w:type="spellStart"/>
      <w:r w:rsidRPr="004F6BC1">
        <w:rPr>
          <w:rFonts w:ascii="Times New Roman" w:hAnsi="Times New Roman" w:cs="Times New Roman"/>
          <w:sz w:val="28"/>
          <w:szCs w:val="28"/>
        </w:rPr>
        <w:t>им.О.Рахматулиной</w:t>
      </w:r>
      <w:proofErr w:type="spellEnd"/>
      <w:r w:rsidRPr="004F6BC1">
        <w:rPr>
          <w:rFonts w:ascii="Times New Roman" w:hAnsi="Times New Roman" w:cs="Times New Roman"/>
          <w:sz w:val="28"/>
          <w:szCs w:val="28"/>
        </w:rPr>
        <w:t xml:space="preserve">» (два антивандальных теннисных стола, турники различной высоты, гимнастическая скамья, тренажёры и другое </w:t>
      </w:r>
      <w:r w:rsidRPr="004F6BC1">
        <w:rPr>
          <w:rFonts w:ascii="Times New Roman" w:hAnsi="Times New Roman" w:cs="Times New Roman"/>
          <w:sz w:val="28"/>
          <w:szCs w:val="28"/>
        </w:rPr>
        <w:lastRenderedPageBreak/>
        <w:t>спортивно-развивающее оборудование), объекты доступны и для людей с ограниченными возможностями здоровья.</w:t>
      </w:r>
    </w:p>
    <w:p w:rsidR="0058437B" w:rsidRPr="004F6BC1" w:rsidRDefault="0058437B" w:rsidP="004F6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37B">
        <w:rPr>
          <w:rFonts w:ascii="Times New Roman" w:hAnsi="Times New Roman" w:cs="Times New Roman"/>
          <w:sz w:val="28"/>
          <w:szCs w:val="28"/>
        </w:rPr>
        <w:t xml:space="preserve">С 2020 года началось строительство физкультурно-оздоровительного комплекса с универсальным игровым залом для МАУДО «ДЮСШ им. О. </w:t>
      </w:r>
      <w:proofErr w:type="spellStart"/>
      <w:r w:rsidRPr="0058437B">
        <w:rPr>
          <w:rFonts w:ascii="Times New Roman" w:hAnsi="Times New Roman" w:cs="Times New Roman"/>
          <w:sz w:val="28"/>
          <w:szCs w:val="28"/>
        </w:rPr>
        <w:t>Рахматулиной</w:t>
      </w:r>
      <w:proofErr w:type="spellEnd"/>
      <w:r w:rsidRPr="0058437B">
        <w:rPr>
          <w:rFonts w:ascii="Times New Roman" w:hAnsi="Times New Roman" w:cs="Times New Roman"/>
          <w:sz w:val="28"/>
          <w:szCs w:val="28"/>
        </w:rPr>
        <w:t>» по  ул. Ленина, 52 в г. Колпашево.</w:t>
      </w:r>
      <w:r>
        <w:rPr>
          <w:rFonts w:ascii="Times New Roman" w:hAnsi="Times New Roman" w:cs="Times New Roman"/>
          <w:sz w:val="28"/>
          <w:szCs w:val="28"/>
        </w:rPr>
        <w:t xml:space="preserve"> В 2021 году строительство было остановлено, по причине расторжения контракта с подрядчиком. Строительство планируется продолжить в 2022 году.</w:t>
      </w:r>
    </w:p>
    <w:p w:rsidR="004F6BC1" w:rsidRPr="004F6BC1" w:rsidRDefault="004F6BC1" w:rsidP="004F6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6BC1">
        <w:rPr>
          <w:rFonts w:ascii="Times New Roman" w:hAnsi="Times New Roman" w:cs="Times New Roman"/>
          <w:sz w:val="28"/>
          <w:szCs w:val="28"/>
        </w:rPr>
        <w:t xml:space="preserve"> В результате реализации данных мероприятий уровень обеспеченности населения, проживающего на территории Колпашевского района,  спортивными сооружениями, исходя из единовременной пропускной способности объектов, увел</w:t>
      </w:r>
      <w:r>
        <w:rPr>
          <w:rFonts w:ascii="Times New Roman" w:hAnsi="Times New Roman" w:cs="Times New Roman"/>
          <w:sz w:val="28"/>
          <w:szCs w:val="28"/>
        </w:rPr>
        <w:t>ичился с 50,5 % в 2017 году до 62,65 % в 2021</w:t>
      </w:r>
      <w:r w:rsidRPr="004F6BC1">
        <w:rPr>
          <w:rFonts w:ascii="Times New Roman" w:hAnsi="Times New Roman" w:cs="Times New Roman"/>
          <w:sz w:val="28"/>
          <w:szCs w:val="28"/>
        </w:rPr>
        <w:t xml:space="preserve"> году. </w:t>
      </w:r>
    </w:p>
    <w:p w:rsidR="004F6BC1" w:rsidRPr="004F6BC1" w:rsidRDefault="003D0E67" w:rsidP="004F6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4F6BC1" w:rsidRPr="004F6BC1">
        <w:rPr>
          <w:rFonts w:ascii="Times New Roman" w:hAnsi="Times New Roman" w:cs="Times New Roman"/>
          <w:sz w:val="28"/>
          <w:szCs w:val="28"/>
        </w:rPr>
        <w:t xml:space="preserve"> Создание благоприятных условий для увеличения охвата населения физической культурой и спортом.</w:t>
      </w:r>
    </w:p>
    <w:p w:rsidR="004F6BC1" w:rsidRPr="004F6BC1" w:rsidRDefault="004F6BC1" w:rsidP="004F6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6BC1">
        <w:rPr>
          <w:rFonts w:ascii="Times New Roman" w:hAnsi="Times New Roman" w:cs="Times New Roman"/>
          <w:sz w:val="28"/>
          <w:szCs w:val="28"/>
        </w:rPr>
        <w:t>В рамках реализации данного направления в целях проведения физкультурно-оздоровительной работы с населением района свою деятельность осуществляют инструкторы по спорту. Численность систематически занимающихся у инструкторов составила: в 2016 году – 1949 человек, в 2017 году – 1961 человек, в 2018 году – 1961 человек, в 2019 году – 1964 челов</w:t>
      </w:r>
      <w:r>
        <w:rPr>
          <w:rFonts w:ascii="Times New Roman" w:hAnsi="Times New Roman" w:cs="Times New Roman"/>
          <w:sz w:val="28"/>
          <w:szCs w:val="28"/>
        </w:rPr>
        <w:t>ека, в 2020 году – 2160 человек, в 2021 году – 2166.</w:t>
      </w:r>
      <w:r w:rsidRPr="004F6B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6BC1" w:rsidRDefault="004F6BC1" w:rsidP="004F6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6BC1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«Колпашевский район» в сфере физической культуры и спорта проходят следующие физкультурные и спортивные мероприятия: зимняя и летняя </w:t>
      </w:r>
      <w:proofErr w:type="spellStart"/>
      <w:r w:rsidRPr="004F6BC1">
        <w:rPr>
          <w:rFonts w:ascii="Times New Roman" w:hAnsi="Times New Roman" w:cs="Times New Roman"/>
          <w:sz w:val="28"/>
          <w:szCs w:val="28"/>
        </w:rPr>
        <w:t>межпоселенческие</w:t>
      </w:r>
      <w:proofErr w:type="spellEnd"/>
      <w:r w:rsidRPr="004F6BC1">
        <w:rPr>
          <w:rFonts w:ascii="Times New Roman" w:hAnsi="Times New Roman" w:cs="Times New Roman"/>
          <w:sz w:val="28"/>
          <w:szCs w:val="28"/>
        </w:rPr>
        <w:t xml:space="preserve"> спартакиады, «Лыжня России», «Кросс нации», соревнования первичных ветеранских организаций «Ветеранские старты», соревнования по баскетболу, соревнования по легкой атлетике,  турниры по футболу, баскетболу, городошному спорту, настольному теннису и др.</w:t>
      </w:r>
    </w:p>
    <w:p w:rsidR="007C4F95" w:rsidRPr="004F6BC1" w:rsidRDefault="0058437B" w:rsidP="007C4F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в рамках данного мероприятия с 2016 года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Колпашевском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свою деятельность осуществляет Центр тестирова</w:t>
      </w:r>
      <w:r w:rsidR="007C4F95">
        <w:rPr>
          <w:rFonts w:ascii="Times New Roman" w:hAnsi="Times New Roman" w:cs="Times New Roman"/>
          <w:sz w:val="28"/>
          <w:szCs w:val="28"/>
        </w:rPr>
        <w:t>ни</w:t>
      </w:r>
      <w:r>
        <w:rPr>
          <w:rFonts w:ascii="Times New Roman" w:hAnsi="Times New Roman" w:cs="Times New Roman"/>
          <w:sz w:val="28"/>
          <w:szCs w:val="28"/>
        </w:rPr>
        <w:t>я ВФСК ГТО.</w:t>
      </w:r>
    </w:p>
    <w:p w:rsidR="004F6BC1" w:rsidRPr="004F6BC1" w:rsidRDefault="003D0E67" w:rsidP="004F6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4F6BC1" w:rsidRPr="004F6BC1">
        <w:rPr>
          <w:rFonts w:ascii="Times New Roman" w:hAnsi="Times New Roman" w:cs="Times New Roman"/>
          <w:sz w:val="28"/>
          <w:szCs w:val="28"/>
        </w:rPr>
        <w:t xml:space="preserve"> Создание условий для подготовки спортивных сборных команд Колпашевского района и участие в обеспечении подготовки спортивного резерва для спортивных сборных команд Томской области.</w:t>
      </w:r>
    </w:p>
    <w:p w:rsidR="004F6BC1" w:rsidRPr="004F6BC1" w:rsidRDefault="004F6BC1" w:rsidP="004F6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6BC1">
        <w:rPr>
          <w:rFonts w:ascii="Times New Roman" w:hAnsi="Times New Roman" w:cs="Times New Roman"/>
          <w:sz w:val="28"/>
          <w:szCs w:val="28"/>
        </w:rPr>
        <w:t xml:space="preserve">За счёт проведения </w:t>
      </w:r>
      <w:proofErr w:type="spellStart"/>
      <w:r w:rsidRPr="004F6BC1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Pr="004F6BC1">
        <w:rPr>
          <w:rFonts w:ascii="Times New Roman" w:hAnsi="Times New Roman" w:cs="Times New Roman"/>
          <w:sz w:val="28"/>
          <w:szCs w:val="28"/>
        </w:rPr>
        <w:t xml:space="preserve"> спартакиад укрепляется материально-спортивная база поселений, осуществляется оснащение спортивным инвентарём и экипировкой участников. По результатам проведения таких спартакиад, происходит отбор сильнейших спортсменов по видам спорта в спортивную сборную команду Колпашевского района. Спортивные сборные команды ежегодно принимают участие в зимних и летних областных сельских спортивных играх  «Стадион для всех», «Снежные узоры». </w:t>
      </w:r>
    </w:p>
    <w:p w:rsidR="004F6BC1" w:rsidRPr="004F6BC1" w:rsidRDefault="004F6BC1" w:rsidP="004F6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6BC1">
        <w:rPr>
          <w:rFonts w:ascii="Times New Roman" w:hAnsi="Times New Roman" w:cs="Times New Roman"/>
          <w:sz w:val="28"/>
          <w:szCs w:val="28"/>
        </w:rPr>
        <w:t xml:space="preserve">Спортивная сборная команда Колпашевского района в областных играх показывала следующие результаты: летние областные сельские спортивные игры  «Стадион для всех»: 2016 год – 2 место, 2017 год – 1 место, 2018 год – 1 место, 2019 год – 2 место, 2020 год – не состоялось; </w:t>
      </w:r>
      <w:proofErr w:type="gramStart"/>
      <w:r w:rsidRPr="004F6BC1">
        <w:rPr>
          <w:rFonts w:ascii="Times New Roman" w:hAnsi="Times New Roman" w:cs="Times New Roman"/>
          <w:sz w:val="28"/>
          <w:szCs w:val="28"/>
        </w:rPr>
        <w:t xml:space="preserve">зимние областные </w:t>
      </w:r>
      <w:r w:rsidRPr="004F6BC1">
        <w:rPr>
          <w:rFonts w:ascii="Times New Roman" w:hAnsi="Times New Roman" w:cs="Times New Roman"/>
          <w:sz w:val="28"/>
          <w:szCs w:val="28"/>
        </w:rPr>
        <w:lastRenderedPageBreak/>
        <w:t>сельские спортивные игры  «Снежные узоры»: 2016 год – 5 место, 2017 год – 3 место, 2018 год – 4 место, 2019 год – 3 место, 2020 год – 3 место.</w:t>
      </w:r>
      <w:proofErr w:type="gramEnd"/>
    </w:p>
    <w:p w:rsidR="004F6BC1" w:rsidRPr="004F6BC1" w:rsidRDefault="004F6BC1" w:rsidP="004F6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6BC1">
        <w:rPr>
          <w:rFonts w:ascii="Times New Roman" w:hAnsi="Times New Roman" w:cs="Times New Roman"/>
          <w:sz w:val="28"/>
          <w:szCs w:val="28"/>
        </w:rPr>
        <w:t xml:space="preserve">Также спортсмены Колпашевского района включены в списки кандидатов в спортивные сборные команды Томской области. В 2018 году в списки кандидатов были включены 18 спортсменов Колпашевского района, в 2019 </w:t>
      </w:r>
      <w:r w:rsidR="0058437B">
        <w:rPr>
          <w:rFonts w:ascii="Times New Roman" w:hAnsi="Times New Roman" w:cs="Times New Roman"/>
          <w:sz w:val="28"/>
          <w:szCs w:val="28"/>
        </w:rPr>
        <w:t>-</w:t>
      </w:r>
      <w:r w:rsidRPr="004F6BC1">
        <w:rPr>
          <w:rFonts w:ascii="Times New Roman" w:hAnsi="Times New Roman" w:cs="Times New Roman"/>
          <w:sz w:val="28"/>
          <w:szCs w:val="28"/>
        </w:rPr>
        <w:t xml:space="preserve"> 202</w:t>
      </w:r>
      <w:r w:rsidR="0058437B">
        <w:rPr>
          <w:rFonts w:ascii="Times New Roman" w:hAnsi="Times New Roman" w:cs="Times New Roman"/>
          <w:sz w:val="28"/>
          <w:szCs w:val="28"/>
        </w:rPr>
        <w:t>1</w:t>
      </w:r>
      <w:r w:rsidRPr="004F6BC1">
        <w:rPr>
          <w:rFonts w:ascii="Times New Roman" w:hAnsi="Times New Roman" w:cs="Times New Roman"/>
          <w:sz w:val="28"/>
          <w:szCs w:val="28"/>
        </w:rPr>
        <w:t xml:space="preserve"> гг. по 23 спортсмена.</w:t>
      </w:r>
    </w:p>
    <w:p w:rsidR="00316BAA" w:rsidRDefault="0058437B" w:rsidP="004F6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Одним из главных показателей цели муниципальной программы является - ч</w:t>
      </w:r>
      <w:r w:rsidR="004F6BC1" w:rsidRPr="004F6BC1">
        <w:rPr>
          <w:rFonts w:ascii="Times New Roman" w:hAnsi="Times New Roman" w:cs="Times New Roman"/>
          <w:sz w:val="28"/>
          <w:szCs w:val="28"/>
        </w:rPr>
        <w:t xml:space="preserve">исленность населения Колпашевского района, систематически занимающегося физической культурой и спортом, в 2016 году составила 9670 человек (27,01%), в 2017 году - 10599 человек (29,64%), в 2018 году - 12 110 чел.  (34,0%), в 2019 году - 14 154 чел. (40,1%), в 2020 году численность систематически занимающихся </w:t>
      </w:r>
      <w:r>
        <w:rPr>
          <w:rFonts w:ascii="Times New Roman" w:hAnsi="Times New Roman" w:cs="Times New Roman"/>
          <w:sz w:val="28"/>
          <w:szCs w:val="28"/>
        </w:rPr>
        <w:t>составила 14155 человек (40,3%), в 2021 году численность занимающихся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составила 15428 человек (44%). По итогам муниципальной программы данный показатель выполнен на 100%.</w:t>
      </w:r>
    </w:p>
    <w:p w:rsidR="005C6049" w:rsidRPr="00913534" w:rsidRDefault="003D0E67" w:rsidP="00280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13534">
        <w:rPr>
          <w:rFonts w:ascii="Times New Roman" w:hAnsi="Times New Roman" w:cs="Times New Roman"/>
          <w:sz w:val="28"/>
          <w:szCs w:val="28"/>
        </w:rPr>
        <w:t xml:space="preserve">. </w:t>
      </w:r>
      <w:r w:rsidR="00E66982" w:rsidRPr="00913534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316BAA" w:rsidRPr="00913534">
        <w:rPr>
          <w:rFonts w:ascii="Times New Roman" w:hAnsi="Times New Roman" w:cs="Times New Roman"/>
          <w:sz w:val="28"/>
          <w:szCs w:val="28"/>
        </w:rPr>
        <w:t>подпрограммы</w:t>
      </w:r>
      <w:r w:rsidR="00A02F16" w:rsidRPr="00913534">
        <w:rPr>
          <w:rFonts w:ascii="Times New Roman" w:hAnsi="Times New Roman" w:cs="Times New Roman"/>
          <w:sz w:val="28"/>
          <w:szCs w:val="28"/>
        </w:rPr>
        <w:t xml:space="preserve"> </w:t>
      </w:r>
      <w:r w:rsidR="00EE2B19" w:rsidRPr="00913534">
        <w:rPr>
          <w:rFonts w:ascii="Times New Roman" w:hAnsi="Times New Roman" w:cs="Times New Roman"/>
          <w:sz w:val="28"/>
          <w:szCs w:val="28"/>
        </w:rPr>
        <w:t>«</w:t>
      </w:r>
      <w:r w:rsidR="00A02F16" w:rsidRPr="00913534">
        <w:rPr>
          <w:rFonts w:ascii="Times New Roman" w:hAnsi="Times New Roman" w:cs="Times New Roman"/>
          <w:sz w:val="28"/>
          <w:szCs w:val="28"/>
        </w:rPr>
        <w:t xml:space="preserve">Развитие молодёжной </w:t>
      </w:r>
      <w:r w:rsidR="00913534">
        <w:rPr>
          <w:rFonts w:ascii="Times New Roman" w:hAnsi="Times New Roman" w:cs="Times New Roman"/>
          <w:sz w:val="28"/>
          <w:szCs w:val="28"/>
        </w:rPr>
        <w:t xml:space="preserve">политики в Колпашевском районе» </w:t>
      </w:r>
      <w:r w:rsidR="00E66982">
        <w:rPr>
          <w:rFonts w:ascii="Times New Roman" w:hAnsi="Times New Roman" w:cs="Times New Roman"/>
          <w:sz w:val="28"/>
          <w:szCs w:val="28"/>
        </w:rPr>
        <w:t>с 2016 года по 2021 год</w:t>
      </w:r>
      <w:r w:rsidR="004732FD">
        <w:rPr>
          <w:rFonts w:ascii="Times New Roman" w:hAnsi="Times New Roman" w:cs="Times New Roman"/>
          <w:sz w:val="28"/>
          <w:szCs w:val="28"/>
        </w:rPr>
        <w:t>ы</w:t>
      </w:r>
      <w:r w:rsidR="00E66982">
        <w:rPr>
          <w:rFonts w:ascii="Times New Roman" w:hAnsi="Times New Roman" w:cs="Times New Roman"/>
          <w:sz w:val="28"/>
          <w:szCs w:val="28"/>
        </w:rPr>
        <w:t xml:space="preserve"> </w:t>
      </w:r>
      <w:r w:rsidR="005C6049" w:rsidRPr="00913534">
        <w:rPr>
          <w:rFonts w:ascii="Times New Roman" w:hAnsi="Times New Roman" w:cs="Times New Roman"/>
          <w:sz w:val="28"/>
          <w:szCs w:val="28"/>
        </w:rPr>
        <w:t>ежегодно проводились мероприятия, приуроченные ко Дню молодёжи, в которых принимали участие более 55 % молодёжи (среднее значение), в возрасте от 14 до 30 лет.</w:t>
      </w:r>
    </w:p>
    <w:p w:rsidR="007C5A31" w:rsidRDefault="001113A9" w:rsidP="002804D9">
      <w:pPr>
        <w:pStyle w:val="3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День молодежи стал крупнейшим массовым мероприятием района</w:t>
      </w:r>
      <w:r w:rsidR="000F1036">
        <w:rPr>
          <w:rFonts w:ascii="Times New Roman" w:hAnsi="Times New Roman"/>
          <w:sz w:val="27"/>
          <w:szCs w:val="27"/>
        </w:rPr>
        <w:t>,</w:t>
      </w:r>
      <w:r>
        <w:rPr>
          <w:rFonts w:ascii="Times New Roman" w:hAnsi="Times New Roman"/>
          <w:sz w:val="27"/>
          <w:szCs w:val="27"/>
        </w:rPr>
        <w:t xml:space="preserve"> в рамках которого молодежь получает возможность </w:t>
      </w:r>
      <w:proofErr w:type="spellStart"/>
      <w:r w:rsidR="000F1036">
        <w:rPr>
          <w:rFonts w:ascii="Times New Roman" w:hAnsi="Times New Roman"/>
          <w:sz w:val="27"/>
          <w:szCs w:val="27"/>
        </w:rPr>
        <w:t>само</w:t>
      </w:r>
      <w:r>
        <w:rPr>
          <w:rFonts w:ascii="Times New Roman" w:hAnsi="Times New Roman"/>
          <w:sz w:val="27"/>
          <w:szCs w:val="27"/>
        </w:rPr>
        <w:t>реализоваться</w:t>
      </w:r>
      <w:proofErr w:type="spellEnd"/>
      <w:r>
        <w:rPr>
          <w:rFonts w:ascii="Times New Roman" w:hAnsi="Times New Roman"/>
          <w:sz w:val="27"/>
          <w:szCs w:val="27"/>
        </w:rPr>
        <w:t xml:space="preserve"> в качестве участников, помощников организаторов и волонтеров.</w:t>
      </w:r>
      <w:r w:rsidR="000F1036">
        <w:rPr>
          <w:rFonts w:ascii="Times New Roman" w:hAnsi="Times New Roman"/>
          <w:sz w:val="27"/>
          <w:szCs w:val="27"/>
        </w:rPr>
        <w:t xml:space="preserve"> Программа </w:t>
      </w:r>
      <w:r w:rsidR="00F0205C">
        <w:rPr>
          <w:rFonts w:ascii="Times New Roman" w:hAnsi="Times New Roman"/>
          <w:sz w:val="27"/>
          <w:szCs w:val="27"/>
        </w:rPr>
        <w:t>мероприятия</w:t>
      </w:r>
      <w:r w:rsidR="000F1036">
        <w:rPr>
          <w:rFonts w:ascii="Times New Roman" w:hAnsi="Times New Roman"/>
          <w:sz w:val="27"/>
          <w:szCs w:val="27"/>
        </w:rPr>
        <w:t xml:space="preserve">  </w:t>
      </w:r>
      <w:r w:rsidR="00F0205C">
        <w:rPr>
          <w:rFonts w:ascii="Times New Roman" w:hAnsi="Times New Roman"/>
          <w:sz w:val="27"/>
          <w:szCs w:val="27"/>
        </w:rPr>
        <w:t>включает</w:t>
      </w:r>
      <w:r w:rsidR="000F1036">
        <w:rPr>
          <w:rFonts w:ascii="Times New Roman" w:hAnsi="Times New Roman"/>
          <w:sz w:val="27"/>
          <w:szCs w:val="27"/>
        </w:rPr>
        <w:t xml:space="preserve"> в себя </w:t>
      </w:r>
      <w:r w:rsidR="000F1036" w:rsidRPr="00D048D7">
        <w:rPr>
          <w:rFonts w:ascii="Times New Roman" w:eastAsia="Times New Roman" w:hAnsi="Times New Roman" w:cs="Times New Roman"/>
          <w:sz w:val="28"/>
          <w:szCs w:val="28"/>
        </w:rPr>
        <w:t>работ</w:t>
      </w:r>
      <w:r w:rsidR="00F0205C">
        <w:rPr>
          <w:rFonts w:ascii="Times New Roman" w:eastAsia="Times New Roman" w:hAnsi="Times New Roman" w:cs="Times New Roman"/>
          <w:sz w:val="28"/>
          <w:szCs w:val="28"/>
        </w:rPr>
        <w:t>у</w:t>
      </w:r>
      <w:r w:rsidR="000F1036" w:rsidRPr="00D048D7">
        <w:rPr>
          <w:rFonts w:ascii="Times New Roman" w:eastAsia="Times New Roman" w:hAnsi="Times New Roman" w:cs="Times New Roman"/>
          <w:sz w:val="28"/>
          <w:szCs w:val="28"/>
        </w:rPr>
        <w:t xml:space="preserve"> творческих и интерактивных площадок</w:t>
      </w:r>
      <w:r w:rsidR="00F0205C">
        <w:rPr>
          <w:rFonts w:ascii="Times New Roman" w:eastAsia="Times New Roman" w:hAnsi="Times New Roman" w:cs="Times New Roman"/>
          <w:sz w:val="28"/>
          <w:szCs w:val="28"/>
        </w:rPr>
        <w:t>, аттракционов, мастер-классы</w:t>
      </w:r>
      <w:r w:rsidR="000F103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0205C">
        <w:rPr>
          <w:rFonts w:ascii="Times New Roman" w:eastAsia="Times New Roman" w:hAnsi="Times New Roman" w:cs="Times New Roman"/>
          <w:sz w:val="28"/>
          <w:szCs w:val="28"/>
        </w:rPr>
        <w:t xml:space="preserve">проведение </w:t>
      </w:r>
      <w:r w:rsidR="000F1036" w:rsidRPr="000C3B19">
        <w:rPr>
          <w:rFonts w:ascii="Times New Roman" w:eastAsia="Times New Roman" w:hAnsi="Times New Roman" w:cs="Times New Roman"/>
          <w:sz w:val="28"/>
          <w:szCs w:val="28"/>
        </w:rPr>
        <w:t>конкурс</w:t>
      </w:r>
      <w:r w:rsidR="00602B53">
        <w:rPr>
          <w:rFonts w:ascii="Times New Roman" w:eastAsia="Times New Roman" w:hAnsi="Times New Roman" w:cs="Times New Roman"/>
          <w:sz w:val="28"/>
          <w:szCs w:val="28"/>
        </w:rPr>
        <w:t>ов «Вело-квест»,</w:t>
      </w:r>
      <w:r w:rsidR="000F1036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="000F1036">
        <w:rPr>
          <w:rFonts w:ascii="Times New Roman" w:eastAsia="Times New Roman" w:hAnsi="Times New Roman" w:cs="Times New Roman"/>
          <w:sz w:val="28"/>
          <w:szCs w:val="28"/>
        </w:rPr>
        <w:t>Силовой экстрим»</w:t>
      </w:r>
      <w:r w:rsidR="00602B53">
        <w:rPr>
          <w:rFonts w:ascii="Times New Roman" w:eastAsia="Times New Roman" w:hAnsi="Times New Roman" w:cs="Times New Roman"/>
          <w:sz w:val="28"/>
          <w:szCs w:val="28"/>
        </w:rPr>
        <w:t xml:space="preserve"> и др.</w:t>
      </w:r>
      <w:r w:rsidR="00712F3B">
        <w:rPr>
          <w:rFonts w:ascii="Times New Roman" w:eastAsia="Times New Roman" w:hAnsi="Times New Roman" w:cs="Times New Roman"/>
          <w:sz w:val="28"/>
          <w:szCs w:val="28"/>
        </w:rPr>
        <w:t xml:space="preserve">, а также </w:t>
      </w:r>
      <w:r w:rsidR="00F0205C">
        <w:rPr>
          <w:rFonts w:ascii="Times New Roman" w:eastAsia="Times New Roman" w:hAnsi="Times New Roman" w:cs="Times New Roman"/>
          <w:sz w:val="28"/>
          <w:szCs w:val="28"/>
        </w:rPr>
        <w:t>концертн</w:t>
      </w:r>
      <w:r w:rsidR="00712F3B">
        <w:rPr>
          <w:rFonts w:ascii="Times New Roman" w:eastAsia="Times New Roman" w:hAnsi="Times New Roman" w:cs="Times New Roman"/>
          <w:sz w:val="28"/>
          <w:szCs w:val="28"/>
        </w:rPr>
        <w:t>ые</w:t>
      </w:r>
      <w:r w:rsidR="00F0205C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 w:rsidR="00712F3B">
        <w:rPr>
          <w:rFonts w:ascii="Times New Roman" w:eastAsia="Times New Roman" w:hAnsi="Times New Roman" w:cs="Times New Roman"/>
          <w:sz w:val="28"/>
          <w:szCs w:val="28"/>
        </w:rPr>
        <w:t>ы</w:t>
      </w:r>
      <w:r w:rsidR="00F0205C" w:rsidRPr="008C12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2F3B">
        <w:rPr>
          <w:rFonts w:ascii="Times New Roman" w:eastAsia="Times New Roman" w:hAnsi="Times New Roman" w:cs="Times New Roman"/>
          <w:sz w:val="28"/>
          <w:szCs w:val="28"/>
        </w:rPr>
        <w:t>и масштабное</w:t>
      </w:r>
      <w:r w:rsidR="00F0205C">
        <w:rPr>
          <w:rFonts w:ascii="Times New Roman" w:hAnsi="Times New Roman" w:cs="Times New Roman"/>
          <w:sz w:val="28"/>
          <w:szCs w:val="28"/>
        </w:rPr>
        <w:t xml:space="preserve"> карнавально</w:t>
      </w:r>
      <w:r w:rsidR="00712F3B">
        <w:rPr>
          <w:rFonts w:ascii="Times New Roman" w:hAnsi="Times New Roman" w:cs="Times New Roman"/>
          <w:sz w:val="28"/>
          <w:szCs w:val="28"/>
        </w:rPr>
        <w:t>е</w:t>
      </w:r>
      <w:r w:rsidR="00F0205C">
        <w:rPr>
          <w:rFonts w:ascii="Times New Roman" w:hAnsi="Times New Roman" w:cs="Times New Roman"/>
          <w:sz w:val="28"/>
          <w:szCs w:val="28"/>
        </w:rPr>
        <w:t xml:space="preserve"> шестви</w:t>
      </w:r>
      <w:r w:rsidR="00712F3B">
        <w:rPr>
          <w:rFonts w:ascii="Times New Roman" w:hAnsi="Times New Roman" w:cs="Times New Roman"/>
          <w:sz w:val="28"/>
          <w:szCs w:val="28"/>
        </w:rPr>
        <w:t>е, в котором принимают участие коллективы организации и предприятий Колпашевского района.</w:t>
      </w:r>
      <w:r w:rsidR="00F0205C" w:rsidRPr="00B35CB2">
        <w:rPr>
          <w:rFonts w:ascii="Times New Roman" w:hAnsi="Times New Roman" w:cs="Times New Roman"/>
          <w:sz w:val="28"/>
          <w:szCs w:val="28"/>
        </w:rPr>
        <w:t xml:space="preserve"> </w:t>
      </w:r>
      <w:r w:rsidR="00602B53">
        <w:rPr>
          <w:rFonts w:ascii="Times New Roman" w:hAnsi="Times New Roman" w:cs="Times New Roman"/>
          <w:sz w:val="28"/>
          <w:szCs w:val="28"/>
        </w:rPr>
        <w:t>П</w:t>
      </w:r>
      <w:r w:rsidR="00C76CD0">
        <w:rPr>
          <w:rFonts w:ascii="Times New Roman" w:hAnsi="Times New Roman"/>
          <w:sz w:val="27"/>
          <w:szCs w:val="27"/>
        </w:rPr>
        <w:t>роведение такого масштабного праздника оказывает благоприятное воздействие на</w:t>
      </w:r>
      <w:r w:rsidR="00602B53">
        <w:rPr>
          <w:rFonts w:ascii="Times New Roman" w:hAnsi="Times New Roman"/>
          <w:sz w:val="27"/>
          <w:szCs w:val="27"/>
        </w:rPr>
        <w:t xml:space="preserve"> работу</w:t>
      </w:r>
      <w:r w:rsidR="00C76CD0">
        <w:rPr>
          <w:rFonts w:ascii="Times New Roman" w:hAnsi="Times New Roman"/>
          <w:sz w:val="27"/>
          <w:szCs w:val="27"/>
        </w:rPr>
        <w:t xml:space="preserve"> местных предпринимателей, организующих ярмарки и торговли в этот день, что</w:t>
      </w:r>
      <w:r w:rsidR="00602B53">
        <w:rPr>
          <w:rFonts w:ascii="Times New Roman" w:hAnsi="Times New Roman"/>
          <w:sz w:val="27"/>
          <w:szCs w:val="27"/>
        </w:rPr>
        <w:t xml:space="preserve"> так же</w:t>
      </w:r>
      <w:r w:rsidR="00C76CD0">
        <w:rPr>
          <w:rFonts w:ascii="Times New Roman" w:hAnsi="Times New Roman"/>
          <w:sz w:val="27"/>
          <w:szCs w:val="27"/>
        </w:rPr>
        <w:t xml:space="preserve"> входит в программу мероприятий.</w:t>
      </w:r>
      <w:r>
        <w:rPr>
          <w:rFonts w:ascii="Times New Roman" w:hAnsi="Times New Roman"/>
          <w:sz w:val="27"/>
          <w:szCs w:val="27"/>
        </w:rPr>
        <w:t xml:space="preserve"> </w:t>
      </w:r>
      <w:r w:rsidR="00C76CD0">
        <w:rPr>
          <w:rFonts w:ascii="Times New Roman" w:hAnsi="Times New Roman"/>
          <w:sz w:val="27"/>
          <w:szCs w:val="27"/>
        </w:rPr>
        <w:t>День молодежи собирает в среднем около 5 тысяч человек населения Колпашевского района.</w:t>
      </w:r>
      <w:r w:rsidR="00C76CD0" w:rsidRPr="00D96562">
        <w:rPr>
          <w:rFonts w:ascii="Times New Roman" w:hAnsi="Times New Roman"/>
          <w:sz w:val="27"/>
          <w:szCs w:val="27"/>
        </w:rPr>
        <w:t xml:space="preserve"> </w:t>
      </w:r>
    </w:p>
    <w:p w:rsidR="00A82DC6" w:rsidRPr="003277E1" w:rsidRDefault="003D0E67" w:rsidP="003277E1">
      <w:pPr>
        <w:pStyle w:val="3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3</w:t>
      </w:r>
      <w:r w:rsidR="002804D9" w:rsidRPr="003277E1">
        <w:rPr>
          <w:rFonts w:ascii="Times New Roman" w:hAnsi="Times New Roman"/>
          <w:sz w:val="27"/>
          <w:szCs w:val="27"/>
        </w:rPr>
        <w:t>. В рамках подпрограммы «</w:t>
      </w:r>
      <w:r w:rsidR="003277E1" w:rsidRPr="003277E1">
        <w:rPr>
          <w:rFonts w:ascii="Times New Roman" w:hAnsi="Times New Roman"/>
          <w:sz w:val="27"/>
          <w:szCs w:val="27"/>
        </w:rPr>
        <w:t>Обеспечение жильём молодых семей в Колпашевском районе»</w:t>
      </w:r>
      <w:r w:rsidR="002804D9" w:rsidRPr="003277E1">
        <w:rPr>
          <w:rFonts w:ascii="Times New Roman" w:hAnsi="Times New Roman"/>
          <w:sz w:val="27"/>
          <w:szCs w:val="27"/>
        </w:rPr>
        <w:t xml:space="preserve"> с 2016 года по 2021 годы </w:t>
      </w:r>
      <w:r w:rsidR="00A82DC6" w:rsidRPr="003277E1">
        <w:rPr>
          <w:rFonts w:ascii="Times New Roman" w:hAnsi="Times New Roman"/>
          <w:sz w:val="27"/>
          <w:szCs w:val="27"/>
        </w:rPr>
        <w:t>выдано 1</w:t>
      </w:r>
      <w:r w:rsidR="003277E1">
        <w:rPr>
          <w:rFonts w:ascii="Times New Roman" w:hAnsi="Times New Roman"/>
          <w:sz w:val="27"/>
          <w:szCs w:val="27"/>
        </w:rPr>
        <w:t>2</w:t>
      </w:r>
      <w:r w:rsidR="00A82DC6" w:rsidRPr="003277E1">
        <w:rPr>
          <w:rFonts w:ascii="Times New Roman" w:hAnsi="Times New Roman"/>
          <w:sz w:val="27"/>
          <w:szCs w:val="27"/>
        </w:rPr>
        <w:t xml:space="preserve"> социальных выплат молодым семьям на приобретение (строительство) жилья</w:t>
      </w:r>
      <w:r w:rsidR="00FD71D3">
        <w:rPr>
          <w:rFonts w:ascii="Times New Roman" w:hAnsi="Times New Roman"/>
          <w:sz w:val="27"/>
          <w:szCs w:val="27"/>
        </w:rPr>
        <w:t>. О</w:t>
      </w:r>
      <w:r w:rsidR="003277E1">
        <w:rPr>
          <w:rFonts w:ascii="Times New Roman" w:hAnsi="Times New Roman"/>
          <w:sz w:val="27"/>
          <w:szCs w:val="27"/>
        </w:rPr>
        <w:t xml:space="preserve">бщий объем </w:t>
      </w:r>
      <w:r w:rsidR="005E4DFA">
        <w:rPr>
          <w:rFonts w:ascii="Times New Roman" w:hAnsi="Times New Roman"/>
          <w:sz w:val="27"/>
          <w:szCs w:val="27"/>
        </w:rPr>
        <w:t>финансирования подпрограммы за счет средств федерального, областного и местного бюджетов составляет 5 миллионов 668 тысяч 50 рублей</w:t>
      </w:r>
      <w:r w:rsidR="00CF6FAE">
        <w:rPr>
          <w:rFonts w:ascii="Times New Roman" w:hAnsi="Times New Roman"/>
          <w:sz w:val="27"/>
          <w:szCs w:val="27"/>
        </w:rPr>
        <w:t>.</w:t>
      </w:r>
    </w:p>
    <w:p w:rsidR="00A82DC6" w:rsidRDefault="00FD71D3" w:rsidP="003277E1">
      <w:pPr>
        <w:pStyle w:val="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1D3">
        <w:rPr>
          <w:rFonts w:ascii="Times New Roman" w:hAnsi="Times New Roman"/>
          <w:sz w:val="27"/>
          <w:szCs w:val="27"/>
        </w:rPr>
        <w:t xml:space="preserve">В рамках реализации </w:t>
      </w:r>
      <w:r>
        <w:rPr>
          <w:rFonts w:ascii="Times New Roman" w:hAnsi="Times New Roman"/>
          <w:sz w:val="27"/>
          <w:szCs w:val="27"/>
        </w:rPr>
        <w:t>мероприятия</w:t>
      </w:r>
      <w:r w:rsidRPr="00FD71D3">
        <w:rPr>
          <w:rFonts w:ascii="Times New Roman" w:hAnsi="Times New Roman"/>
          <w:sz w:val="27"/>
          <w:szCs w:val="27"/>
        </w:rPr>
        <w:t xml:space="preserve"> предусмотрен единый механизм предоставления социальной выплаты на приобр</w:t>
      </w:r>
      <w:r>
        <w:rPr>
          <w:rFonts w:ascii="Times New Roman" w:hAnsi="Times New Roman"/>
          <w:sz w:val="27"/>
          <w:szCs w:val="27"/>
        </w:rPr>
        <w:t xml:space="preserve">етение или строительство жилья. </w:t>
      </w:r>
      <w:r w:rsidR="00A82DC6" w:rsidRPr="003277E1">
        <w:rPr>
          <w:rFonts w:ascii="Times New Roman" w:hAnsi="Times New Roman"/>
          <w:sz w:val="27"/>
          <w:szCs w:val="27"/>
        </w:rPr>
        <w:t xml:space="preserve">В результате реализации программы </w:t>
      </w:r>
      <w:r w:rsidR="00CF6FAE">
        <w:rPr>
          <w:rFonts w:ascii="Times New Roman" w:hAnsi="Times New Roman"/>
          <w:sz w:val="27"/>
          <w:szCs w:val="27"/>
        </w:rPr>
        <w:t xml:space="preserve">ежегодно 2 молодые семьи Колпашевского  района </w:t>
      </w:r>
      <w:r w:rsidR="00661E39">
        <w:rPr>
          <w:rFonts w:ascii="Times New Roman" w:hAnsi="Times New Roman"/>
          <w:sz w:val="27"/>
          <w:szCs w:val="27"/>
        </w:rPr>
        <w:t>улучшали свои жилищные условия</w:t>
      </w:r>
      <w:r w:rsidR="00A82DC6" w:rsidRPr="00913534">
        <w:rPr>
          <w:rFonts w:ascii="Times New Roman" w:hAnsi="Times New Roman" w:cs="Times New Roman"/>
          <w:sz w:val="28"/>
          <w:szCs w:val="28"/>
        </w:rPr>
        <w:t>.</w:t>
      </w:r>
    </w:p>
    <w:p w:rsidR="003D0E67" w:rsidRDefault="003D0E67" w:rsidP="003D0E67">
      <w:pPr>
        <w:pStyle w:val="3"/>
        <w:spacing w:after="0" w:line="240" w:lineRule="auto"/>
        <w:ind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Реализации мероприятий данных подпрограмм способствовала достижению основных показателей цели муниципальной программы. </w:t>
      </w:r>
    </w:p>
    <w:p w:rsidR="003D0E67" w:rsidRDefault="003D0E67" w:rsidP="003D0E67">
      <w:pPr>
        <w:pStyle w:val="3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E67">
        <w:rPr>
          <w:rFonts w:ascii="Times New Roman" w:hAnsi="Times New Roman" w:cs="Times New Roman"/>
          <w:sz w:val="28"/>
          <w:szCs w:val="28"/>
        </w:rPr>
        <w:t>Главными показателями цели му</w:t>
      </w:r>
      <w:r>
        <w:rPr>
          <w:rFonts w:ascii="Times New Roman" w:hAnsi="Times New Roman" w:cs="Times New Roman"/>
          <w:sz w:val="28"/>
          <w:szCs w:val="28"/>
        </w:rPr>
        <w:t>ниципальной программы являются:</w:t>
      </w:r>
    </w:p>
    <w:p w:rsidR="003D0E67" w:rsidRDefault="003D0E67" w:rsidP="003D0E67">
      <w:pPr>
        <w:pStyle w:val="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Доля населения, </w:t>
      </w:r>
      <w:r w:rsidRPr="003D0E67">
        <w:rPr>
          <w:rFonts w:ascii="Times New Roman" w:hAnsi="Times New Roman" w:cs="Times New Roman"/>
          <w:sz w:val="28"/>
          <w:szCs w:val="28"/>
        </w:rPr>
        <w:t>систематически занимающегося физической культурой и спортом</w:t>
      </w:r>
      <w:proofErr w:type="gramStart"/>
      <w:r w:rsidRPr="003D0E6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%: </w:t>
      </w:r>
      <w:proofErr w:type="gramEnd"/>
      <w:r w:rsidRPr="003D0E67">
        <w:rPr>
          <w:rFonts w:ascii="Times New Roman" w:hAnsi="Times New Roman" w:cs="Times New Roman"/>
          <w:sz w:val="28"/>
          <w:szCs w:val="28"/>
        </w:rPr>
        <w:t xml:space="preserve">в 2016 году составила </w:t>
      </w:r>
      <w:r>
        <w:rPr>
          <w:rFonts w:ascii="Times New Roman" w:hAnsi="Times New Roman" w:cs="Times New Roman"/>
          <w:sz w:val="28"/>
          <w:szCs w:val="28"/>
        </w:rPr>
        <w:t>27,01%</w:t>
      </w:r>
      <w:r w:rsidRPr="003D0E67">
        <w:rPr>
          <w:rFonts w:ascii="Times New Roman" w:hAnsi="Times New Roman" w:cs="Times New Roman"/>
          <w:sz w:val="28"/>
          <w:szCs w:val="28"/>
        </w:rPr>
        <w:t xml:space="preserve">, в 2017 году </w:t>
      </w:r>
      <w:r>
        <w:rPr>
          <w:rFonts w:ascii="Times New Roman" w:hAnsi="Times New Roman" w:cs="Times New Roman"/>
          <w:sz w:val="28"/>
          <w:szCs w:val="28"/>
        </w:rPr>
        <w:t>- 29,64%</w:t>
      </w:r>
      <w:r w:rsidRPr="003D0E67">
        <w:rPr>
          <w:rFonts w:ascii="Times New Roman" w:hAnsi="Times New Roman" w:cs="Times New Roman"/>
          <w:sz w:val="28"/>
          <w:szCs w:val="28"/>
        </w:rPr>
        <w:t xml:space="preserve">, в 2018 году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D0E67">
        <w:rPr>
          <w:rFonts w:ascii="Times New Roman" w:hAnsi="Times New Roman" w:cs="Times New Roman"/>
          <w:sz w:val="28"/>
          <w:szCs w:val="28"/>
        </w:rPr>
        <w:t xml:space="preserve">34,0%, в 2019 году - </w:t>
      </w:r>
      <w:r>
        <w:rPr>
          <w:rFonts w:ascii="Times New Roman" w:hAnsi="Times New Roman" w:cs="Times New Roman"/>
          <w:sz w:val="28"/>
          <w:szCs w:val="28"/>
        </w:rPr>
        <w:t>40,1%</w:t>
      </w:r>
      <w:r w:rsidRPr="003D0E67">
        <w:rPr>
          <w:rFonts w:ascii="Times New Roman" w:hAnsi="Times New Roman" w:cs="Times New Roman"/>
          <w:sz w:val="28"/>
          <w:szCs w:val="28"/>
        </w:rPr>
        <w:t xml:space="preserve">, в 2020 году </w:t>
      </w:r>
      <w:r>
        <w:rPr>
          <w:rFonts w:ascii="Times New Roman" w:hAnsi="Times New Roman" w:cs="Times New Roman"/>
          <w:sz w:val="28"/>
          <w:szCs w:val="28"/>
        </w:rPr>
        <w:t>- 40,3%</w:t>
      </w:r>
      <w:r w:rsidRPr="003D0E67">
        <w:rPr>
          <w:rFonts w:ascii="Times New Roman" w:hAnsi="Times New Roman" w:cs="Times New Roman"/>
          <w:sz w:val="28"/>
          <w:szCs w:val="28"/>
        </w:rPr>
        <w:t xml:space="preserve">, в 2021 году </w:t>
      </w:r>
      <w:r>
        <w:rPr>
          <w:rFonts w:ascii="Times New Roman" w:hAnsi="Times New Roman" w:cs="Times New Roman"/>
          <w:sz w:val="28"/>
          <w:szCs w:val="28"/>
        </w:rPr>
        <w:lastRenderedPageBreak/>
        <w:t>доля составила 44% от общей численности населения</w:t>
      </w:r>
      <w:r w:rsidRPr="003D0E67">
        <w:rPr>
          <w:rFonts w:ascii="Times New Roman" w:hAnsi="Times New Roman" w:cs="Times New Roman"/>
          <w:sz w:val="28"/>
          <w:szCs w:val="28"/>
        </w:rPr>
        <w:t>. По итогам муниципальной программы данный показатель выполнен на 100%.</w:t>
      </w:r>
    </w:p>
    <w:p w:rsidR="003D0E67" w:rsidRPr="00913534" w:rsidRDefault="003D0E67" w:rsidP="003D0E67">
      <w:pPr>
        <w:pStyle w:val="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D0E67">
        <w:rPr>
          <w:rFonts w:ascii="Times New Roman" w:hAnsi="Times New Roman" w:cs="Times New Roman"/>
          <w:sz w:val="28"/>
          <w:szCs w:val="28"/>
        </w:rPr>
        <w:t xml:space="preserve">Доля молодёжи, в возрасте от 14 до 30 лет, </w:t>
      </w:r>
      <w:r>
        <w:rPr>
          <w:rFonts w:ascii="Times New Roman" w:hAnsi="Times New Roman" w:cs="Times New Roman"/>
          <w:sz w:val="28"/>
          <w:szCs w:val="28"/>
        </w:rPr>
        <w:t>участвующей в мероприятиях моло</w:t>
      </w:r>
      <w:r w:rsidRPr="003D0E67">
        <w:rPr>
          <w:rFonts w:ascii="Times New Roman" w:hAnsi="Times New Roman" w:cs="Times New Roman"/>
          <w:sz w:val="28"/>
          <w:szCs w:val="28"/>
        </w:rPr>
        <w:t>дёжной политики</w:t>
      </w:r>
      <w:proofErr w:type="gramStart"/>
      <w:r w:rsidRPr="003D0E67">
        <w:rPr>
          <w:rFonts w:ascii="Times New Roman" w:hAnsi="Times New Roman" w:cs="Times New Roman"/>
          <w:sz w:val="28"/>
          <w:szCs w:val="28"/>
        </w:rPr>
        <w:t>, %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  <w:r w:rsidRPr="003D0E67">
        <w:rPr>
          <w:rFonts w:ascii="Times New Roman" w:hAnsi="Times New Roman" w:cs="Times New Roman"/>
          <w:sz w:val="28"/>
          <w:szCs w:val="28"/>
        </w:rPr>
        <w:t>в 2016 году составила</w:t>
      </w:r>
      <w:r w:rsidR="0004543D">
        <w:rPr>
          <w:rFonts w:ascii="Times New Roman" w:hAnsi="Times New Roman" w:cs="Times New Roman"/>
          <w:sz w:val="28"/>
          <w:szCs w:val="28"/>
        </w:rPr>
        <w:t xml:space="preserve"> 62,0</w:t>
      </w:r>
      <w:r>
        <w:rPr>
          <w:rFonts w:ascii="Times New Roman" w:hAnsi="Times New Roman" w:cs="Times New Roman"/>
          <w:sz w:val="28"/>
          <w:szCs w:val="28"/>
        </w:rPr>
        <w:t>%, в 201</w:t>
      </w:r>
      <w:r w:rsidR="0004543D">
        <w:rPr>
          <w:rFonts w:ascii="Times New Roman" w:hAnsi="Times New Roman" w:cs="Times New Roman"/>
          <w:sz w:val="28"/>
          <w:szCs w:val="28"/>
        </w:rPr>
        <w:t>7 году - 66,5</w:t>
      </w:r>
      <w:r>
        <w:rPr>
          <w:rFonts w:ascii="Times New Roman" w:hAnsi="Times New Roman" w:cs="Times New Roman"/>
          <w:sz w:val="28"/>
          <w:szCs w:val="28"/>
        </w:rPr>
        <w:t xml:space="preserve">%, в 2018 году </w:t>
      </w:r>
      <w:r w:rsidR="0004543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543D">
        <w:rPr>
          <w:rFonts w:ascii="Times New Roman" w:hAnsi="Times New Roman" w:cs="Times New Roman"/>
          <w:sz w:val="28"/>
          <w:szCs w:val="28"/>
        </w:rPr>
        <w:t>78,12%, в 2019 году - 47,3%, в 2020 году - 31,4%, в 2021 году доля составила 36,49</w:t>
      </w:r>
      <w:r w:rsidRPr="003D0E67">
        <w:rPr>
          <w:rFonts w:ascii="Times New Roman" w:hAnsi="Times New Roman" w:cs="Times New Roman"/>
          <w:sz w:val="28"/>
          <w:szCs w:val="28"/>
        </w:rPr>
        <w:t xml:space="preserve">% от общей численности населения. </w:t>
      </w:r>
    </w:p>
    <w:p w:rsidR="008255CE" w:rsidRDefault="008255CE" w:rsidP="00913534">
      <w:pPr>
        <w:ind w:left="360"/>
        <w:rPr>
          <w:rFonts w:ascii="Times New Roman" w:hAnsi="Times New Roman" w:cs="Times New Roman"/>
          <w:sz w:val="28"/>
          <w:szCs w:val="28"/>
        </w:rPr>
      </w:pPr>
    </w:p>
    <w:sectPr w:rsidR="00825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61315"/>
    <w:multiLevelType w:val="hybridMultilevel"/>
    <w:tmpl w:val="DB920A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BFB"/>
    <w:rsid w:val="00043AD1"/>
    <w:rsid w:val="0004543D"/>
    <w:rsid w:val="000F01BA"/>
    <w:rsid w:val="000F1036"/>
    <w:rsid w:val="001113A9"/>
    <w:rsid w:val="00136F19"/>
    <w:rsid w:val="00177192"/>
    <w:rsid w:val="001B78E6"/>
    <w:rsid w:val="002453C5"/>
    <w:rsid w:val="002804D9"/>
    <w:rsid w:val="002C29AC"/>
    <w:rsid w:val="002C4E22"/>
    <w:rsid w:val="002F3970"/>
    <w:rsid w:val="00316BAA"/>
    <w:rsid w:val="003277E1"/>
    <w:rsid w:val="003665CD"/>
    <w:rsid w:val="003C5A1A"/>
    <w:rsid w:val="003C7FEC"/>
    <w:rsid w:val="003D0E67"/>
    <w:rsid w:val="004732FD"/>
    <w:rsid w:val="00482850"/>
    <w:rsid w:val="004E06A2"/>
    <w:rsid w:val="004E19D6"/>
    <w:rsid w:val="004E64A5"/>
    <w:rsid w:val="004F3375"/>
    <w:rsid w:val="004F6BC1"/>
    <w:rsid w:val="00537516"/>
    <w:rsid w:val="00577B1E"/>
    <w:rsid w:val="0058437B"/>
    <w:rsid w:val="005C6049"/>
    <w:rsid w:val="005E4DFA"/>
    <w:rsid w:val="00602B53"/>
    <w:rsid w:val="006264A6"/>
    <w:rsid w:val="0063144C"/>
    <w:rsid w:val="00661E39"/>
    <w:rsid w:val="006D7D59"/>
    <w:rsid w:val="00712F3B"/>
    <w:rsid w:val="007A332C"/>
    <w:rsid w:val="007C4F95"/>
    <w:rsid w:val="007C5A31"/>
    <w:rsid w:val="008255CE"/>
    <w:rsid w:val="0084182B"/>
    <w:rsid w:val="008F5789"/>
    <w:rsid w:val="008F7E03"/>
    <w:rsid w:val="00913534"/>
    <w:rsid w:val="0093461F"/>
    <w:rsid w:val="00977AAC"/>
    <w:rsid w:val="009A5489"/>
    <w:rsid w:val="00A02F16"/>
    <w:rsid w:val="00A053DB"/>
    <w:rsid w:val="00A21C5D"/>
    <w:rsid w:val="00A23AAE"/>
    <w:rsid w:val="00A33B1B"/>
    <w:rsid w:val="00A82DC6"/>
    <w:rsid w:val="00BD3720"/>
    <w:rsid w:val="00BD3EE8"/>
    <w:rsid w:val="00BF604C"/>
    <w:rsid w:val="00C76CD0"/>
    <w:rsid w:val="00CD58B3"/>
    <w:rsid w:val="00CF6FAE"/>
    <w:rsid w:val="00D00A15"/>
    <w:rsid w:val="00D13361"/>
    <w:rsid w:val="00D33A86"/>
    <w:rsid w:val="00D8513B"/>
    <w:rsid w:val="00E22EC7"/>
    <w:rsid w:val="00E36AAC"/>
    <w:rsid w:val="00E621D5"/>
    <w:rsid w:val="00E66982"/>
    <w:rsid w:val="00EE2B19"/>
    <w:rsid w:val="00F0205C"/>
    <w:rsid w:val="00F51BFB"/>
    <w:rsid w:val="00FB29C2"/>
    <w:rsid w:val="00FD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F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7C5A31"/>
    <w:pPr>
      <w:spacing w:after="12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7C5A31"/>
    <w:rPr>
      <w:rFonts w:eastAsiaTheme="minorEastAsia"/>
      <w:sz w:val="16"/>
      <w:szCs w:val="16"/>
      <w:lang w:eastAsia="ru-RU"/>
    </w:rPr>
  </w:style>
  <w:style w:type="paragraph" w:styleId="a4">
    <w:name w:val="Body Text"/>
    <w:basedOn w:val="a"/>
    <w:link w:val="a5"/>
    <w:uiPriority w:val="99"/>
    <w:unhideWhenUsed/>
    <w:rsid w:val="007C5A3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7C5A31"/>
  </w:style>
  <w:style w:type="paragraph" w:styleId="a6">
    <w:name w:val="Balloon Text"/>
    <w:basedOn w:val="a"/>
    <w:link w:val="a7"/>
    <w:uiPriority w:val="99"/>
    <w:semiHidden/>
    <w:unhideWhenUsed/>
    <w:rsid w:val="004F3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3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F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7C5A31"/>
    <w:pPr>
      <w:spacing w:after="12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7C5A31"/>
    <w:rPr>
      <w:rFonts w:eastAsiaTheme="minorEastAsia"/>
      <w:sz w:val="16"/>
      <w:szCs w:val="16"/>
      <w:lang w:eastAsia="ru-RU"/>
    </w:rPr>
  </w:style>
  <w:style w:type="paragraph" w:styleId="a4">
    <w:name w:val="Body Text"/>
    <w:basedOn w:val="a"/>
    <w:link w:val="a5"/>
    <w:uiPriority w:val="99"/>
    <w:unhideWhenUsed/>
    <w:rsid w:val="007C5A3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7C5A31"/>
  </w:style>
  <w:style w:type="paragraph" w:styleId="a6">
    <w:name w:val="Balloon Text"/>
    <w:basedOn w:val="a"/>
    <w:link w:val="a7"/>
    <w:uiPriority w:val="99"/>
    <w:semiHidden/>
    <w:unhideWhenUsed/>
    <w:rsid w:val="004F3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3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1287</Words>
  <Characters>7339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Ибрагимова Анна Анатольевна</dc:creator>
  <cp:lastModifiedBy>Шниперова Елена Вячеславовна</cp:lastModifiedBy>
  <cp:revision>4</cp:revision>
  <cp:lastPrinted>2022-04-08T04:40:00Z</cp:lastPrinted>
  <dcterms:created xsi:type="dcterms:W3CDTF">2022-03-10T11:01:00Z</dcterms:created>
  <dcterms:modified xsi:type="dcterms:W3CDTF">2022-04-08T04:41:00Z</dcterms:modified>
</cp:coreProperties>
</file>