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>
    <v:background id="_x0000_s1025" o:bwmode="white" fillcolor="#f2f2f2" o:targetscreensize="800,600">
      <v:fill color2="fill darken(199)" focusposition="1,1" focussize="" method="linear sigma" focus="100%" type="gradientRadial">
        <o:fill v:ext="view" type="gradientCenter"/>
      </v:fill>
    </v:background>
  </w:background>
  <w:body>
    <w:p w:rsidR="002E2D6F" w:rsidRPr="002E2D6F" w:rsidRDefault="002B6AC4" w:rsidP="002E2D6F">
      <w:pPr>
        <w:pStyle w:val="a3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B6AC4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5" type="#_x0000_t176" style="position:absolute;left:0;text-align:left;margin-left:-43.3pt;margin-top:9.95pt;width:36.85pt;height:50.4pt;z-index:251697152" fillcolor="#4bacc6 [3208]" strokecolor="#f2f2f2 [3041]" strokeweight="3pt">
            <v:shadow on="t" type="perspective" color="#205867 [1608]" opacity=".5" offset="1pt" offset2="-1pt"/>
            <v:textbox>
              <w:txbxContent>
                <w:p w:rsidR="00464EB6" w:rsidRDefault="00464EB6" w:rsidP="00C21FF4">
                  <w:pPr>
                    <w:ind w:left="-142" w:right="-141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450" cy="510117"/>
                        <wp:effectExtent l="19050" t="0" r="0" b="0"/>
                        <wp:docPr id="3" name="Рисунок 2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07" cy="5308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D6F" w:rsidRPr="002E2D6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Порядок рассмотрения заявки на сопровождение инвестиционных </w:t>
      </w:r>
      <w:r w:rsidR="00042C7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проектов</w:t>
      </w:r>
      <w:r w:rsidR="002E2D6F" w:rsidRPr="002E2D6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по принципу «одного окна»</w:t>
      </w:r>
    </w:p>
    <w:p w:rsidR="00B14B6B" w:rsidRPr="00C827EC" w:rsidRDefault="002B6AC4">
      <w:pPr>
        <w:rPr>
          <w:sz w:val="20"/>
          <w:szCs w:val="20"/>
        </w:rPr>
      </w:pPr>
      <w:r w:rsidRPr="002B6AC4">
        <w:rPr>
          <w:noProof/>
          <w:lang w:eastAsia="ru-RU"/>
        </w:rPr>
        <w:pict>
          <v:roundrect id="_x0000_s1078" style="position:absolute;margin-left:644.5pt;margin-top:3.4pt;width:121.5pt;height:134.6pt;z-index:2516992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464EB6" w:rsidRDefault="00464EB6" w:rsidP="00C827EC">
                  <w:pPr>
                    <w:contextualSpacing/>
                    <w:jc w:val="center"/>
                    <w:rPr>
                      <w:i/>
                      <w:color w:val="7030A0"/>
                    </w:rPr>
                  </w:pPr>
                  <w:r w:rsidRPr="00C827EC">
                    <w:rPr>
                      <w:b/>
                      <w:i/>
                      <w:color w:val="7030A0"/>
                    </w:rPr>
                    <w:t>Предварительное заключение</w:t>
                  </w:r>
                  <w:r>
                    <w:rPr>
                      <w:sz w:val="26"/>
                      <w:szCs w:val="26"/>
                    </w:rPr>
                    <w:t xml:space="preserve">                </w:t>
                  </w:r>
                </w:p>
                <w:p w:rsidR="00464EB6" w:rsidRDefault="00464EB6" w:rsidP="00C827EC">
                  <w:pPr>
                    <w:contextualSpacing/>
                    <w:jc w:val="center"/>
                    <w:rPr>
                      <w:i/>
                      <w:color w:val="7030A0"/>
                      <w:sz w:val="18"/>
                      <w:szCs w:val="18"/>
                    </w:rPr>
                  </w:pPr>
                  <w:r w:rsidRPr="00C827EC">
                    <w:rPr>
                      <w:i/>
                      <w:color w:val="7030A0"/>
                    </w:rPr>
                    <w:t xml:space="preserve">     </w:t>
                  </w:r>
                  <w:r>
                    <w:rPr>
                      <w:i/>
                      <w:color w:val="7030A0"/>
                      <w:sz w:val="18"/>
                      <w:szCs w:val="18"/>
                    </w:rPr>
                    <w:t xml:space="preserve">о рассмотрении либо об отказе в рассмотрении </w:t>
                  </w:r>
                  <w:r w:rsidRPr="00C827EC">
                    <w:rPr>
                      <w:i/>
                      <w:color w:val="7030A0"/>
                      <w:sz w:val="18"/>
                      <w:szCs w:val="18"/>
                    </w:rPr>
                    <w:t xml:space="preserve">    </w:t>
                  </w:r>
                  <w:r>
                    <w:rPr>
                      <w:i/>
                      <w:color w:val="7030A0"/>
                      <w:sz w:val="18"/>
                      <w:szCs w:val="18"/>
                    </w:rPr>
                    <w:t xml:space="preserve">проекта </w:t>
                  </w:r>
                </w:p>
                <w:p w:rsidR="00464EB6" w:rsidRPr="00C827EC" w:rsidRDefault="00464EB6" w:rsidP="00C827EC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827EC">
                    <w:rPr>
                      <w:i/>
                      <w:color w:val="7030A0"/>
                      <w:sz w:val="18"/>
                      <w:szCs w:val="18"/>
                    </w:rPr>
                    <w:t xml:space="preserve">  </w:t>
                  </w:r>
                  <w:r w:rsidRPr="00C827EC">
                    <w:rPr>
                      <w:i/>
                      <w:sz w:val="18"/>
                      <w:szCs w:val="18"/>
                    </w:rPr>
                    <w:t>(</w:t>
                  </w:r>
                  <w:r>
                    <w:rPr>
                      <w:i/>
                      <w:sz w:val="18"/>
                      <w:szCs w:val="18"/>
                    </w:rPr>
                    <w:t>10</w:t>
                  </w:r>
                  <w:r w:rsidRPr="00D049B0">
                    <w:rPr>
                      <w:i/>
                    </w:rPr>
                    <w:t xml:space="preserve"> </w:t>
                  </w:r>
                  <w:r w:rsidRPr="00C827EC">
                    <w:rPr>
                      <w:i/>
                      <w:sz w:val="18"/>
                      <w:szCs w:val="18"/>
                    </w:rPr>
                    <w:t>рабочих дней)</w:t>
                  </w:r>
                </w:p>
                <w:p w:rsidR="00464EB6" w:rsidRPr="00C827EC" w:rsidRDefault="00464EB6" w:rsidP="00C827EC"/>
              </w:txbxContent>
            </v:textbox>
          </v:roundrect>
        </w:pict>
      </w:r>
      <w:r w:rsidRPr="002B6AC4">
        <w:rPr>
          <w:noProof/>
          <w:lang w:eastAsia="ru-RU"/>
        </w:rPr>
        <w:pict>
          <v:roundrect id="_x0000_s1030" style="position:absolute;margin-left:476.55pt;margin-top:3.4pt;width:137.25pt;height:101.4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464EB6" w:rsidRDefault="00464EB6" w:rsidP="003856F9">
                  <w:pPr>
                    <w:contextualSpacing/>
                    <w:jc w:val="center"/>
                    <w:rPr>
                      <w:i/>
                      <w:color w:val="7030A0"/>
                      <w:sz w:val="18"/>
                      <w:szCs w:val="18"/>
                    </w:rPr>
                  </w:pPr>
                  <w:r w:rsidRPr="00C827EC">
                    <w:rPr>
                      <w:b/>
                      <w:i/>
                      <w:color w:val="7030A0"/>
                    </w:rPr>
                    <w:t>Уполномоченный орган Администрации Колпашевского района</w:t>
                  </w:r>
                  <w:r>
                    <w:t xml:space="preserve">  </w:t>
                  </w:r>
                  <w:r w:rsidRPr="00C827EC">
                    <w:rPr>
                      <w:i/>
                      <w:color w:val="7030A0"/>
                      <w:sz w:val="18"/>
                      <w:szCs w:val="18"/>
                    </w:rPr>
                    <w:t xml:space="preserve">предварительное рассмотрение Заявки     </w:t>
                  </w:r>
                </w:p>
                <w:p w:rsidR="00464EB6" w:rsidRPr="00C827EC" w:rsidRDefault="00464EB6" w:rsidP="003856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827EC">
                    <w:rPr>
                      <w:i/>
                      <w:color w:val="7030A0"/>
                      <w:sz w:val="18"/>
                      <w:szCs w:val="18"/>
                    </w:rPr>
                    <w:t xml:space="preserve">  </w:t>
                  </w:r>
                  <w:r w:rsidRPr="00C827EC">
                    <w:rPr>
                      <w:i/>
                      <w:sz w:val="18"/>
                      <w:szCs w:val="18"/>
                    </w:rPr>
                    <w:t>(3 рабочих дня)</w:t>
                  </w:r>
                </w:p>
              </w:txbxContent>
            </v:textbox>
          </v:roundrect>
        </w:pict>
      </w:r>
      <w:r w:rsidRPr="002B6AC4">
        <w:rPr>
          <w:noProof/>
          <w:lang w:eastAsia="ru-RU"/>
        </w:rPr>
        <w:pict>
          <v:roundrect id="_x0000_s1028" style="position:absolute;margin-left:309.3pt;margin-top:11.85pt;width:137.25pt;height:85.4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464EB6" w:rsidRPr="00C827EC" w:rsidRDefault="00464EB6" w:rsidP="003856F9">
                  <w:pPr>
                    <w:jc w:val="center"/>
                    <w:rPr>
                      <w:sz w:val="18"/>
                      <w:szCs w:val="18"/>
                    </w:rPr>
                  </w:pPr>
                  <w:r w:rsidRPr="00C827EC">
                    <w:rPr>
                      <w:b/>
                      <w:i/>
                      <w:color w:val="7030A0"/>
                    </w:rPr>
                    <w:t>Администрация Колпашевского района</w:t>
                  </w:r>
                  <w:r>
                    <w:rPr>
                      <w:sz w:val="26"/>
                      <w:szCs w:val="26"/>
                    </w:rPr>
                    <w:t xml:space="preserve">                     </w:t>
                  </w:r>
                  <w:r>
                    <w:t xml:space="preserve"> </w:t>
                  </w:r>
                  <w:r w:rsidRPr="00C827EC">
                    <w:rPr>
                      <w:i/>
                      <w:color w:val="7030A0"/>
                      <w:sz w:val="18"/>
                      <w:szCs w:val="18"/>
                    </w:rPr>
                    <w:t xml:space="preserve">приём и регистрация  Заявки </w:t>
                  </w:r>
                  <w:r w:rsidRPr="00C827EC">
                    <w:rPr>
                      <w:i/>
                      <w:sz w:val="18"/>
                      <w:szCs w:val="18"/>
                    </w:rPr>
                    <w:t>(в течение дня её поступления)***</w:t>
                  </w:r>
                </w:p>
              </w:txbxContent>
            </v:textbox>
          </v:roundrect>
        </w:pict>
      </w:r>
      <w:r w:rsidRPr="002B6AC4">
        <w:rPr>
          <w:noProof/>
          <w:lang w:eastAsia="ru-RU"/>
        </w:rPr>
        <w:pict>
          <v:roundrect id="_x0000_s1027" style="position:absolute;margin-left:125.55pt;margin-top:11.85pt;width:99.75pt;height:94.1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464EB6" w:rsidRPr="00C827EC" w:rsidRDefault="00464EB6" w:rsidP="001B3E07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C827EC">
                    <w:rPr>
                      <w:b/>
                      <w:i/>
                      <w:color w:val="7030A0"/>
                    </w:rPr>
                    <w:t>Заявка, Паспорт проекта + пакет документов**</w:t>
                  </w:r>
                </w:p>
              </w:txbxContent>
            </v:textbox>
          </v:roundrect>
        </w:pict>
      </w:r>
      <w:r w:rsidRPr="002B6AC4">
        <w:rPr>
          <w:noProof/>
          <w:lang w:eastAsia="ru-RU"/>
        </w:rPr>
        <w:pict>
          <v:roundrect id="_x0000_s1026" style="position:absolute;margin-left:-29.7pt;margin-top:11.8pt;width:123pt;height:97.35pt;z-index:251658240" arcsize="10923f" fillcolor="#92cddc [1944]" strokecolor="#92cddc [1944]" strokeweight="1pt">
            <v:fill color2="#daeef3 [664]" angle="-45" focusposition=".5,.5" focussize="" focus="-50%" type="gradient"/>
            <v:shadow color="#205867 [1608]" opacity=".5" offset="-6pt,-6pt"/>
            <v:textbox style="mso-next-textbox:#_x0000_s1026">
              <w:txbxContent>
                <w:p w:rsidR="00464EB6" w:rsidRPr="00C827EC" w:rsidRDefault="00464EB6" w:rsidP="003856F9">
                  <w:pPr>
                    <w:jc w:val="center"/>
                    <w:rPr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C827EC">
                    <w:rPr>
                      <w:b/>
                      <w:i/>
                      <w:color w:val="7030A0"/>
                      <w:sz w:val="24"/>
                      <w:szCs w:val="24"/>
                    </w:rPr>
                    <w:t>Инвестор           Инициатор инвестиционного проекта*</w:t>
                  </w:r>
                </w:p>
              </w:txbxContent>
            </v:textbox>
          </v:roundrect>
        </w:pict>
      </w:r>
    </w:p>
    <w:p w:rsidR="00B14B6B" w:rsidRPr="00C827EC" w:rsidRDefault="002B6AC4" w:rsidP="00D03131">
      <w:pPr>
        <w:tabs>
          <w:tab w:val="left" w:pos="11310"/>
        </w:tabs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margin-left:451.05pt;margin-top:14.7pt;width:19.5pt;height:23.05pt;z-index:2516869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>
        <w:rPr>
          <w:rFonts w:ascii="Monotype Corsiva" w:hAnsi="Monotype Corsiva"/>
          <w:noProof/>
          <w:sz w:val="20"/>
          <w:szCs w:val="20"/>
          <w:lang w:eastAsia="ru-RU"/>
        </w:rPr>
        <w:pict>
          <v:shape id="_x0000_s1080" type="#_x0000_t13" style="position:absolute;margin-left:619.8pt;margin-top:14.7pt;width:19.5pt;height:23.05pt;z-index:25170227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Pr="002B6AC4"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28.3pt;margin-top:14.7pt;width:54pt;height:0;z-index:251670528" o:connectortype="straight" strokecolor="#4bacc6 [3208]" strokeweight="5pt">
            <v:stroke endarrow="block"/>
            <v:shadow color="#868686"/>
          </v:shape>
        </w:pict>
      </w:r>
      <w:r>
        <w:rPr>
          <w:rFonts w:ascii="Monotype Corsiva" w:hAnsi="Monotype Corsiva"/>
          <w:noProof/>
          <w:sz w:val="20"/>
          <w:szCs w:val="20"/>
          <w:lang w:eastAsia="ru-RU"/>
        </w:rPr>
        <w:pict>
          <v:shape id="_x0000_s1059" type="#_x0000_t13" style="position:absolute;margin-left:97.05pt;margin-top:20.2pt;width:24.75pt;height:22.5pt;z-index:2516858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="0004274D" w:rsidRPr="00C827EC">
        <w:rPr>
          <w:sz w:val="20"/>
          <w:szCs w:val="20"/>
        </w:rPr>
        <w:t xml:space="preserve">                                                                                      </w:t>
      </w:r>
      <w:r w:rsidR="00962F57">
        <w:rPr>
          <w:sz w:val="20"/>
          <w:szCs w:val="20"/>
        </w:rPr>
        <w:t xml:space="preserve">                   </w:t>
      </w:r>
      <w:r w:rsidR="00C827EC" w:rsidRPr="00C827EC">
        <w:rPr>
          <w:sz w:val="20"/>
          <w:szCs w:val="20"/>
        </w:rPr>
        <w:t xml:space="preserve"> </w:t>
      </w:r>
      <w:r w:rsidR="00B14B6B" w:rsidRPr="00C827EC">
        <w:rPr>
          <w:rFonts w:ascii="Monotype Corsiva" w:hAnsi="Monotype Corsiva"/>
          <w:sz w:val="20"/>
          <w:szCs w:val="20"/>
        </w:rPr>
        <w:t>лично</w:t>
      </w:r>
      <w:r w:rsidR="00D03131" w:rsidRPr="00C827EC">
        <w:rPr>
          <w:rFonts w:ascii="Monotype Corsiva" w:hAnsi="Monotype Corsiva"/>
          <w:sz w:val="20"/>
          <w:szCs w:val="20"/>
        </w:rPr>
        <w:tab/>
      </w:r>
    </w:p>
    <w:p w:rsidR="00B14B6B" w:rsidRPr="00C827EC" w:rsidRDefault="002B6AC4" w:rsidP="00D03131">
      <w:pPr>
        <w:tabs>
          <w:tab w:val="left" w:pos="11310"/>
        </w:tabs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  <w:lang w:eastAsia="ru-RU"/>
        </w:rPr>
        <w:pict>
          <v:shape id="_x0000_s1042" type="#_x0000_t32" style="position:absolute;margin-left:228.3pt;margin-top:14.85pt;width:81pt;height:0;z-index:251671552" o:connectortype="straight" strokecolor="#4bacc6 [3208]" strokeweight="5pt">
            <v:stroke endarrow="block"/>
            <v:shadow color="#868686"/>
          </v:shape>
        </w:pict>
      </w:r>
      <w:r w:rsidR="0004274D" w:rsidRPr="00C827EC">
        <w:rPr>
          <w:rFonts w:ascii="Monotype Corsiva" w:hAnsi="Monotype Corsiva"/>
          <w:sz w:val="20"/>
          <w:szCs w:val="20"/>
        </w:rPr>
        <w:t xml:space="preserve">                                                                                                         </w:t>
      </w:r>
      <w:r w:rsidR="00962F57">
        <w:rPr>
          <w:rFonts w:ascii="Monotype Corsiva" w:hAnsi="Monotype Corsiva"/>
          <w:sz w:val="20"/>
          <w:szCs w:val="20"/>
        </w:rPr>
        <w:t xml:space="preserve"> </w:t>
      </w:r>
      <w:r w:rsidR="00B14B6B" w:rsidRPr="00C827EC">
        <w:rPr>
          <w:rFonts w:ascii="Monotype Corsiva" w:hAnsi="Monotype Corsiva"/>
          <w:sz w:val="20"/>
          <w:szCs w:val="20"/>
        </w:rPr>
        <w:t>Почтой России</w:t>
      </w:r>
      <w:r w:rsidR="00D03131" w:rsidRPr="00C827EC">
        <w:rPr>
          <w:rFonts w:ascii="Monotype Corsiva" w:hAnsi="Monotype Corsiva"/>
          <w:sz w:val="20"/>
          <w:szCs w:val="20"/>
        </w:rPr>
        <w:tab/>
      </w:r>
    </w:p>
    <w:p w:rsidR="00B14B6B" w:rsidRPr="00C827EC" w:rsidRDefault="002B6AC4" w:rsidP="0004274D">
      <w:pPr>
        <w:rPr>
          <w:rFonts w:ascii="Monotype Corsiva" w:hAnsi="Monotype Corsiva"/>
        </w:rPr>
      </w:pPr>
      <w:r w:rsidRPr="002B6AC4">
        <w:rPr>
          <w:rFonts w:ascii="Monotype Corsiva" w:hAnsi="Monotype Corsiva"/>
          <w:noProof/>
          <w:sz w:val="20"/>
          <w:szCs w:val="20"/>
          <w:lang w:eastAsia="ru-RU"/>
        </w:rPr>
        <w:pict>
          <v:shape id="_x0000_s1043" type="#_x0000_t32" style="position:absolute;margin-left:228.3pt;margin-top:17.65pt;width:92.25pt;height:.05pt;z-index:251672576" o:connectortype="straight" strokecolor="#4bacc6 [3208]" strokeweight="5pt">
            <v:stroke endarrow="block"/>
            <v:shadow color="#868686"/>
          </v:shape>
        </w:pict>
      </w:r>
      <w:r w:rsidR="0004274D" w:rsidRPr="00C827EC">
        <w:rPr>
          <w:rFonts w:ascii="Monotype Corsiva" w:hAnsi="Monotype Corsiva"/>
          <w:sz w:val="20"/>
          <w:szCs w:val="20"/>
        </w:rPr>
        <w:t xml:space="preserve">                                                                                      </w:t>
      </w:r>
      <w:r w:rsidR="00896B0F" w:rsidRPr="00C827EC">
        <w:rPr>
          <w:rFonts w:ascii="Monotype Corsiva" w:hAnsi="Monotype Corsiva"/>
          <w:sz w:val="20"/>
          <w:szCs w:val="20"/>
        </w:rPr>
        <w:t xml:space="preserve">                 </w:t>
      </w:r>
      <w:r w:rsidR="00962F57">
        <w:rPr>
          <w:rFonts w:ascii="Monotype Corsiva" w:hAnsi="Monotype Corsiva"/>
          <w:sz w:val="20"/>
          <w:szCs w:val="20"/>
        </w:rPr>
        <w:t xml:space="preserve"> </w:t>
      </w:r>
      <w:r w:rsidR="00B14B6B" w:rsidRPr="00C827EC">
        <w:rPr>
          <w:rFonts w:ascii="Monotype Corsiva" w:hAnsi="Monotype Corsiva"/>
          <w:sz w:val="20"/>
          <w:szCs w:val="20"/>
        </w:rPr>
        <w:t>электронной почтой</w:t>
      </w:r>
    </w:p>
    <w:p w:rsidR="004D110E" w:rsidRDefault="002B6AC4" w:rsidP="00B14B6B">
      <w:pPr>
        <w:tabs>
          <w:tab w:val="left" w:pos="10035"/>
        </w:tabs>
      </w:pP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7" type="#_x0000_t68" style="position:absolute;margin-left:-.45pt;margin-top:22.4pt;width:34.5pt;height:89.7pt;z-index:2516910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66" type="#_x0000_t90" style="position:absolute;margin-left:49.05pt;margin-top:22.4pt;width:120.75pt;height:47.25pt;rotation:180;flip:y;z-index:251689984" adj="12075,19674,9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="00B14B6B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D110E" w:rsidRPr="00D049B0" w:rsidRDefault="002B6AC4" w:rsidP="00D03131">
      <w:pPr>
        <w:tabs>
          <w:tab w:val="left" w:pos="7905"/>
        </w:tabs>
        <w:rPr>
          <w:rFonts w:ascii="Monotype Corsiva" w:hAnsi="Monotype Corsiva"/>
          <w:sz w:val="24"/>
          <w:szCs w:val="24"/>
        </w:rPr>
      </w:pPr>
      <w:r w:rsidRPr="002B6AC4"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3" type="#_x0000_t66" style="position:absolute;margin-left:369.3pt;margin-top:13.4pt;width:221.25pt;height:37.15pt;z-index:2516889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Pr="002B6AC4">
        <w:rPr>
          <w:noProof/>
          <w:lang w:eastAsia="ru-RU"/>
        </w:rPr>
        <w:pict>
          <v:roundrect id="_x0000_s1029" style="position:absolute;margin-left:192.3pt;margin-top:9.3pt;width:165.75pt;height:54pt;z-index:2516613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9">
              <w:txbxContent>
                <w:p w:rsidR="00464EB6" w:rsidRPr="00D03131" w:rsidRDefault="00464EB6" w:rsidP="003856F9">
                  <w:pPr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 w:rsidRPr="00962F57">
                    <w:rPr>
                      <w:b/>
                      <w:i/>
                      <w:color w:val="984806" w:themeColor="accent6" w:themeShade="80"/>
                    </w:rPr>
                    <w:t xml:space="preserve">Уведомление   </w:t>
                  </w:r>
                  <w:r w:rsidRPr="00D03131">
                    <w:rPr>
                      <w:b/>
                      <w:i/>
                      <w:color w:val="984806" w:themeColor="accent6" w:themeShade="80"/>
                    </w:rPr>
                    <w:t xml:space="preserve">                             </w:t>
                  </w:r>
                  <w:r w:rsidRPr="00962F57">
                    <w:rPr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Pr="00962F57">
                    <w:rPr>
                      <w:i/>
                      <w:color w:val="984806" w:themeColor="accent6" w:themeShade="80"/>
                      <w:sz w:val="18"/>
                      <w:szCs w:val="18"/>
                    </w:rPr>
                    <w:t>об отказе в сопровождении с указанием причин</w:t>
                  </w:r>
                </w:p>
              </w:txbxContent>
            </v:textbox>
          </v:roundrect>
        </w:pict>
      </w:r>
      <w:r w:rsidR="00D03131">
        <w:tab/>
      </w:r>
      <w:r w:rsidR="00F14B5B">
        <w:t xml:space="preserve">               </w:t>
      </w:r>
      <w:r w:rsidR="00D03131" w:rsidRPr="00D049B0">
        <w:rPr>
          <w:rFonts w:ascii="Monotype Corsiva" w:hAnsi="Monotype Corsiva"/>
          <w:sz w:val="24"/>
          <w:szCs w:val="24"/>
        </w:rPr>
        <w:t>отрицательное заключение</w:t>
      </w:r>
    </w:p>
    <w:p w:rsidR="00962F57" w:rsidRPr="00D049B0" w:rsidRDefault="002B6AC4" w:rsidP="00962F57">
      <w:pPr>
        <w:tabs>
          <w:tab w:val="left" w:pos="9765"/>
        </w:tabs>
        <w:spacing w:line="240" w:lineRule="auto"/>
        <w:contextualSpacing/>
        <w:rPr>
          <w:rFonts w:ascii="Monotype Corsiva" w:hAnsi="Monotype Corsiva"/>
          <w:sz w:val="24"/>
          <w:szCs w:val="24"/>
        </w:rPr>
      </w:pPr>
      <w:r w:rsidRPr="002B6AC4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2" type="#_x0000_t67" style="position:absolute;margin-left:698.6pt;margin-top:6pt;width:37.45pt;height:37.3pt;z-index:2516879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-ideographic"/>
          </v:shape>
        </w:pict>
      </w:r>
      <w:r w:rsidR="004D110E" w:rsidRPr="00D049B0">
        <w:tab/>
      </w:r>
      <w:r w:rsidR="00962F57">
        <w:t xml:space="preserve">                                                        </w:t>
      </w:r>
      <w:r w:rsidR="00962F57" w:rsidRPr="00D049B0">
        <w:rPr>
          <w:rFonts w:ascii="Monotype Corsiva" w:hAnsi="Monotype Corsiva"/>
          <w:sz w:val="24"/>
          <w:szCs w:val="24"/>
        </w:rPr>
        <w:t>положительное</w:t>
      </w:r>
      <w:r w:rsidR="00962F57">
        <w:t xml:space="preserve">                                                                                                                                       </w:t>
      </w:r>
    </w:p>
    <w:p w:rsidR="004D110E" w:rsidRPr="00D049B0" w:rsidRDefault="00962F57" w:rsidP="00962F57">
      <w:pPr>
        <w:tabs>
          <w:tab w:val="left" w:pos="12840"/>
        </w:tabs>
      </w:pPr>
      <w:r>
        <w:t xml:space="preserve">        </w:t>
      </w:r>
      <w:r>
        <w:tab/>
      </w:r>
      <w:r w:rsidRPr="00D049B0">
        <w:rPr>
          <w:rFonts w:ascii="Monotype Corsiva" w:hAnsi="Monotype Corsiva"/>
          <w:sz w:val="24"/>
          <w:szCs w:val="24"/>
        </w:rPr>
        <w:t>заключение</w:t>
      </w:r>
    </w:p>
    <w:p w:rsidR="004D110E" w:rsidRDefault="002B6AC4" w:rsidP="00C827EC">
      <w:pPr>
        <w:tabs>
          <w:tab w:val="left" w:pos="9765"/>
        </w:tabs>
        <w:spacing w:line="240" w:lineRule="auto"/>
        <w:contextualSpacing/>
      </w:pPr>
      <w:r>
        <w:rPr>
          <w:noProof/>
          <w:lang w:eastAsia="ru-RU"/>
        </w:rPr>
        <w:pict>
          <v:roundrect id="_x0000_s1081" style="position:absolute;margin-left:639.3pt;margin-top:11.75pt;width:131.2pt;height:164.05pt;z-index:25170329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81">
              <w:txbxContent>
                <w:p w:rsidR="006909D5" w:rsidRDefault="00464EB6" w:rsidP="00374A5F">
                  <w:pPr>
                    <w:contextualSpacing/>
                    <w:jc w:val="center"/>
                  </w:pPr>
                  <w:r>
                    <w:rPr>
                      <w:b/>
                      <w:i/>
                      <w:color w:val="7030A0"/>
                    </w:rPr>
                    <w:t>Структурные подразделения</w:t>
                  </w:r>
                  <w:r w:rsidRPr="00C827EC">
                    <w:rPr>
                      <w:b/>
                      <w:i/>
                      <w:color w:val="7030A0"/>
                    </w:rPr>
                    <w:t xml:space="preserve"> Администрации Колпашевского района</w:t>
                  </w:r>
                  <w:r>
                    <w:t xml:space="preserve">  </w:t>
                  </w:r>
                </w:p>
                <w:p w:rsidR="00464EB6" w:rsidRDefault="00464EB6" w:rsidP="00374A5F">
                  <w:pPr>
                    <w:contextualSpacing/>
                    <w:jc w:val="center"/>
                    <w:rPr>
                      <w:i/>
                      <w:color w:val="7030A0"/>
                      <w:sz w:val="18"/>
                      <w:szCs w:val="18"/>
                    </w:rPr>
                  </w:pPr>
                  <w:r>
                    <w:rPr>
                      <w:i/>
                      <w:color w:val="7030A0"/>
                      <w:sz w:val="18"/>
                      <w:szCs w:val="18"/>
                    </w:rPr>
                    <w:t xml:space="preserve">заключение о целесообразности (нецелесообразности) реализации проекта </w:t>
                  </w:r>
                </w:p>
                <w:p w:rsidR="00464EB6" w:rsidRPr="00374A5F" w:rsidRDefault="00464EB6" w:rsidP="00374A5F">
                  <w:pPr>
                    <w:contextualSpacing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74A5F">
                    <w:rPr>
                      <w:i/>
                      <w:sz w:val="18"/>
                      <w:szCs w:val="18"/>
                    </w:rPr>
                    <w:t>(10 рабочих дней)</w:t>
                  </w:r>
                </w:p>
                <w:p w:rsidR="00464EB6" w:rsidRDefault="00464EB6"/>
              </w:txbxContent>
            </v:textbox>
          </v:roundrect>
        </w:pict>
      </w:r>
      <w:r w:rsidR="00D03131" w:rsidRPr="00D049B0">
        <w:tab/>
      </w:r>
      <w:r w:rsidR="00D03131" w:rsidRPr="00D049B0">
        <w:rPr>
          <w:rFonts w:ascii="Monotype Corsiva" w:hAnsi="Monotype Corsiva"/>
          <w:sz w:val="24"/>
          <w:szCs w:val="24"/>
        </w:rPr>
        <w:t xml:space="preserve">                             </w:t>
      </w:r>
    </w:p>
    <w:p w:rsidR="00A37E68" w:rsidRDefault="002B6AC4" w:rsidP="004D110E">
      <w:pPr>
        <w:jc w:val="center"/>
      </w:pPr>
      <w:r w:rsidRPr="002B6AC4">
        <w:rPr>
          <w:rFonts w:ascii="Monotype Corsiva" w:hAnsi="Monotype Corsiva"/>
          <w:noProof/>
          <w:sz w:val="24"/>
          <w:szCs w:val="24"/>
          <w:lang w:eastAsia="ru-RU"/>
        </w:rPr>
        <w:pict>
          <v:roundrect id="_x0000_s1033" style="position:absolute;left:0;text-align:left;margin-left:164.55pt;margin-top:8.8pt;width:231pt;height:132.7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464EB6" w:rsidRDefault="00464EB6" w:rsidP="003856F9">
                  <w:pPr>
                    <w:contextualSpacing/>
                    <w:jc w:val="center"/>
                    <w:rPr>
                      <w:i/>
                      <w:color w:val="7030A0"/>
                      <w:sz w:val="18"/>
                      <w:szCs w:val="18"/>
                    </w:rPr>
                  </w:pPr>
                  <w:r w:rsidRPr="00374A5F">
                    <w:rPr>
                      <w:b/>
                      <w:i/>
                      <w:color w:val="7030A0"/>
                    </w:rPr>
                    <w:t>Заседание Совета по улучшению инвестиционного климата в Колпашевском районе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t xml:space="preserve">                                           </w:t>
                  </w:r>
                  <w:r w:rsidRPr="00374A5F">
                    <w:rPr>
                      <w:i/>
                      <w:color w:val="7030A0"/>
                      <w:sz w:val="18"/>
                      <w:szCs w:val="18"/>
                    </w:rPr>
                    <w:t>положительное либо отрицательное</w:t>
                  </w:r>
                  <w:r>
                    <w:t xml:space="preserve"> </w:t>
                  </w:r>
                  <w:r w:rsidRPr="00374A5F">
                    <w:rPr>
                      <w:i/>
                      <w:color w:val="7030A0"/>
                      <w:sz w:val="18"/>
                      <w:szCs w:val="18"/>
                    </w:rPr>
                    <w:t xml:space="preserve">решение о </w:t>
                  </w:r>
                  <w:r>
                    <w:rPr>
                      <w:i/>
                      <w:color w:val="7030A0"/>
                      <w:sz w:val="18"/>
                      <w:szCs w:val="18"/>
                    </w:rPr>
                    <w:t>сопровождении проекта, назначение Куратора проекта в случае положительного решения</w:t>
                  </w:r>
                </w:p>
                <w:p w:rsidR="00464EB6" w:rsidRPr="00374A5F" w:rsidRDefault="00464EB6" w:rsidP="003856F9">
                  <w:pPr>
                    <w:contextualSpacing/>
                    <w:jc w:val="center"/>
                  </w:pPr>
                  <w:r w:rsidRPr="00374A5F">
                    <w:rPr>
                      <w:i/>
                      <w:sz w:val="18"/>
                      <w:szCs w:val="18"/>
                    </w:rPr>
                    <w:t>(</w:t>
                  </w:r>
                  <w:r>
                    <w:rPr>
                      <w:i/>
                      <w:sz w:val="18"/>
                      <w:szCs w:val="18"/>
                    </w:rPr>
                    <w:t>в течение 20 рабочих дней)</w:t>
                  </w:r>
                </w:p>
              </w:txbxContent>
            </v:textbox>
          </v:roundrect>
        </w:pict>
      </w:r>
      <w:r w:rsidRPr="002B6AC4">
        <w:rPr>
          <w:rFonts w:ascii="Monotype Corsiva" w:hAnsi="Monotype Corsiva"/>
          <w:noProof/>
          <w:sz w:val="24"/>
          <w:szCs w:val="24"/>
          <w:lang w:eastAsia="ru-RU"/>
        </w:rPr>
        <w:pict>
          <v:roundrect id="_x0000_s1032" style="position:absolute;left:0;text-align:left;margin-left:442.05pt;margin-top:13.2pt;width:148.5pt;height:140.3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464EB6" w:rsidRDefault="00464EB6" w:rsidP="00374A5F">
                  <w:pPr>
                    <w:contextualSpacing/>
                    <w:jc w:val="center"/>
                    <w:rPr>
                      <w:i/>
                      <w:color w:val="7030A0"/>
                      <w:sz w:val="18"/>
                      <w:szCs w:val="18"/>
                    </w:rPr>
                  </w:pPr>
                  <w:r w:rsidRPr="00C827EC">
                    <w:rPr>
                      <w:b/>
                      <w:i/>
                      <w:color w:val="7030A0"/>
                    </w:rPr>
                    <w:t>Уполномоченный орган Администрации Колпашевского района</w:t>
                  </w:r>
                  <w:r>
                    <w:t xml:space="preserve">  </w:t>
                  </w:r>
                  <w:r>
                    <w:rPr>
                      <w:i/>
                      <w:color w:val="7030A0"/>
                      <w:sz w:val="18"/>
                      <w:szCs w:val="18"/>
                    </w:rPr>
                    <w:t>проект сводного заключения о целесообразности (нецелесообразности) реализации проекта</w:t>
                  </w:r>
                  <w:r w:rsidRPr="00C827EC">
                    <w:rPr>
                      <w:i/>
                      <w:color w:val="7030A0"/>
                      <w:sz w:val="18"/>
                      <w:szCs w:val="18"/>
                    </w:rPr>
                    <w:t xml:space="preserve">     </w:t>
                  </w:r>
                </w:p>
                <w:p w:rsidR="00464EB6" w:rsidRPr="00C827EC" w:rsidRDefault="00464EB6" w:rsidP="00374A5F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827EC">
                    <w:rPr>
                      <w:i/>
                      <w:color w:val="7030A0"/>
                      <w:sz w:val="18"/>
                      <w:szCs w:val="18"/>
                    </w:rPr>
                    <w:t xml:space="preserve">  </w:t>
                  </w:r>
                  <w:r>
                    <w:rPr>
                      <w:i/>
                      <w:sz w:val="18"/>
                      <w:szCs w:val="18"/>
                    </w:rPr>
                    <w:t>(7</w:t>
                  </w:r>
                  <w:r w:rsidRPr="00C827EC">
                    <w:rPr>
                      <w:i/>
                      <w:sz w:val="18"/>
                      <w:szCs w:val="18"/>
                    </w:rPr>
                    <w:t xml:space="preserve"> рабочих дня)</w:t>
                  </w:r>
                </w:p>
                <w:p w:rsidR="00464EB6" w:rsidRPr="00374A5F" w:rsidRDefault="00464EB6" w:rsidP="00374A5F"/>
              </w:txbxContent>
            </v:textbox>
          </v:roundrect>
        </w:pict>
      </w:r>
      <w:r w:rsidRPr="002B6AC4">
        <w:rPr>
          <w:rFonts w:ascii="Monotype Corsiva" w:hAnsi="Monotype Corsiva"/>
          <w:noProof/>
          <w:sz w:val="24"/>
          <w:szCs w:val="24"/>
          <w:lang w:eastAsia="ru-RU"/>
        </w:rPr>
        <w:pict>
          <v:roundrect id="_x0000_s1079" style="position:absolute;left:0;text-align:left;margin-left:-37.85pt;margin-top:19.95pt;width:159.65pt;height:94.4pt;z-index:25170124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9">
              <w:txbxContent>
                <w:p w:rsidR="00464EB6" w:rsidRDefault="00464EB6" w:rsidP="00C827EC">
                  <w:pPr>
                    <w:contextualSpacing/>
                    <w:jc w:val="center"/>
                    <w:rPr>
                      <w:b/>
                      <w:i/>
                      <w:color w:val="7030A0"/>
                    </w:rPr>
                  </w:pPr>
                  <w:r w:rsidRPr="00464EB6">
                    <w:rPr>
                      <w:b/>
                      <w:i/>
                      <w:color w:val="7030A0"/>
                    </w:rPr>
                    <w:t xml:space="preserve">Уведомление  </w:t>
                  </w:r>
                </w:p>
                <w:p w:rsidR="00464EB6" w:rsidRDefault="00464EB6" w:rsidP="00C827EC">
                  <w:pPr>
                    <w:contextualSpacing/>
                    <w:jc w:val="center"/>
                    <w:rPr>
                      <w:i/>
                      <w:color w:val="7030A0"/>
                      <w:sz w:val="18"/>
                      <w:szCs w:val="18"/>
                    </w:rPr>
                  </w:pPr>
                  <w:r w:rsidRPr="00464EB6">
                    <w:rPr>
                      <w:i/>
                      <w:color w:val="7030A0"/>
                      <w:sz w:val="18"/>
                      <w:szCs w:val="18"/>
                    </w:rPr>
                    <w:t xml:space="preserve">о </w:t>
                  </w:r>
                  <w:r>
                    <w:rPr>
                      <w:i/>
                      <w:color w:val="7030A0"/>
                      <w:sz w:val="18"/>
                      <w:szCs w:val="18"/>
                    </w:rPr>
                    <w:t>решении</w:t>
                  </w:r>
                  <w:r w:rsidRPr="00464EB6">
                    <w:rPr>
                      <w:i/>
                      <w:color w:val="7030A0"/>
                      <w:sz w:val="18"/>
                      <w:szCs w:val="18"/>
                    </w:rPr>
                    <w:t xml:space="preserve"> Совета  </w:t>
                  </w:r>
                </w:p>
                <w:p w:rsidR="00464EB6" w:rsidRPr="00464EB6" w:rsidRDefault="00464EB6" w:rsidP="00C827EC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464EB6">
                    <w:rPr>
                      <w:i/>
                      <w:sz w:val="18"/>
                      <w:szCs w:val="18"/>
                    </w:rPr>
                    <w:t>(</w:t>
                  </w:r>
                  <w:r>
                    <w:rPr>
                      <w:i/>
                      <w:sz w:val="18"/>
                      <w:szCs w:val="18"/>
                    </w:rPr>
                    <w:t>в течение 5 рабочих дней со дня подписания протокола заседания Совета</w:t>
                  </w:r>
                  <w:r w:rsidRPr="00464EB6">
                    <w:rPr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roundrect>
        </w:pict>
      </w:r>
    </w:p>
    <w:p w:rsidR="00464EB6" w:rsidRDefault="00C827EC" w:rsidP="00464EB6">
      <w:pPr>
        <w:tabs>
          <w:tab w:val="left" w:pos="11325"/>
        </w:tabs>
        <w:spacing w:line="240" w:lineRule="auto"/>
        <w:contextualSpacing/>
      </w:pPr>
      <w:r w:rsidRPr="00D049B0">
        <w:rPr>
          <w:rFonts w:ascii="Monotype Corsiva" w:hAnsi="Monotype Corsiva"/>
          <w:sz w:val="24"/>
          <w:szCs w:val="24"/>
        </w:rPr>
        <w:tab/>
      </w:r>
    </w:p>
    <w:p w:rsidR="00464EB6" w:rsidRDefault="00464EB6" w:rsidP="00464EB6">
      <w:pPr>
        <w:tabs>
          <w:tab w:val="left" w:pos="11325"/>
        </w:tabs>
        <w:spacing w:line="240" w:lineRule="auto"/>
        <w:contextualSpacing/>
      </w:pPr>
    </w:p>
    <w:p w:rsidR="00464EB6" w:rsidRDefault="002B6AC4" w:rsidP="00464EB6">
      <w:pPr>
        <w:tabs>
          <w:tab w:val="left" w:pos="11325"/>
        </w:tabs>
        <w:spacing w:line="240" w:lineRule="auto"/>
        <w:contextualSpacing/>
      </w:pPr>
      <w:r>
        <w:rPr>
          <w:noProof/>
          <w:lang w:eastAsia="ru-RU"/>
        </w:rPr>
        <w:pict>
          <v:shape id="_x0000_s1083" type="#_x0000_t66" style="position:absolute;margin-left:405.3pt;margin-top:6.65pt;width:27pt;height:26.8pt;z-index:25170534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>
        <w:rPr>
          <w:noProof/>
          <w:lang w:eastAsia="ru-RU"/>
        </w:rPr>
        <w:pict>
          <v:shape id="_x0000_s1069" type="#_x0000_t66" style="position:absolute;margin-left:125.55pt;margin-top:1.95pt;width:27pt;height:26.8pt;z-index:2516930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>
        <w:rPr>
          <w:noProof/>
          <w:lang w:eastAsia="ru-RU"/>
        </w:rPr>
        <w:pict>
          <v:shape id="_x0000_s1082" type="#_x0000_t66" style="position:absolute;margin-left:601.75pt;margin-top:1.95pt;width:27pt;height:26.8pt;z-index:2517043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464EB6" w:rsidRDefault="00464EB6" w:rsidP="00464EB6">
      <w:pPr>
        <w:tabs>
          <w:tab w:val="left" w:pos="11325"/>
        </w:tabs>
        <w:spacing w:line="240" w:lineRule="auto"/>
        <w:contextualSpacing/>
      </w:pPr>
    </w:p>
    <w:p w:rsidR="00464EB6" w:rsidRDefault="00464EB6" w:rsidP="00464EB6">
      <w:pPr>
        <w:tabs>
          <w:tab w:val="left" w:pos="11325"/>
        </w:tabs>
        <w:spacing w:line="240" w:lineRule="auto"/>
        <w:contextualSpacing/>
      </w:pPr>
    </w:p>
    <w:p w:rsidR="00464EB6" w:rsidRDefault="00464EB6" w:rsidP="00464EB6">
      <w:pPr>
        <w:tabs>
          <w:tab w:val="left" w:pos="11325"/>
        </w:tabs>
        <w:spacing w:line="240" w:lineRule="auto"/>
        <w:contextualSpacing/>
      </w:pPr>
    </w:p>
    <w:p w:rsidR="006909D5" w:rsidRDefault="006909D5" w:rsidP="00464EB6">
      <w:pPr>
        <w:tabs>
          <w:tab w:val="left" w:pos="11325"/>
        </w:tabs>
        <w:spacing w:line="240" w:lineRule="auto"/>
        <w:ind w:left="1418"/>
        <w:contextualSpacing/>
        <w:rPr>
          <w:rFonts w:ascii="Monotype Corsiva" w:hAnsi="Monotype Corsiva"/>
          <w:i/>
          <w:sz w:val="24"/>
          <w:szCs w:val="24"/>
        </w:rPr>
      </w:pPr>
    </w:p>
    <w:p w:rsidR="006909D5" w:rsidRDefault="009C0660" w:rsidP="00464EB6">
      <w:pPr>
        <w:tabs>
          <w:tab w:val="left" w:pos="11325"/>
        </w:tabs>
        <w:spacing w:line="240" w:lineRule="auto"/>
        <w:ind w:left="1418"/>
        <w:contextualSpacing/>
        <w:rPr>
          <w:rFonts w:ascii="Monotype Corsiva" w:hAnsi="Monotype Corsiva"/>
          <w:i/>
          <w:sz w:val="24"/>
          <w:szCs w:val="24"/>
        </w:rPr>
      </w:pPr>
      <w:r w:rsidRPr="002B6AC4">
        <w:rPr>
          <w:rFonts w:ascii="Monotype Corsiva" w:hAnsi="Monotype Corsiva"/>
          <w:noProof/>
          <w:sz w:val="24"/>
          <w:szCs w:val="24"/>
          <w:lang w:eastAsia="ru-RU"/>
        </w:rPr>
        <w:pict>
          <v:shape id="_x0000_s1084" type="#_x0000_t67" style="position:absolute;left:0;text-align:left;margin-left:-.45pt;margin-top:2.5pt;width:34.5pt;height:61.95pt;z-index:2517063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-ideographic"/>
          </v:shape>
        </w:pict>
      </w:r>
    </w:p>
    <w:p w:rsidR="00B37BE7" w:rsidRDefault="00B37BE7" w:rsidP="00464EB6">
      <w:pPr>
        <w:tabs>
          <w:tab w:val="left" w:pos="11325"/>
        </w:tabs>
        <w:spacing w:line="240" w:lineRule="auto"/>
        <w:ind w:left="1418"/>
        <w:contextualSpacing/>
        <w:rPr>
          <w:rFonts w:ascii="Monotype Corsiva" w:hAnsi="Monotype Corsiva"/>
          <w:i/>
          <w:sz w:val="24"/>
          <w:szCs w:val="24"/>
        </w:rPr>
      </w:pPr>
    </w:p>
    <w:p w:rsidR="00A37E68" w:rsidRPr="00464EB6" w:rsidRDefault="00B37BE7" w:rsidP="00B37BE7">
      <w:pPr>
        <w:tabs>
          <w:tab w:val="left" w:pos="11325"/>
        </w:tabs>
        <w:spacing w:line="240" w:lineRule="auto"/>
        <w:contextualSpacing/>
      </w:pPr>
      <w:r>
        <w:rPr>
          <w:rFonts w:ascii="Monotype Corsiva" w:hAnsi="Monotype Corsiva"/>
          <w:i/>
          <w:sz w:val="24"/>
          <w:szCs w:val="24"/>
        </w:rPr>
        <w:t xml:space="preserve">                </w:t>
      </w:r>
      <w:r w:rsidR="00A37E68" w:rsidRPr="00A37E68">
        <w:rPr>
          <w:rFonts w:ascii="Monotype Corsiva" w:hAnsi="Monotype Corsiva"/>
          <w:i/>
          <w:sz w:val="24"/>
          <w:szCs w:val="24"/>
        </w:rPr>
        <w:t>положительно</w:t>
      </w:r>
      <w:r>
        <w:rPr>
          <w:rFonts w:ascii="Monotype Corsiva" w:hAnsi="Monotype Corsiva"/>
          <w:i/>
          <w:sz w:val="24"/>
          <w:szCs w:val="24"/>
        </w:rPr>
        <w:t>е</w:t>
      </w:r>
    </w:p>
    <w:p w:rsidR="00F05974" w:rsidRPr="00A37E68" w:rsidRDefault="009C0660" w:rsidP="00B37BE7">
      <w:pPr>
        <w:tabs>
          <w:tab w:val="left" w:pos="2340"/>
        </w:tabs>
        <w:spacing w:line="240" w:lineRule="auto"/>
        <w:contextualSpacing/>
        <w:rPr>
          <w:rFonts w:ascii="Monotype Corsiva" w:hAnsi="Monotype Corsiva"/>
          <w:i/>
          <w:sz w:val="24"/>
          <w:szCs w:val="24"/>
        </w:rPr>
      </w:pPr>
      <w:r w:rsidRPr="002B6AC4">
        <w:rPr>
          <w:noProof/>
          <w:lang w:eastAsia="ru-RU"/>
        </w:rPr>
        <w:pict>
          <v:roundrect id="_x0000_s1036" style="position:absolute;margin-left:-13.2pt;margin-top:33.35pt;width:238.5pt;height:73.95pt;z-index:2516674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6">
              <w:txbxContent>
                <w:p w:rsidR="009C0660" w:rsidRDefault="009C0660" w:rsidP="00AA214E">
                  <w:pPr>
                    <w:contextualSpacing/>
                    <w:jc w:val="center"/>
                    <w:rPr>
                      <w:b/>
                      <w:i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4F6228" w:themeColor="accent3" w:themeShade="80"/>
                      <w:sz w:val="24"/>
                      <w:szCs w:val="24"/>
                    </w:rPr>
                    <w:t>Куратор проекта</w:t>
                  </w:r>
                </w:p>
                <w:p w:rsidR="00464EB6" w:rsidRPr="00D03131" w:rsidRDefault="00464EB6" w:rsidP="00AA214E">
                  <w:pPr>
                    <w:contextualSpacing/>
                    <w:jc w:val="center"/>
                    <w:rPr>
                      <w:i/>
                      <w:color w:val="4F6228" w:themeColor="accent3" w:themeShade="80"/>
                    </w:rPr>
                  </w:pPr>
                  <w:r w:rsidRPr="00464EB6">
                    <w:rPr>
                      <w:i/>
                      <w:color w:val="4F6228" w:themeColor="accent3" w:themeShade="80"/>
                      <w:sz w:val="20"/>
                      <w:szCs w:val="20"/>
                    </w:rPr>
                    <w:t xml:space="preserve">подготовка </w:t>
                  </w:r>
                  <w:r w:rsidR="009C0660">
                    <w:rPr>
                      <w:i/>
                      <w:color w:val="4F6228" w:themeColor="accent3" w:themeShade="80"/>
                      <w:sz w:val="20"/>
                      <w:szCs w:val="20"/>
                    </w:rPr>
                    <w:t>Соглашения о сотрудничестве при реализации инвестиционного проекта</w:t>
                  </w:r>
                  <w:r w:rsidRPr="00464EB6">
                    <w:rPr>
                      <w:i/>
                      <w:color w:val="4F6228" w:themeColor="accent3" w:themeShade="80"/>
                      <w:sz w:val="20"/>
                      <w:szCs w:val="20"/>
                    </w:rPr>
                    <w:t xml:space="preserve">, подписание сторонами </w:t>
                  </w:r>
                  <w:r w:rsidR="009C0660">
                    <w:rPr>
                      <w:i/>
                      <w:color w:val="4F6228" w:themeColor="accent3" w:themeShade="80"/>
                      <w:sz w:val="20"/>
                      <w:szCs w:val="20"/>
                    </w:rPr>
                    <w:t>С</w:t>
                  </w:r>
                  <w:r w:rsidRPr="00464EB6">
                    <w:rPr>
                      <w:i/>
                      <w:color w:val="4F6228" w:themeColor="accent3" w:themeShade="80"/>
                      <w:sz w:val="20"/>
                      <w:szCs w:val="20"/>
                    </w:rPr>
                    <w:t>оглашения</w:t>
                  </w:r>
                  <w:r>
                    <w:rPr>
                      <w:i/>
                      <w:color w:val="4F6228" w:themeColor="accent3" w:themeShade="80"/>
                    </w:rPr>
                    <w:t xml:space="preserve">                                 </w:t>
                  </w:r>
                </w:p>
              </w:txbxContent>
            </v:textbox>
          </v:roundrect>
        </w:pict>
      </w:r>
      <w:r w:rsidR="002B6AC4" w:rsidRPr="002B6AC4">
        <w:rPr>
          <w:noProof/>
          <w:lang w:eastAsia="ru-RU"/>
        </w:rPr>
        <w:pict>
          <v:shape id="_x0000_s1076" type="#_x0000_t176" style="position:absolute;margin-left:550.8pt;margin-top:83pt;width:50.95pt;height:36.6pt;z-index:251698176" fillcolor="#9bbb59 [3206]" strokecolor="#f2f2f2 [3041]" strokeweight="3pt">
            <v:shadow on="t" type="perspective" color="#4e6128 [1606]" opacity=".5" offset="1pt" offset2="-1pt"/>
            <v:textbox style="mso-next-textbox:#_x0000_s1076">
              <w:txbxContent>
                <w:p w:rsidR="00464EB6" w:rsidRDefault="00464EB6" w:rsidP="00CA5AC3">
                  <w:pPr>
                    <w:ind w:right="-3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9575" cy="357653"/>
                        <wp:effectExtent l="0" t="0" r="0" b="0"/>
                        <wp:docPr id="9" name="Рисунок 4" descr="ticks-09_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cks-09_0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902" cy="362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6AC4" w:rsidRPr="002B6AC4">
        <w:rPr>
          <w:noProof/>
          <w:lang w:eastAsia="ru-RU"/>
        </w:rPr>
        <w:pict>
          <v:shape id="_x0000_s1073" type="#_x0000_t13" style="position:absolute;margin-left:237.3pt;margin-top:55.25pt;width:49.5pt;height:27.75pt;z-index:2516961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="002B6AC4" w:rsidRPr="002B6AC4">
        <w:rPr>
          <w:noProof/>
          <w:lang w:eastAsia="ru-RU"/>
        </w:rPr>
        <w:pict>
          <v:roundrect id="_x0000_s1037" style="position:absolute;margin-left:300.3pt;margin-top:27.65pt;width:261pt;height:83.1pt;z-index:2516684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7">
              <w:txbxContent>
                <w:p w:rsidR="00464EB6" w:rsidRPr="00D03131" w:rsidRDefault="00464EB6" w:rsidP="001B3E07">
                  <w:pPr>
                    <w:jc w:val="center"/>
                    <w:rPr>
                      <w:i/>
                      <w:color w:val="4F6228" w:themeColor="accent3" w:themeShade="80"/>
                    </w:rPr>
                  </w:pPr>
                  <w:r w:rsidRPr="00464EB6">
                    <w:rPr>
                      <w:b/>
                      <w:i/>
                      <w:color w:val="4F6228" w:themeColor="accent3" w:themeShade="80"/>
                      <w:sz w:val="24"/>
                      <w:szCs w:val="24"/>
                    </w:rPr>
                    <w:t>Реализация инвестиционного проекта</w:t>
                  </w:r>
                  <w:r w:rsidRPr="00D03131">
                    <w:rPr>
                      <w:color w:val="4F6228" w:themeColor="accent3" w:themeShade="80"/>
                    </w:rPr>
                    <w:t xml:space="preserve">                                  </w:t>
                  </w:r>
                  <w:r w:rsidRPr="006909D5">
                    <w:rPr>
                      <w:i/>
                      <w:color w:val="4F6228" w:themeColor="accent3" w:themeShade="80"/>
                      <w:sz w:val="20"/>
                      <w:szCs w:val="20"/>
                    </w:rPr>
                    <w:t>информационно-консультационное и организационное сопровождение Куратором проекта</w:t>
                  </w:r>
                </w:p>
              </w:txbxContent>
            </v:textbox>
          </v:roundrect>
        </w:pict>
      </w:r>
      <w:r w:rsidR="00B37BE7">
        <w:rPr>
          <w:rFonts w:ascii="Monotype Corsiva" w:hAnsi="Monotype Corsiva"/>
          <w:i/>
          <w:sz w:val="24"/>
          <w:szCs w:val="24"/>
        </w:rPr>
        <w:t xml:space="preserve">                </w:t>
      </w:r>
      <w:r>
        <w:rPr>
          <w:rFonts w:ascii="Monotype Corsiva" w:hAnsi="Monotype Corsiva"/>
          <w:i/>
          <w:sz w:val="24"/>
          <w:szCs w:val="24"/>
        </w:rPr>
        <w:t>решени</w:t>
      </w:r>
      <w:r w:rsidR="00B37BE7">
        <w:rPr>
          <w:rFonts w:ascii="Monotype Corsiva" w:hAnsi="Monotype Corsiva"/>
          <w:i/>
          <w:sz w:val="24"/>
          <w:szCs w:val="24"/>
        </w:rPr>
        <w:t>е</w:t>
      </w:r>
    </w:p>
    <w:sectPr w:rsidR="00F05974" w:rsidRPr="00A37E68" w:rsidSect="002E2D6F">
      <w:headerReference w:type="default" r:id="rId9"/>
      <w:footerReference w:type="default" r:id="rId10"/>
      <w:pgSz w:w="16838" w:h="11906" w:orient="landscape"/>
      <w:pgMar w:top="383" w:right="1134" w:bottom="850" w:left="1134" w:header="0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EB6" w:rsidRDefault="00464EB6" w:rsidP="00B14B6B">
      <w:pPr>
        <w:spacing w:after="0" w:line="240" w:lineRule="auto"/>
      </w:pPr>
      <w:r>
        <w:separator/>
      </w:r>
    </w:p>
  </w:endnote>
  <w:endnote w:type="continuationSeparator" w:id="0">
    <w:p w:rsidR="00464EB6" w:rsidRDefault="00464EB6" w:rsidP="00B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B6" w:rsidRDefault="00464EB6">
    <w:pPr>
      <w:pStyle w:val="a5"/>
    </w:pPr>
    <w:r>
      <w:t xml:space="preserve">*- физическое или юридическое лицо, осуществляющее вложение денежных средств (иного имущества) в целях получения прибыли и (или) достижения иного полезного эффекта на территории Колпашевского района, либо выступающее с обоснованием необходимости и </w:t>
    </w:r>
    <w:r w:rsidR="00042C77">
      <w:t>возможности реализации проекта</w:t>
    </w:r>
  </w:p>
  <w:p w:rsidR="00464EB6" w:rsidRDefault="00464EB6">
    <w:pPr>
      <w:pStyle w:val="a5"/>
    </w:pPr>
    <w:r>
      <w:t>**- прилагается</w:t>
    </w:r>
  </w:p>
  <w:p w:rsidR="00464EB6" w:rsidRDefault="00464EB6">
    <w:pPr>
      <w:pStyle w:val="a5"/>
    </w:pPr>
    <w:r>
      <w:t>*** - в случае поступления Заявки в нерабочее время - в первый рабочий день, следующий за днём поступления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EB6" w:rsidRDefault="00464EB6" w:rsidP="00B14B6B">
      <w:pPr>
        <w:spacing w:after="0" w:line="240" w:lineRule="auto"/>
      </w:pPr>
      <w:r>
        <w:separator/>
      </w:r>
    </w:p>
  </w:footnote>
  <w:footnote w:type="continuationSeparator" w:id="0">
    <w:p w:rsidR="00464EB6" w:rsidRDefault="00464EB6" w:rsidP="00B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B6" w:rsidRPr="00F60EE7" w:rsidRDefault="00464EB6" w:rsidP="00EE41D6">
    <w:pPr>
      <w:pStyle w:val="a3"/>
      <w:jc w:val="center"/>
      <w:rPr>
        <w:rFonts w:ascii="Times New Roman" w:hAnsi="Times New Roman" w:cs="Times New Roman"/>
        <w:b/>
        <w:i/>
        <w:color w:val="0D0D0D" w:themeColor="text1" w:themeTint="F2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>
      <o:colormenu v:ext="edit" fillcolor="none [3052]" strokecolor="none [2408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14B6B"/>
    <w:rsid w:val="0004274D"/>
    <w:rsid w:val="00042C77"/>
    <w:rsid w:val="0011738D"/>
    <w:rsid w:val="00130D03"/>
    <w:rsid w:val="001B3E07"/>
    <w:rsid w:val="00204500"/>
    <w:rsid w:val="00242774"/>
    <w:rsid w:val="002B6AC4"/>
    <w:rsid w:val="002E02A9"/>
    <w:rsid w:val="002E2D6F"/>
    <w:rsid w:val="00374A5F"/>
    <w:rsid w:val="003856F9"/>
    <w:rsid w:val="00416217"/>
    <w:rsid w:val="00450F61"/>
    <w:rsid w:val="0045357F"/>
    <w:rsid w:val="00464EB6"/>
    <w:rsid w:val="004D110E"/>
    <w:rsid w:val="006909D5"/>
    <w:rsid w:val="00896B0F"/>
    <w:rsid w:val="00962F57"/>
    <w:rsid w:val="009C0660"/>
    <w:rsid w:val="00A37E68"/>
    <w:rsid w:val="00A46CB9"/>
    <w:rsid w:val="00A653A7"/>
    <w:rsid w:val="00AA214E"/>
    <w:rsid w:val="00B00C86"/>
    <w:rsid w:val="00B14B6B"/>
    <w:rsid w:val="00B37BE7"/>
    <w:rsid w:val="00C00E03"/>
    <w:rsid w:val="00C21FF4"/>
    <w:rsid w:val="00C769F8"/>
    <w:rsid w:val="00C827EC"/>
    <w:rsid w:val="00CA5AC3"/>
    <w:rsid w:val="00CA7692"/>
    <w:rsid w:val="00D03131"/>
    <w:rsid w:val="00D049B0"/>
    <w:rsid w:val="00DC625C"/>
    <w:rsid w:val="00DF4CFD"/>
    <w:rsid w:val="00E01E48"/>
    <w:rsid w:val="00E11BD6"/>
    <w:rsid w:val="00EE255E"/>
    <w:rsid w:val="00EE41D6"/>
    <w:rsid w:val="00EF26BC"/>
    <w:rsid w:val="00F05974"/>
    <w:rsid w:val="00F14B5B"/>
    <w:rsid w:val="00F34C51"/>
    <w:rsid w:val="00F6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052]" strokecolor="none [2408]" shadowcolor="none"/>
    </o:shapedefaults>
    <o:shapelayout v:ext="edit">
      <o:idmap v:ext="edit" data="1"/>
      <o:rules v:ext="edit">
        <o:r id="V:Rule4" type="connector" idref="#_x0000_s1043"/>
        <o:r id="V:Rule5" type="connector" idref="#_x0000_s1042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B6B"/>
  </w:style>
  <w:style w:type="paragraph" w:styleId="a5">
    <w:name w:val="footer"/>
    <w:basedOn w:val="a"/>
    <w:link w:val="a6"/>
    <w:uiPriority w:val="99"/>
    <w:semiHidden/>
    <w:unhideWhenUsed/>
    <w:rsid w:val="00B1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B6B"/>
  </w:style>
  <w:style w:type="paragraph" w:styleId="a7">
    <w:name w:val="Balloon Text"/>
    <w:basedOn w:val="a"/>
    <w:link w:val="a8"/>
    <w:uiPriority w:val="99"/>
    <w:semiHidden/>
    <w:unhideWhenUsed/>
    <w:rsid w:val="004D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EA78-B248-48E9-9040-A2E2F15C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3</dc:creator>
  <cp:keywords/>
  <dc:description/>
  <cp:lastModifiedBy>Федорова Елена Ивановна</cp:lastModifiedBy>
  <cp:revision>18</cp:revision>
  <cp:lastPrinted>2017-07-28T09:07:00Z</cp:lastPrinted>
  <dcterms:created xsi:type="dcterms:W3CDTF">2017-07-28T02:15:00Z</dcterms:created>
  <dcterms:modified xsi:type="dcterms:W3CDTF">2021-09-24T02:37:00Z</dcterms:modified>
</cp:coreProperties>
</file>