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C5" w:rsidRPr="00727A70" w:rsidRDefault="0004398D" w:rsidP="00A140C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0C5" w:rsidRPr="00727A70">
        <w:rPr>
          <w:sz w:val="28"/>
          <w:szCs w:val="28"/>
        </w:rPr>
        <w:t>Аналитическая записка</w:t>
      </w:r>
    </w:p>
    <w:p w:rsidR="00A140C5" w:rsidRPr="00727A70" w:rsidRDefault="00A140C5" w:rsidP="00A140C5">
      <w:pPr>
        <w:pStyle w:val="a3"/>
        <w:jc w:val="center"/>
        <w:rPr>
          <w:sz w:val="28"/>
          <w:szCs w:val="28"/>
        </w:rPr>
      </w:pPr>
    </w:p>
    <w:p w:rsidR="00A140C5" w:rsidRPr="00727A70" w:rsidRDefault="00A140C5" w:rsidP="00A140C5">
      <w:pPr>
        <w:jc w:val="both"/>
        <w:rPr>
          <w:sz w:val="28"/>
          <w:szCs w:val="28"/>
        </w:rPr>
      </w:pPr>
      <w:r w:rsidRPr="00727A70">
        <w:rPr>
          <w:sz w:val="28"/>
          <w:szCs w:val="28"/>
        </w:rPr>
        <w:t xml:space="preserve">по результатам мониторинга кредиторской задолженности на 01 </w:t>
      </w:r>
      <w:r w:rsidR="004F5BFB">
        <w:rPr>
          <w:sz w:val="28"/>
          <w:szCs w:val="28"/>
        </w:rPr>
        <w:t xml:space="preserve">января </w:t>
      </w:r>
      <w:r w:rsidRPr="00727A70">
        <w:rPr>
          <w:sz w:val="28"/>
          <w:szCs w:val="28"/>
        </w:rPr>
        <w:t>202</w:t>
      </w:r>
      <w:r w:rsidR="00B31142">
        <w:rPr>
          <w:sz w:val="28"/>
          <w:szCs w:val="28"/>
        </w:rPr>
        <w:t>3</w:t>
      </w:r>
      <w:r w:rsidRPr="00727A70">
        <w:rPr>
          <w:sz w:val="28"/>
          <w:szCs w:val="28"/>
        </w:rPr>
        <w:t xml:space="preserve"> года в соответствии с Распоряжением Администрации Колпашевского района Томской области от 27.12.2019 № 585 «О порядке проведения мониторинга кредиторской задолженности муниципальных учреждений муниципального образования «Колпашевский район»</w:t>
      </w:r>
      <w:r w:rsidR="00B71856">
        <w:rPr>
          <w:sz w:val="28"/>
          <w:szCs w:val="28"/>
        </w:rPr>
        <w:t>.</w:t>
      </w:r>
    </w:p>
    <w:p w:rsidR="00A140C5" w:rsidRPr="00727A70" w:rsidRDefault="00A140C5" w:rsidP="00A140C5">
      <w:pPr>
        <w:jc w:val="center"/>
        <w:rPr>
          <w:sz w:val="28"/>
          <w:szCs w:val="28"/>
        </w:rPr>
      </w:pPr>
    </w:p>
    <w:p w:rsidR="009F6ACC" w:rsidRDefault="00A140C5" w:rsidP="00A140C5">
      <w:pPr>
        <w:ind w:firstLine="510"/>
        <w:jc w:val="both"/>
        <w:rPr>
          <w:sz w:val="28"/>
          <w:szCs w:val="28"/>
        </w:rPr>
      </w:pPr>
      <w:r w:rsidRPr="00727A70">
        <w:rPr>
          <w:sz w:val="28"/>
          <w:szCs w:val="28"/>
        </w:rPr>
        <w:t xml:space="preserve">Согласно сведениям </w:t>
      </w:r>
      <w:r w:rsidR="004F5BFB">
        <w:rPr>
          <w:sz w:val="28"/>
          <w:szCs w:val="28"/>
        </w:rPr>
        <w:t>к годовому отчёту за</w:t>
      </w:r>
      <w:r w:rsidRPr="00E63760">
        <w:rPr>
          <w:sz w:val="28"/>
          <w:szCs w:val="28"/>
        </w:rPr>
        <w:t xml:space="preserve"> 20</w:t>
      </w:r>
      <w:r w:rsidR="00765DBE" w:rsidRPr="00E63760">
        <w:rPr>
          <w:sz w:val="28"/>
          <w:szCs w:val="28"/>
        </w:rPr>
        <w:t>2</w:t>
      </w:r>
      <w:r w:rsidR="00B31142">
        <w:rPr>
          <w:sz w:val="28"/>
          <w:szCs w:val="28"/>
        </w:rPr>
        <w:t>2</w:t>
      </w:r>
      <w:r w:rsidRPr="00E63760">
        <w:rPr>
          <w:sz w:val="28"/>
          <w:szCs w:val="28"/>
        </w:rPr>
        <w:t xml:space="preserve"> год</w:t>
      </w:r>
      <w:r w:rsidRPr="00727A70">
        <w:rPr>
          <w:sz w:val="28"/>
          <w:szCs w:val="28"/>
        </w:rPr>
        <w:t xml:space="preserve">, представленными органами местного самоуправления, выполняющими функции и полномочия </w:t>
      </w:r>
      <w:r w:rsidRPr="00E63760">
        <w:rPr>
          <w:sz w:val="28"/>
          <w:szCs w:val="28"/>
        </w:rPr>
        <w:t>учредителей муниципальных бюджетных и автономных учреждений</w:t>
      </w:r>
      <w:r w:rsidRPr="00727A70">
        <w:rPr>
          <w:sz w:val="28"/>
          <w:szCs w:val="28"/>
        </w:rPr>
        <w:t xml:space="preserve"> Колпашевского района, кредиторская задолженность на отчётную дату </w:t>
      </w:r>
      <w:r w:rsidRPr="00B71856">
        <w:rPr>
          <w:sz w:val="28"/>
          <w:szCs w:val="28"/>
        </w:rPr>
        <w:t xml:space="preserve">составила </w:t>
      </w:r>
      <w:r w:rsidR="00B31142">
        <w:rPr>
          <w:sz w:val="28"/>
          <w:szCs w:val="28"/>
        </w:rPr>
        <w:t>1352,7</w:t>
      </w:r>
      <w:r w:rsidR="001462FA">
        <w:rPr>
          <w:sz w:val="28"/>
          <w:szCs w:val="28"/>
        </w:rPr>
        <w:t xml:space="preserve"> </w:t>
      </w:r>
      <w:r w:rsidRPr="00727A70">
        <w:rPr>
          <w:sz w:val="28"/>
          <w:szCs w:val="28"/>
        </w:rPr>
        <w:t>тыс</w:t>
      </w:r>
      <w:proofErr w:type="gramStart"/>
      <w:r w:rsidRPr="00727A70">
        <w:rPr>
          <w:sz w:val="28"/>
          <w:szCs w:val="28"/>
        </w:rPr>
        <w:t>.р</w:t>
      </w:r>
      <w:proofErr w:type="gramEnd"/>
      <w:r w:rsidRPr="00727A70">
        <w:rPr>
          <w:sz w:val="28"/>
          <w:szCs w:val="28"/>
        </w:rPr>
        <w:t>ублей.</w:t>
      </w:r>
    </w:p>
    <w:p w:rsidR="00B31142" w:rsidRDefault="00B31142" w:rsidP="00A140C5">
      <w:pPr>
        <w:ind w:firstLine="510"/>
        <w:jc w:val="both"/>
        <w:rPr>
          <w:sz w:val="28"/>
          <w:szCs w:val="28"/>
        </w:rPr>
      </w:pPr>
    </w:p>
    <w:p w:rsidR="00A140C5" w:rsidRDefault="00A140C5" w:rsidP="00A140C5">
      <w:pPr>
        <w:ind w:firstLine="510"/>
        <w:jc w:val="both"/>
        <w:rPr>
          <w:sz w:val="28"/>
          <w:szCs w:val="28"/>
        </w:rPr>
      </w:pPr>
      <w:r w:rsidRPr="00727A70">
        <w:rPr>
          <w:sz w:val="28"/>
          <w:szCs w:val="28"/>
        </w:rPr>
        <w:t>Задолженность сложилась по следующим классификациям операций сектора государственного управления</w:t>
      </w:r>
      <w:r w:rsidR="00D00702">
        <w:rPr>
          <w:sz w:val="28"/>
          <w:szCs w:val="28"/>
        </w:rPr>
        <w:t xml:space="preserve"> (КОСГУ)</w:t>
      </w:r>
      <w:r w:rsidRPr="00727A70">
        <w:rPr>
          <w:sz w:val="28"/>
          <w:szCs w:val="28"/>
        </w:rPr>
        <w:t>:</w:t>
      </w:r>
    </w:p>
    <w:p w:rsidR="001462FA" w:rsidRDefault="00B71856" w:rsidP="00A140C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40C5" w:rsidRPr="00727A70">
        <w:rPr>
          <w:sz w:val="28"/>
          <w:szCs w:val="28"/>
        </w:rPr>
        <w:t>) по услугам связи (</w:t>
      </w:r>
      <w:r w:rsidR="00A140C5" w:rsidRPr="00D00702">
        <w:rPr>
          <w:b/>
          <w:sz w:val="28"/>
          <w:szCs w:val="28"/>
        </w:rPr>
        <w:t>КОСГУ 221</w:t>
      </w:r>
      <w:r w:rsidR="00A140C5" w:rsidRPr="00727A70">
        <w:rPr>
          <w:sz w:val="28"/>
          <w:szCs w:val="28"/>
        </w:rPr>
        <w:t xml:space="preserve">) задолженность составила </w:t>
      </w:r>
      <w:r w:rsidR="00B31142">
        <w:rPr>
          <w:sz w:val="28"/>
          <w:szCs w:val="28"/>
        </w:rPr>
        <w:t>81,8</w:t>
      </w:r>
      <w:r w:rsidR="00A140C5" w:rsidRPr="00727A70">
        <w:rPr>
          <w:sz w:val="28"/>
          <w:szCs w:val="28"/>
        </w:rPr>
        <w:t xml:space="preserve"> тыс. рублей</w:t>
      </w:r>
      <w:r w:rsidR="00D00702">
        <w:rPr>
          <w:sz w:val="28"/>
          <w:szCs w:val="28"/>
        </w:rPr>
        <w:t xml:space="preserve">, </w:t>
      </w:r>
      <w:r w:rsidR="00A140C5" w:rsidRPr="00727A70">
        <w:rPr>
          <w:sz w:val="28"/>
          <w:szCs w:val="28"/>
        </w:rPr>
        <w:t>в том числе</w:t>
      </w:r>
      <w:r w:rsidR="001462FA">
        <w:rPr>
          <w:sz w:val="28"/>
          <w:szCs w:val="28"/>
        </w:rPr>
        <w:t>:</w:t>
      </w:r>
    </w:p>
    <w:p w:rsidR="00A140C5" w:rsidRDefault="001462FA" w:rsidP="00A140C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– </w:t>
      </w:r>
      <w:r w:rsidR="00B31142">
        <w:rPr>
          <w:sz w:val="28"/>
          <w:szCs w:val="28"/>
        </w:rPr>
        <w:t>77,2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DC763E">
        <w:rPr>
          <w:sz w:val="28"/>
          <w:szCs w:val="28"/>
        </w:rPr>
        <w:t>;</w:t>
      </w:r>
    </w:p>
    <w:p w:rsidR="00B71856" w:rsidRDefault="00B31142" w:rsidP="00B7185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– 4,6</w:t>
      </w:r>
      <w:r w:rsidR="00B71856">
        <w:rPr>
          <w:sz w:val="28"/>
          <w:szCs w:val="28"/>
        </w:rPr>
        <w:t xml:space="preserve"> тыс</w:t>
      </w:r>
      <w:proofErr w:type="gramStart"/>
      <w:r w:rsidR="00B71856">
        <w:rPr>
          <w:sz w:val="28"/>
          <w:szCs w:val="28"/>
        </w:rPr>
        <w:t>.р</w:t>
      </w:r>
      <w:proofErr w:type="gramEnd"/>
      <w:r w:rsidR="00B71856">
        <w:rPr>
          <w:sz w:val="28"/>
          <w:szCs w:val="28"/>
        </w:rPr>
        <w:t>ублей;</w:t>
      </w:r>
    </w:p>
    <w:p w:rsidR="001462FA" w:rsidRDefault="00B71856" w:rsidP="00A140C5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140C5" w:rsidRPr="00727A70">
        <w:rPr>
          <w:color w:val="000000"/>
          <w:sz w:val="28"/>
          <w:szCs w:val="28"/>
        </w:rPr>
        <w:t>)</w:t>
      </w:r>
      <w:r w:rsidR="00A140C5" w:rsidRPr="00727A70">
        <w:rPr>
          <w:color w:val="FF0000"/>
          <w:sz w:val="28"/>
          <w:szCs w:val="28"/>
        </w:rPr>
        <w:t xml:space="preserve"> </w:t>
      </w:r>
      <w:r w:rsidR="00A140C5" w:rsidRPr="00727A70">
        <w:rPr>
          <w:color w:val="000000"/>
          <w:sz w:val="28"/>
          <w:szCs w:val="28"/>
        </w:rPr>
        <w:t>по коммунальным услугам (</w:t>
      </w:r>
      <w:r w:rsidR="00A140C5" w:rsidRPr="00D00702">
        <w:rPr>
          <w:b/>
          <w:color w:val="000000"/>
          <w:sz w:val="28"/>
          <w:szCs w:val="28"/>
        </w:rPr>
        <w:t>КОСГУ 223</w:t>
      </w:r>
      <w:r w:rsidR="00A140C5" w:rsidRPr="00727A70">
        <w:rPr>
          <w:color w:val="000000"/>
          <w:sz w:val="28"/>
          <w:szCs w:val="28"/>
        </w:rPr>
        <w:t xml:space="preserve">) задолженность составила </w:t>
      </w:r>
      <w:r w:rsidR="00B31142">
        <w:rPr>
          <w:color w:val="000000"/>
          <w:sz w:val="28"/>
          <w:szCs w:val="28"/>
        </w:rPr>
        <w:t>636,6</w:t>
      </w:r>
      <w:r w:rsidR="00A140C5" w:rsidRPr="00727A70">
        <w:rPr>
          <w:color w:val="000000"/>
          <w:sz w:val="28"/>
          <w:szCs w:val="28"/>
        </w:rPr>
        <w:t xml:space="preserve"> тыс. рублей</w:t>
      </w:r>
      <w:r w:rsidR="00D00702">
        <w:rPr>
          <w:color w:val="000000"/>
          <w:sz w:val="28"/>
          <w:szCs w:val="28"/>
        </w:rPr>
        <w:t>,</w:t>
      </w:r>
      <w:r w:rsidR="00A140C5" w:rsidRPr="00727A70">
        <w:rPr>
          <w:color w:val="000000"/>
          <w:sz w:val="28"/>
          <w:szCs w:val="28"/>
        </w:rPr>
        <w:t xml:space="preserve"> в том числе</w:t>
      </w:r>
      <w:r w:rsidR="001462FA">
        <w:rPr>
          <w:color w:val="000000"/>
          <w:sz w:val="28"/>
          <w:szCs w:val="28"/>
        </w:rPr>
        <w:t>:</w:t>
      </w:r>
    </w:p>
    <w:p w:rsidR="001462FA" w:rsidRDefault="001462FA" w:rsidP="001462FA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– </w:t>
      </w:r>
      <w:r w:rsidR="00B31142">
        <w:rPr>
          <w:sz w:val="28"/>
          <w:szCs w:val="28"/>
        </w:rPr>
        <w:t>435,6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1462FA" w:rsidRDefault="001462FA" w:rsidP="001462FA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– </w:t>
      </w:r>
      <w:r w:rsidR="00B31142">
        <w:rPr>
          <w:sz w:val="28"/>
          <w:szCs w:val="28"/>
        </w:rPr>
        <w:t xml:space="preserve">201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="00765DBE">
        <w:rPr>
          <w:sz w:val="28"/>
          <w:szCs w:val="28"/>
        </w:rPr>
        <w:t>р</w:t>
      </w:r>
      <w:proofErr w:type="gramEnd"/>
      <w:r w:rsidR="00765DBE">
        <w:rPr>
          <w:sz w:val="28"/>
          <w:szCs w:val="28"/>
        </w:rPr>
        <w:t>ублей;</w:t>
      </w:r>
    </w:p>
    <w:p w:rsidR="00DC763E" w:rsidRDefault="00B71856" w:rsidP="00DC763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763E">
        <w:rPr>
          <w:sz w:val="28"/>
          <w:szCs w:val="28"/>
        </w:rPr>
        <w:t>)</w:t>
      </w:r>
      <w:r w:rsidR="00DC763E" w:rsidRPr="00DC763E">
        <w:t xml:space="preserve"> </w:t>
      </w:r>
      <w:r w:rsidR="00DC763E">
        <w:rPr>
          <w:sz w:val="28"/>
          <w:szCs w:val="28"/>
        </w:rPr>
        <w:t>по а</w:t>
      </w:r>
      <w:r w:rsidR="00DC763E" w:rsidRPr="00DC763E">
        <w:rPr>
          <w:sz w:val="28"/>
          <w:szCs w:val="28"/>
        </w:rPr>
        <w:t>рендн</w:t>
      </w:r>
      <w:r w:rsidR="00DC763E">
        <w:rPr>
          <w:sz w:val="28"/>
          <w:szCs w:val="28"/>
        </w:rPr>
        <w:t>ым</w:t>
      </w:r>
      <w:r w:rsidR="00DC763E" w:rsidRPr="00DC763E">
        <w:rPr>
          <w:sz w:val="28"/>
          <w:szCs w:val="28"/>
        </w:rPr>
        <w:t xml:space="preserve"> плат</w:t>
      </w:r>
      <w:r w:rsidR="00DC763E">
        <w:rPr>
          <w:sz w:val="28"/>
          <w:szCs w:val="28"/>
        </w:rPr>
        <w:t>ежам</w:t>
      </w:r>
      <w:r w:rsidR="00DC763E" w:rsidRPr="00DC763E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</w:t>
      </w:r>
      <w:r w:rsidR="00DC763E">
        <w:rPr>
          <w:sz w:val="28"/>
          <w:szCs w:val="28"/>
        </w:rPr>
        <w:t xml:space="preserve"> </w:t>
      </w:r>
      <w:r w:rsidR="00DC763E" w:rsidRPr="00DC763E">
        <w:rPr>
          <w:b/>
          <w:sz w:val="28"/>
          <w:szCs w:val="28"/>
        </w:rPr>
        <w:t>(КОСГУ 224)</w:t>
      </w:r>
      <w:r w:rsidR="00DC763E">
        <w:rPr>
          <w:b/>
          <w:sz w:val="28"/>
          <w:szCs w:val="28"/>
        </w:rPr>
        <w:t xml:space="preserve"> </w:t>
      </w:r>
      <w:r w:rsidR="00DC763E" w:rsidRPr="00DC763E">
        <w:rPr>
          <w:sz w:val="28"/>
          <w:szCs w:val="28"/>
        </w:rPr>
        <w:t xml:space="preserve">задолженность составила </w:t>
      </w:r>
      <w:r w:rsidR="00B31142">
        <w:rPr>
          <w:sz w:val="28"/>
          <w:szCs w:val="28"/>
        </w:rPr>
        <w:t>0,4</w:t>
      </w:r>
      <w:r w:rsidR="00D6128D">
        <w:rPr>
          <w:sz w:val="28"/>
          <w:szCs w:val="28"/>
        </w:rPr>
        <w:t xml:space="preserve"> </w:t>
      </w:r>
      <w:r w:rsidR="00DC763E" w:rsidRPr="00DC763E">
        <w:rPr>
          <w:sz w:val="28"/>
          <w:szCs w:val="28"/>
        </w:rPr>
        <w:t xml:space="preserve">тыс. рублей </w:t>
      </w:r>
      <w:r w:rsidR="00DC763E">
        <w:rPr>
          <w:sz w:val="28"/>
          <w:szCs w:val="28"/>
        </w:rPr>
        <w:t>в образовательных учреждениях;</w:t>
      </w:r>
    </w:p>
    <w:p w:rsidR="002E6099" w:rsidRDefault="00B31142" w:rsidP="002E6099">
      <w:pPr>
        <w:ind w:firstLine="5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140C5" w:rsidRPr="00727A70">
        <w:rPr>
          <w:sz w:val="28"/>
          <w:szCs w:val="28"/>
        </w:rPr>
        <w:t>) по прочим работам, услугам (</w:t>
      </w:r>
      <w:r w:rsidR="00A140C5" w:rsidRPr="00D00702">
        <w:rPr>
          <w:b/>
          <w:sz w:val="28"/>
          <w:szCs w:val="28"/>
        </w:rPr>
        <w:t>КОСГУ 226</w:t>
      </w:r>
      <w:r w:rsidR="00A140C5" w:rsidRPr="00727A70">
        <w:rPr>
          <w:sz w:val="28"/>
          <w:szCs w:val="28"/>
        </w:rPr>
        <w:t xml:space="preserve">) задолженность составила </w:t>
      </w:r>
      <w:r>
        <w:rPr>
          <w:sz w:val="28"/>
          <w:szCs w:val="28"/>
        </w:rPr>
        <w:t>169,8</w:t>
      </w:r>
      <w:r w:rsidR="00A140C5" w:rsidRPr="00727A70">
        <w:rPr>
          <w:sz w:val="28"/>
          <w:szCs w:val="28"/>
        </w:rPr>
        <w:t xml:space="preserve"> тыс. рублей</w:t>
      </w:r>
      <w:r w:rsidR="002E6099">
        <w:rPr>
          <w:sz w:val="28"/>
          <w:szCs w:val="28"/>
        </w:rPr>
        <w:t>,</w:t>
      </w:r>
      <w:r w:rsidR="00D6128D" w:rsidRPr="00D6128D">
        <w:rPr>
          <w:sz w:val="28"/>
          <w:szCs w:val="28"/>
        </w:rPr>
        <w:t xml:space="preserve"> </w:t>
      </w:r>
      <w:r w:rsidR="002E6099" w:rsidRPr="00727A70">
        <w:rPr>
          <w:color w:val="000000"/>
          <w:sz w:val="28"/>
          <w:szCs w:val="28"/>
        </w:rPr>
        <w:t>в том числе</w:t>
      </w:r>
      <w:r w:rsidR="002E6099">
        <w:rPr>
          <w:color w:val="000000"/>
          <w:sz w:val="28"/>
          <w:szCs w:val="28"/>
        </w:rPr>
        <w:t>:</w:t>
      </w:r>
    </w:p>
    <w:p w:rsidR="002E6099" w:rsidRDefault="002E6099" w:rsidP="002E609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– </w:t>
      </w:r>
      <w:r w:rsidR="00B31142">
        <w:rPr>
          <w:sz w:val="28"/>
          <w:szCs w:val="28"/>
        </w:rPr>
        <w:t>16,3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E6099" w:rsidRDefault="002E6099" w:rsidP="002E609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– </w:t>
      </w:r>
      <w:r w:rsidR="00B31142">
        <w:rPr>
          <w:sz w:val="28"/>
          <w:szCs w:val="28"/>
        </w:rPr>
        <w:t>153,5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137ADB" w:rsidRDefault="00B31142" w:rsidP="00D6128D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40C5" w:rsidRPr="002748EE">
        <w:rPr>
          <w:sz w:val="28"/>
          <w:szCs w:val="28"/>
        </w:rPr>
        <w:t>)</w:t>
      </w:r>
      <w:r w:rsidR="00137ADB" w:rsidRPr="002748EE">
        <w:rPr>
          <w:sz w:val="28"/>
          <w:szCs w:val="28"/>
        </w:rPr>
        <w:t xml:space="preserve"> по</w:t>
      </w:r>
      <w:r w:rsidR="00A140C5" w:rsidRPr="002748EE">
        <w:rPr>
          <w:sz w:val="28"/>
          <w:szCs w:val="28"/>
        </w:rPr>
        <w:t xml:space="preserve"> </w:t>
      </w:r>
      <w:r w:rsidR="00137ADB" w:rsidRPr="002748EE">
        <w:rPr>
          <w:sz w:val="28"/>
          <w:szCs w:val="28"/>
        </w:rPr>
        <w:t>прочим расходам (</w:t>
      </w:r>
      <w:r w:rsidR="00137ADB" w:rsidRPr="002748EE">
        <w:rPr>
          <w:b/>
          <w:sz w:val="28"/>
          <w:szCs w:val="28"/>
        </w:rPr>
        <w:t>КОСГУ</w:t>
      </w:r>
      <w:r w:rsidR="00137ADB" w:rsidRPr="00996562">
        <w:rPr>
          <w:b/>
          <w:sz w:val="28"/>
          <w:szCs w:val="28"/>
        </w:rPr>
        <w:t xml:space="preserve"> 290</w:t>
      </w:r>
      <w:r w:rsidR="00137ADB">
        <w:rPr>
          <w:b/>
          <w:sz w:val="28"/>
          <w:szCs w:val="28"/>
        </w:rPr>
        <w:t>)</w:t>
      </w:r>
      <w:r w:rsidR="00137ADB" w:rsidRPr="00996562">
        <w:rPr>
          <w:sz w:val="28"/>
          <w:szCs w:val="28"/>
        </w:rPr>
        <w:t xml:space="preserve">  задолженность составляет </w:t>
      </w:r>
      <w:r>
        <w:rPr>
          <w:sz w:val="28"/>
          <w:szCs w:val="28"/>
        </w:rPr>
        <w:t>89,1</w:t>
      </w:r>
      <w:r w:rsidR="00137ADB">
        <w:rPr>
          <w:sz w:val="28"/>
          <w:szCs w:val="28"/>
        </w:rPr>
        <w:t xml:space="preserve"> тыс. рублей в образовательных учреждениях</w:t>
      </w:r>
      <w:r w:rsidR="00582248">
        <w:rPr>
          <w:sz w:val="28"/>
          <w:szCs w:val="28"/>
        </w:rPr>
        <w:t>;</w:t>
      </w:r>
    </w:p>
    <w:p w:rsidR="00B71856" w:rsidRDefault="00B31142" w:rsidP="002E6099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ADB">
        <w:rPr>
          <w:sz w:val="28"/>
          <w:szCs w:val="28"/>
        </w:rPr>
        <w:t xml:space="preserve">) </w:t>
      </w:r>
      <w:r w:rsidR="00A140C5" w:rsidRPr="00727A70">
        <w:rPr>
          <w:sz w:val="28"/>
          <w:szCs w:val="28"/>
        </w:rPr>
        <w:t>по стоимости материальных запасов (</w:t>
      </w:r>
      <w:r w:rsidR="00A140C5" w:rsidRPr="009F6ACC">
        <w:rPr>
          <w:b/>
          <w:sz w:val="28"/>
          <w:szCs w:val="28"/>
        </w:rPr>
        <w:t>КОСГУ 340</w:t>
      </w:r>
      <w:r w:rsidR="00A140C5" w:rsidRPr="00727A70">
        <w:rPr>
          <w:sz w:val="28"/>
          <w:szCs w:val="28"/>
        </w:rPr>
        <w:t xml:space="preserve">) задолженность составила </w:t>
      </w:r>
      <w:r>
        <w:rPr>
          <w:sz w:val="28"/>
          <w:szCs w:val="28"/>
        </w:rPr>
        <w:t xml:space="preserve">375 </w:t>
      </w:r>
      <w:r w:rsidR="00A140C5" w:rsidRPr="00727A70">
        <w:rPr>
          <w:sz w:val="28"/>
          <w:szCs w:val="28"/>
        </w:rPr>
        <w:t>тыс. рублей</w:t>
      </w:r>
      <w:r w:rsidR="00B71856">
        <w:rPr>
          <w:sz w:val="28"/>
          <w:szCs w:val="28"/>
        </w:rPr>
        <w:t>, в том числе:</w:t>
      </w:r>
    </w:p>
    <w:p w:rsidR="00B71856" w:rsidRDefault="00B71856" w:rsidP="00B7185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– </w:t>
      </w:r>
      <w:r w:rsidR="00B31142">
        <w:rPr>
          <w:sz w:val="28"/>
          <w:szCs w:val="28"/>
        </w:rPr>
        <w:t>312,7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71856" w:rsidRDefault="00B71856" w:rsidP="00B7185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– </w:t>
      </w:r>
      <w:r w:rsidR="00B31142">
        <w:rPr>
          <w:sz w:val="28"/>
          <w:szCs w:val="28"/>
        </w:rPr>
        <w:t>62,3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B31142" w:rsidRDefault="00B31142" w:rsidP="00B71856">
      <w:pPr>
        <w:ind w:firstLine="510"/>
        <w:jc w:val="both"/>
        <w:rPr>
          <w:sz w:val="28"/>
          <w:szCs w:val="28"/>
        </w:rPr>
      </w:pPr>
    </w:p>
    <w:p w:rsidR="00D00702" w:rsidRPr="0054133A" w:rsidRDefault="00D00702" w:rsidP="00D00702">
      <w:pPr>
        <w:pStyle w:val="a3"/>
        <w:ind w:firstLine="708"/>
        <w:rPr>
          <w:sz w:val="28"/>
          <w:szCs w:val="28"/>
        </w:rPr>
      </w:pPr>
      <w:r w:rsidRPr="0054133A">
        <w:rPr>
          <w:sz w:val="28"/>
          <w:szCs w:val="28"/>
        </w:rPr>
        <w:t xml:space="preserve">Анализ представленной </w:t>
      </w:r>
      <w:r w:rsidR="004F5BFB">
        <w:rPr>
          <w:sz w:val="28"/>
          <w:szCs w:val="28"/>
        </w:rPr>
        <w:t>годовой</w:t>
      </w:r>
      <w:r w:rsidR="002E6099">
        <w:rPr>
          <w:sz w:val="28"/>
          <w:szCs w:val="28"/>
        </w:rPr>
        <w:t xml:space="preserve"> отчётности </w:t>
      </w:r>
      <w:r w:rsidR="004F5BFB">
        <w:rPr>
          <w:sz w:val="28"/>
          <w:szCs w:val="28"/>
        </w:rPr>
        <w:t xml:space="preserve">за </w:t>
      </w:r>
      <w:r w:rsidRPr="0054133A">
        <w:rPr>
          <w:sz w:val="28"/>
          <w:szCs w:val="28"/>
        </w:rPr>
        <w:t>202</w:t>
      </w:r>
      <w:r w:rsidR="00B31142">
        <w:rPr>
          <w:sz w:val="28"/>
          <w:szCs w:val="28"/>
        </w:rPr>
        <w:t>2</w:t>
      </w:r>
      <w:r w:rsidR="004F5BFB">
        <w:rPr>
          <w:sz w:val="28"/>
          <w:szCs w:val="28"/>
        </w:rPr>
        <w:t xml:space="preserve"> год</w:t>
      </w:r>
      <w:r w:rsidRPr="0054133A">
        <w:rPr>
          <w:sz w:val="28"/>
          <w:szCs w:val="28"/>
        </w:rPr>
        <w:t xml:space="preserve"> свидетельствует об отсутствии просроченной кредиторской задолженности.</w:t>
      </w:r>
      <w:r w:rsidRPr="0054133A">
        <w:rPr>
          <w:sz w:val="28"/>
          <w:szCs w:val="28"/>
        </w:rPr>
        <w:tab/>
        <w:t xml:space="preserve">Отсутствие просроченной задолженности </w:t>
      </w:r>
      <w:r w:rsidR="009F6ACC">
        <w:rPr>
          <w:sz w:val="28"/>
          <w:szCs w:val="28"/>
        </w:rPr>
        <w:t xml:space="preserve">– это результат </w:t>
      </w:r>
      <w:proofErr w:type="gramStart"/>
      <w:r w:rsidRPr="0054133A">
        <w:rPr>
          <w:sz w:val="28"/>
          <w:szCs w:val="28"/>
        </w:rPr>
        <w:t>контрол</w:t>
      </w:r>
      <w:r w:rsidR="009F6ACC">
        <w:rPr>
          <w:sz w:val="28"/>
          <w:szCs w:val="28"/>
        </w:rPr>
        <w:t>я</w:t>
      </w:r>
      <w:r w:rsidRPr="0054133A">
        <w:rPr>
          <w:sz w:val="28"/>
          <w:szCs w:val="28"/>
        </w:rPr>
        <w:t xml:space="preserve"> за</w:t>
      </w:r>
      <w:proofErr w:type="gramEnd"/>
      <w:r w:rsidRPr="0054133A">
        <w:rPr>
          <w:sz w:val="28"/>
          <w:szCs w:val="28"/>
        </w:rPr>
        <w:t xml:space="preserve"> состоянием расчетов, своевременн</w:t>
      </w:r>
      <w:r w:rsidR="009F6ACC">
        <w:rPr>
          <w:sz w:val="28"/>
          <w:szCs w:val="28"/>
        </w:rPr>
        <w:t>ой</w:t>
      </w:r>
      <w:r w:rsidRPr="0054133A">
        <w:rPr>
          <w:sz w:val="28"/>
          <w:szCs w:val="28"/>
        </w:rPr>
        <w:t xml:space="preserve"> оплат</w:t>
      </w:r>
      <w:r w:rsidR="009F6ACC">
        <w:rPr>
          <w:sz w:val="28"/>
          <w:szCs w:val="28"/>
        </w:rPr>
        <w:t>ы</w:t>
      </w:r>
      <w:r w:rsidRPr="0054133A">
        <w:rPr>
          <w:sz w:val="28"/>
          <w:szCs w:val="28"/>
        </w:rPr>
        <w:t>, а также проводимый оперативный и текущий мониторинг кредиторской задолженности.</w:t>
      </w:r>
    </w:p>
    <w:p w:rsidR="00D00702" w:rsidRDefault="00D00702" w:rsidP="00D00702">
      <w:pPr>
        <w:pStyle w:val="a3"/>
        <w:ind w:firstLine="708"/>
        <w:rPr>
          <w:sz w:val="28"/>
          <w:szCs w:val="28"/>
        </w:rPr>
      </w:pPr>
      <w:r w:rsidRPr="0054133A">
        <w:rPr>
          <w:sz w:val="28"/>
          <w:szCs w:val="28"/>
        </w:rPr>
        <w:lastRenderedPageBreak/>
        <w:t>Кредиторская задолженность является текущей, срок оплаты которой не наступил.</w:t>
      </w:r>
    </w:p>
    <w:p w:rsidR="009F6ACC" w:rsidRDefault="009F6ACC" w:rsidP="00D00702">
      <w:pPr>
        <w:pStyle w:val="a3"/>
        <w:ind w:firstLine="708"/>
        <w:rPr>
          <w:sz w:val="28"/>
          <w:szCs w:val="28"/>
        </w:rPr>
      </w:pPr>
    </w:p>
    <w:p w:rsidR="009F6ACC" w:rsidRPr="0054133A" w:rsidRDefault="009F6ACC" w:rsidP="00D00702">
      <w:pPr>
        <w:pStyle w:val="a3"/>
        <w:ind w:firstLine="708"/>
        <w:rPr>
          <w:sz w:val="28"/>
          <w:szCs w:val="28"/>
        </w:rPr>
      </w:pPr>
    </w:p>
    <w:p w:rsidR="009F6ACC" w:rsidRPr="00727A70" w:rsidRDefault="009F6ACC" w:rsidP="009F6ACC">
      <w:pPr>
        <w:pStyle w:val="a3"/>
        <w:rPr>
          <w:sz w:val="28"/>
          <w:szCs w:val="28"/>
        </w:rPr>
      </w:pPr>
      <w:r w:rsidRPr="00727A70">
        <w:rPr>
          <w:sz w:val="28"/>
          <w:szCs w:val="28"/>
        </w:rPr>
        <w:t xml:space="preserve">Начальник Управления          </w:t>
      </w:r>
      <w:r w:rsidRPr="00727A70">
        <w:rPr>
          <w:sz w:val="28"/>
          <w:szCs w:val="28"/>
        </w:rPr>
        <w:tab/>
        <w:t xml:space="preserve">          </w:t>
      </w:r>
      <w:r w:rsidRPr="00727A70">
        <w:rPr>
          <w:sz w:val="28"/>
          <w:szCs w:val="28"/>
        </w:rPr>
        <w:tab/>
      </w:r>
      <w:r w:rsidRPr="00727A70">
        <w:rPr>
          <w:sz w:val="28"/>
          <w:szCs w:val="28"/>
        </w:rPr>
        <w:tab/>
        <w:t xml:space="preserve">      </w:t>
      </w:r>
      <w:r w:rsidRPr="00727A70">
        <w:rPr>
          <w:sz w:val="28"/>
          <w:szCs w:val="28"/>
        </w:rPr>
        <w:tab/>
        <w:t xml:space="preserve">             </w:t>
      </w:r>
      <w:r w:rsidRPr="00727A70">
        <w:rPr>
          <w:sz w:val="28"/>
          <w:szCs w:val="28"/>
        </w:rPr>
        <w:tab/>
        <w:t>Р.В.Морозова</w:t>
      </w:r>
    </w:p>
    <w:p w:rsidR="009F6ACC" w:rsidRDefault="009F6ACC" w:rsidP="009F6ACC">
      <w:pPr>
        <w:pStyle w:val="a3"/>
        <w:rPr>
          <w:sz w:val="22"/>
          <w:szCs w:val="22"/>
        </w:rPr>
      </w:pPr>
    </w:p>
    <w:p w:rsidR="009F6ACC" w:rsidRPr="009F6ACC" w:rsidRDefault="009F6ACC" w:rsidP="009F6ACC">
      <w:pPr>
        <w:pStyle w:val="a3"/>
        <w:rPr>
          <w:sz w:val="22"/>
          <w:szCs w:val="22"/>
        </w:rPr>
      </w:pPr>
    </w:p>
    <w:p w:rsidR="009F6ACC" w:rsidRPr="009F6ACC" w:rsidRDefault="009F6ACC" w:rsidP="009F6ACC">
      <w:pPr>
        <w:pStyle w:val="a3"/>
        <w:rPr>
          <w:bCs/>
          <w:sz w:val="22"/>
          <w:szCs w:val="22"/>
        </w:rPr>
      </w:pPr>
      <w:r w:rsidRPr="009F6ACC">
        <w:rPr>
          <w:bCs/>
          <w:sz w:val="22"/>
          <w:szCs w:val="22"/>
        </w:rPr>
        <w:t>Т.К. Иглакова</w:t>
      </w:r>
    </w:p>
    <w:p w:rsidR="001D0482" w:rsidRPr="009F6ACC" w:rsidRDefault="009F6ACC" w:rsidP="009F6ACC">
      <w:pPr>
        <w:pStyle w:val="a3"/>
        <w:rPr>
          <w:sz w:val="22"/>
          <w:szCs w:val="22"/>
        </w:rPr>
      </w:pPr>
      <w:r w:rsidRPr="009F6ACC">
        <w:rPr>
          <w:sz w:val="22"/>
          <w:szCs w:val="22"/>
        </w:rPr>
        <w:t>8 38 (254) 5 17 57</w:t>
      </w:r>
    </w:p>
    <w:sectPr w:rsidR="001D0482" w:rsidRPr="009F6ACC" w:rsidSect="001D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0C5"/>
    <w:rsid w:val="00007BB4"/>
    <w:rsid w:val="00030288"/>
    <w:rsid w:val="0004398D"/>
    <w:rsid w:val="00137ADB"/>
    <w:rsid w:val="001462FA"/>
    <w:rsid w:val="001754A0"/>
    <w:rsid w:val="00182E60"/>
    <w:rsid w:val="001D0482"/>
    <w:rsid w:val="002500B9"/>
    <w:rsid w:val="002748EE"/>
    <w:rsid w:val="002D1796"/>
    <w:rsid w:val="002E6099"/>
    <w:rsid w:val="004338A3"/>
    <w:rsid w:val="004F5BFB"/>
    <w:rsid w:val="00507F9D"/>
    <w:rsid w:val="00582248"/>
    <w:rsid w:val="006F2E54"/>
    <w:rsid w:val="00765DBE"/>
    <w:rsid w:val="007B773C"/>
    <w:rsid w:val="0081525D"/>
    <w:rsid w:val="00973873"/>
    <w:rsid w:val="009F6ACC"/>
    <w:rsid w:val="00A140C5"/>
    <w:rsid w:val="00A41CAA"/>
    <w:rsid w:val="00A92631"/>
    <w:rsid w:val="00A96EC1"/>
    <w:rsid w:val="00AD26D4"/>
    <w:rsid w:val="00B31142"/>
    <w:rsid w:val="00B40EC6"/>
    <w:rsid w:val="00B71856"/>
    <w:rsid w:val="00BA1E73"/>
    <w:rsid w:val="00C02F44"/>
    <w:rsid w:val="00C323F7"/>
    <w:rsid w:val="00C46C3A"/>
    <w:rsid w:val="00D00702"/>
    <w:rsid w:val="00D35FF2"/>
    <w:rsid w:val="00D6128D"/>
    <w:rsid w:val="00DA2AA1"/>
    <w:rsid w:val="00DC763E"/>
    <w:rsid w:val="00E6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140C5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A140C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EA41-C2B4-472D-956A-0EECE25A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Ю. Мурзина</dc:creator>
  <cp:keywords/>
  <dc:description/>
  <cp:lastModifiedBy>employee</cp:lastModifiedBy>
  <cp:revision>24</cp:revision>
  <cp:lastPrinted>2023-02-17T09:04:00Z</cp:lastPrinted>
  <dcterms:created xsi:type="dcterms:W3CDTF">2020-02-21T03:47:00Z</dcterms:created>
  <dcterms:modified xsi:type="dcterms:W3CDTF">2023-02-17T09:04:00Z</dcterms:modified>
</cp:coreProperties>
</file>