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E66" w:rsidRPr="002A7674" w:rsidRDefault="00793E66" w:rsidP="00793E66">
      <w:pPr>
        <w:pStyle w:val="aa"/>
        <w:ind w:left="0" w:firstLine="709"/>
      </w:pPr>
      <w:r w:rsidRPr="002A7674">
        <w:t>Раздел 5. Мероприятия ВЦП</w:t>
      </w:r>
    </w:p>
    <w:p w:rsidR="00793E66" w:rsidRPr="002A7674" w:rsidRDefault="00793E66" w:rsidP="00793E66">
      <w:pPr>
        <w:rPr>
          <w:sz w:val="24"/>
          <w:szCs w:val="24"/>
          <w:lang w:val="ru-RU"/>
        </w:rPr>
      </w:pPr>
    </w:p>
    <w:tbl>
      <w:tblPr>
        <w:tblW w:w="16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992"/>
        <w:gridCol w:w="1134"/>
        <w:gridCol w:w="567"/>
        <w:gridCol w:w="567"/>
        <w:gridCol w:w="750"/>
        <w:gridCol w:w="945"/>
        <w:gridCol w:w="715"/>
        <w:gridCol w:w="567"/>
        <w:gridCol w:w="709"/>
        <w:gridCol w:w="425"/>
        <w:gridCol w:w="425"/>
        <w:gridCol w:w="709"/>
        <w:gridCol w:w="709"/>
        <w:gridCol w:w="425"/>
        <w:gridCol w:w="425"/>
        <w:gridCol w:w="709"/>
        <w:gridCol w:w="709"/>
        <w:gridCol w:w="425"/>
        <w:gridCol w:w="283"/>
        <w:gridCol w:w="709"/>
        <w:gridCol w:w="1134"/>
        <w:gridCol w:w="567"/>
        <w:gridCol w:w="567"/>
        <w:gridCol w:w="567"/>
      </w:tblGrid>
      <w:tr w:rsidR="00793E66" w:rsidRPr="00591DD0" w:rsidTr="0085105B">
        <w:trPr>
          <w:trHeight w:val="142"/>
        </w:trPr>
        <w:tc>
          <w:tcPr>
            <w:tcW w:w="279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42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№ п/п</w:t>
            </w:r>
          </w:p>
        </w:tc>
        <w:tc>
          <w:tcPr>
            <w:tcW w:w="992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Наимено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вание мероприя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Содержание меро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приятия</w:t>
            </w:r>
          </w:p>
        </w:tc>
        <w:tc>
          <w:tcPr>
            <w:tcW w:w="1134" w:type="dxa"/>
            <w:gridSpan w:val="2"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Срок реализации мероприя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тия</w:t>
            </w:r>
          </w:p>
        </w:tc>
        <w:tc>
          <w:tcPr>
            <w:tcW w:w="750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Ответст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венный исполнитель (Ф.И.О.)</w:t>
            </w:r>
          </w:p>
        </w:tc>
        <w:tc>
          <w:tcPr>
            <w:tcW w:w="945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ция, ответстве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нная за реализа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цию ВЦП мероприя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тий</w:t>
            </w:r>
          </w:p>
        </w:tc>
        <w:tc>
          <w:tcPr>
            <w:tcW w:w="715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Перечень органи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заций, участвующих в реализа</w:t>
            </w:r>
            <w:r>
              <w:rPr>
                <w:sz w:val="20"/>
                <w:szCs w:val="20"/>
              </w:rPr>
              <w:t>-</w:t>
            </w:r>
            <w:r w:rsidRPr="00591DD0">
              <w:rPr>
                <w:sz w:val="20"/>
                <w:szCs w:val="20"/>
              </w:rPr>
              <w:t>ции</w:t>
            </w:r>
          </w:p>
        </w:tc>
        <w:tc>
          <w:tcPr>
            <w:tcW w:w="567" w:type="dxa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КОСГУ</w:t>
            </w:r>
          </w:p>
        </w:tc>
        <w:tc>
          <w:tcPr>
            <w:tcW w:w="6662" w:type="dxa"/>
            <w:gridSpan w:val="12"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Расходы на мероприятия</w:t>
            </w:r>
          </w:p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(тыс. руб.)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Показатель реализации мероприятия</w:t>
            </w:r>
          </w:p>
        </w:tc>
      </w:tr>
      <w:tr w:rsidR="00836FE5" w:rsidRPr="000429F2" w:rsidTr="0085105B">
        <w:trPr>
          <w:trHeight w:val="169"/>
        </w:trPr>
        <w:tc>
          <w:tcPr>
            <w:tcW w:w="279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358F1" w:rsidRDefault="000358F1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  <w:p w:rsidR="00793E66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 xml:space="preserve"> (мес/</w:t>
            </w:r>
          </w:p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год)</w:t>
            </w:r>
          </w:p>
        </w:tc>
        <w:tc>
          <w:tcPr>
            <w:tcW w:w="567" w:type="dxa"/>
            <w:vMerge w:val="restart"/>
            <w:vAlign w:val="center"/>
          </w:tcPr>
          <w:p w:rsidR="00793E66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по (мес/</w:t>
            </w:r>
          </w:p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20"/>
                <w:szCs w:val="20"/>
              </w:rPr>
            </w:pPr>
            <w:r w:rsidRPr="00591DD0">
              <w:rPr>
                <w:sz w:val="20"/>
                <w:szCs w:val="20"/>
              </w:rPr>
              <w:t>год)</w:t>
            </w:r>
          </w:p>
        </w:tc>
        <w:tc>
          <w:tcPr>
            <w:tcW w:w="750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3E66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Очеред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ной финансо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вый год</w:t>
            </w:r>
          </w:p>
          <w:p w:rsidR="00836FE5" w:rsidRPr="00591DD0" w:rsidRDefault="00836FE5" w:rsidP="001C6B79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C6B7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в том числе за сч</w:t>
            </w:r>
            <w:r>
              <w:rPr>
                <w:sz w:val="18"/>
                <w:szCs w:val="18"/>
              </w:rPr>
              <w:t>ё</w:t>
            </w:r>
            <w:r w:rsidRPr="00591DD0">
              <w:rPr>
                <w:sz w:val="18"/>
                <w:szCs w:val="18"/>
              </w:rPr>
              <w:t>т средств:</w:t>
            </w:r>
          </w:p>
        </w:tc>
        <w:tc>
          <w:tcPr>
            <w:tcW w:w="709" w:type="dxa"/>
            <w:vMerge w:val="restart"/>
            <w:vAlign w:val="center"/>
          </w:tcPr>
          <w:p w:rsidR="00836FE5" w:rsidRDefault="00836FE5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Плано-</w:t>
            </w:r>
          </w:p>
          <w:p w:rsidR="00793E66" w:rsidRDefault="00836FE5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вый год</w:t>
            </w:r>
          </w:p>
          <w:p w:rsidR="00836FE5" w:rsidRPr="00591DD0" w:rsidRDefault="00836FE5" w:rsidP="001C6B79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C6B79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в том числе за сч</w:t>
            </w:r>
            <w:r>
              <w:rPr>
                <w:sz w:val="18"/>
                <w:szCs w:val="18"/>
              </w:rPr>
              <w:t>ё</w:t>
            </w:r>
            <w:r w:rsidRPr="00591DD0">
              <w:rPr>
                <w:sz w:val="18"/>
                <w:szCs w:val="18"/>
              </w:rPr>
              <w:t>т средств:</w:t>
            </w:r>
          </w:p>
        </w:tc>
        <w:tc>
          <w:tcPr>
            <w:tcW w:w="709" w:type="dxa"/>
            <w:vMerge w:val="restart"/>
            <w:vAlign w:val="center"/>
          </w:tcPr>
          <w:p w:rsidR="00836FE5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План</w:t>
            </w:r>
            <w:r w:rsidR="00836FE5">
              <w:rPr>
                <w:sz w:val="18"/>
                <w:szCs w:val="18"/>
              </w:rPr>
              <w:t>о-</w:t>
            </w:r>
          </w:p>
          <w:p w:rsidR="00793E66" w:rsidRPr="00591DD0" w:rsidRDefault="00836FE5" w:rsidP="00836FE5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вый год</w:t>
            </w:r>
            <w:r w:rsidR="00793E66" w:rsidRPr="00591DD0">
              <w:rPr>
                <w:sz w:val="18"/>
                <w:szCs w:val="18"/>
              </w:rPr>
              <w:t xml:space="preserve">          </w:t>
            </w:r>
            <w:r w:rsidR="001C6B79">
              <w:rPr>
                <w:sz w:val="18"/>
                <w:szCs w:val="18"/>
              </w:rPr>
              <w:t>2024</w:t>
            </w:r>
          </w:p>
        </w:tc>
        <w:tc>
          <w:tcPr>
            <w:tcW w:w="1417" w:type="dxa"/>
            <w:gridSpan w:val="3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в том числе за сч</w:t>
            </w:r>
            <w:r>
              <w:rPr>
                <w:sz w:val="18"/>
                <w:szCs w:val="18"/>
              </w:rPr>
              <w:t>ё</w:t>
            </w:r>
            <w:r w:rsidRPr="00591DD0">
              <w:rPr>
                <w:sz w:val="18"/>
                <w:szCs w:val="18"/>
              </w:rPr>
              <w:t>т средств:</w:t>
            </w:r>
          </w:p>
        </w:tc>
        <w:tc>
          <w:tcPr>
            <w:tcW w:w="2835" w:type="dxa"/>
            <w:gridSpan w:val="4"/>
            <w:vMerge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</w:p>
        </w:tc>
      </w:tr>
      <w:tr w:rsidR="00836FE5" w:rsidRPr="00591DD0" w:rsidTr="0085105B">
        <w:trPr>
          <w:trHeight w:val="506"/>
        </w:trPr>
        <w:tc>
          <w:tcPr>
            <w:tcW w:w="279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фед.бюджета</w:t>
            </w:r>
          </w:p>
        </w:tc>
        <w:tc>
          <w:tcPr>
            <w:tcW w:w="425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обл.бюджета</w:t>
            </w:r>
          </w:p>
        </w:tc>
        <w:tc>
          <w:tcPr>
            <w:tcW w:w="709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мест.бюджета</w:t>
            </w:r>
          </w:p>
        </w:tc>
        <w:tc>
          <w:tcPr>
            <w:tcW w:w="709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93E66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фед</w:t>
            </w:r>
          </w:p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.бюд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жета</w:t>
            </w:r>
          </w:p>
        </w:tc>
        <w:tc>
          <w:tcPr>
            <w:tcW w:w="425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обл.бюджета</w:t>
            </w:r>
          </w:p>
        </w:tc>
        <w:tc>
          <w:tcPr>
            <w:tcW w:w="709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мест.бюджета</w:t>
            </w:r>
          </w:p>
        </w:tc>
        <w:tc>
          <w:tcPr>
            <w:tcW w:w="709" w:type="dxa"/>
            <w:vMerge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793E66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фед.</w:t>
            </w:r>
          </w:p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бюд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жета</w:t>
            </w:r>
          </w:p>
        </w:tc>
        <w:tc>
          <w:tcPr>
            <w:tcW w:w="283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обл.бюджета</w:t>
            </w:r>
          </w:p>
        </w:tc>
        <w:tc>
          <w:tcPr>
            <w:tcW w:w="709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мест.бюджета</w:t>
            </w:r>
          </w:p>
        </w:tc>
        <w:tc>
          <w:tcPr>
            <w:tcW w:w="1134" w:type="dxa"/>
            <w:vAlign w:val="center"/>
          </w:tcPr>
          <w:p w:rsidR="00793E66" w:rsidRPr="00591DD0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Наимено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вание показателя</w:t>
            </w:r>
          </w:p>
        </w:tc>
        <w:tc>
          <w:tcPr>
            <w:tcW w:w="567" w:type="dxa"/>
            <w:vAlign w:val="center"/>
          </w:tcPr>
          <w:p w:rsidR="00793E66" w:rsidRDefault="00793E66" w:rsidP="00E47863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Очеред</w:t>
            </w:r>
            <w:r>
              <w:rPr>
                <w:sz w:val="18"/>
                <w:szCs w:val="18"/>
              </w:rPr>
              <w:t>-</w:t>
            </w:r>
            <w:r w:rsidRPr="00591DD0">
              <w:rPr>
                <w:sz w:val="18"/>
                <w:szCs w:val="18"/>
              </w:rPr>
              <w:t>ной финансовый год</w:t>
            </w:r>
          </w:p>
          <w:p w:rsidR="00216DB4" w:rsidRPr="00591DD0" w:rsidRDefault="00216DB4" w:rsidP="00A30CBD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A30CBD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793E66" w:rsidRDefault="00793E66" w:rsidP="00216DB4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591DD0">
              <w:rPr>
                <w:sz w:val="18"/>
                <w:szCs w:val="18"/>
              </w:rPr>
              <w:t>План</w:t>
            </w:r>
            <w:r w:rsidR="00216DB4">
              <w:rPr>
                <w:sz w:val="18"/>
                <w:szCs w:val="18"/>
              </w:rPr>
              <w:t>овый</w:t>
            </w:r>
          </w:p>
          <w:p w:rsidR="00216DB4" w:rsidRDefault="00216DB4" w:rsidP="00216DB4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  <w:p w:rsidR="00216DB4" w:rsidRPr="00591DD0" w:rsidRDefault="00216DB4" w:rsidP="00A30CBD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A30CBD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16DB4" w:rsidRPr="00216DB4" w:rsidRDefault="00216DB4" w:rsidP="00216DB4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216DB4">
              <w:rPr>
                <w:sz w:val="18"/>
                <w:szCs w:val="18"/>
              </w:rPr>
              <w:t>Плановый</w:t>
            </w:r>
          </w:p>
          <w:p w:rsidR="00216DB4" w:rsidRPr="00216DB4" w:rsidRDefault="00216DB4" w:rsidP="00216DB4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 w:rsidRPr="00216DB4">
              <w:rPr>
                <w:sz w:val="18"/>
                <w:szCs w:val="18"/>
              </w:rPr>
              <w:t>год</w:t>
            </w:r>
          </w:p>
          <w:p w:rsidR="00793E66" w:rsidRPr="00591DD0" w:rsidRDefault="00216DB4" w:rsidP="00A30CBD">
            <w:pPr>
              <w:pStyle w:val="aa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A30CBD">
              <w:rPr>
                <w:sz w:val="18"/>
                <w:szCs w:val="18"/>
              </w:rPr>
              <w:t>4</w:t>
            </w:r>
          </w:p>
        </w:tc>
      </w:tr>
      <w:tr w:rsidR="00836FE5" w:rsidRPr="005840B2" w:rsidTr="0085105B">
        <w:trPr>
          <w:trHeight w:val="1698"/>
        </w:trPr>
        <w:tc>
          <w:tcPr>
            <w:tcW w:w="279" w:type="dxa"/>
          </w:tcPr>
          <w:p w:rsidR="00540AE7" w:rsidRPr="008348AD" w:rsidRDefault="00A26C67" w:rsidP="00540AE7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2" w:type="dxa"/>
          </w:tcPr>
          <w:p w:rsidR="00540AE7" w:rsidRPr="008348AD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8348AD">
              <w:rPr>
                <w:sz w:val="12"/>
                <w:szCs w:val="12"/>
              </w:rPr>
              <w:t>Обеспечение деятельности учреждения</w:t>
            </w:r>
          </w:p>
        </w:tc>
        <w:tc>
          <w:tcPr>
            <w:tcW w:w="1134" w:type="dxa"/>
          </w:tcPr>
          <w:p w:rsidR="00540AE7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Обеспечение  организации эффективного управления и распоряжения имуществом, находящимся в казне муниципального образования «Колпашевский район»</w:t>
            </w: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Pr="005840B2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40AE7" w:rsidRPr="005840B2" w:rsidRDefault="00540AE7" w:rsidP="001C6B79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01.01.202</w:t>
            </w:r>
            <w:r w:rsidR="001C6B79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540AE7" w:rsidRPr="005840B2" w:rsidRDefault="003B73A4" w:rsidP="001C6B79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31.12.202</w:t>
            </w:r>
            <w:r w:rsidR="001C6B79">
              <w:rPr>
                <w:sz w:val="12"/>
                <w:szCs w:val="12"/>
              </w:rPr>
              <w:t>4</w:t>
            </w:r>
          </w:p>
        </w:tc>
        <w:tc>
          <w:tcPr>
            <w:tcW w:w="750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Алеева Л.А.</w:t>
            </w:r>
          </w:p>
        </w:tc>
        <w:tc>
          <w:tcPr>
            <w:tcW w:w="945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МКУ «Агентство»</w:t>
            </w:r>
          </w:p>
        </w:tc>
        <w:tc>
          <w:tcPr>
            <w:tcW w:w="715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210-340</w:t>
            </w:r>
          </w:p>
        </w:tc>
        <w:tc>
          <w:tcPr>
            <w:tcW w:w="709" w:type="dxa"/>
          </w:tcPr>
          <w:p w:rsidR="00540AE7" w:rsidRPr="005840B2" w:rsidRDefault="00700068" w:rsidP="0066586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9 091</w:t>
            </w:r>
            <w:r w:rsidR="00C9488E">
              <w:rPr>
                <w:sz w:val="12"/>
                <w:szCs w:val="12"/>
              </w:rPr>
              <w:t>,</w:t>
            </w:r>
            <w:r w:rsidR="00665867">
              <w:rPr>
                <w:sz w:val="12"/>
                <w:szCs w:val="12"/>
              </w:rPr>
              <w:t>9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5840B2" w:rsidRDefault="00700068" w:rsidP="0066586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9 091</w:t>
            </w:r>
            <w:r w:rsidR="00C9488E">
              <w:rPr>
                <w:sz w:val="12"/>
                <w:szCs w:val="12"/>
              </w:rPr>
              <w:t>,</w:t>
            </w:r>
            <w:r w:rsidR="00665867">
              <w:rPr>
                <w:sz w:val="12"/>
                <w:szCs w:val="12"/>
              </w:rPr>
              <w:t>9</w:t>
            </w:r>
          </w:p>
        </w:tc>
        <w:tc>
          <w:tcPr>
            <w:tcW w:w="709" w:type="dxa"/>
          </w:tcPr>
          <w:p w:rsidR="00540AE7" w:rsidRPr="00C9488E" w:rsidRDefault="001C6B79" w:rsidP="0000311C">
            <w:pPr>
              <w:pStyle w:val="aa"/>
              <w:ind w:left="0"/>
              <w:rPr>
                <w:sz w:val="12"/>
                <w:szCs w:val="12"/>
              </w:rPr>
            </w:pPr>
            <w:r w:rsidRPr="001C6B79">
              <w:rPr>
                <w:sz w:val="12"/>
                <w:szCs w:val="12"/>
                <w:lang w:val="en-US"/>
              </w:rPr>
              <w:t>8</w:t>
            </w:r>
            <w:r w:rsidR="00C9488E">
              <w:rPr>
                <w:sz w:val="12"/>
                <w:szCs w:val="12"/>
                <w:lang w:val="en-US"/>
              </w:rPr>
              <w:t> </w:t>
            </w:r>
            <w:r w:rsidR="0000311C">
              <w:rPr>
                <w:sz w:val="12"/>
                <w:szCs w:val="12"/>
              </w:rPr>
              <w:t>687</w:t>
            </w:r>
            <w:r w:rsidR="00C9488E">
              <w:rPr>
                <w:sz w:val="12"/>
                <w:szCs w:val="12"/>
              </w:rPr>
              <w:t>,</w:t>
            </w:r>
            <w:r w:rsidR="003D1FDE">
              <w:rPr>
                <w:sz w:val="12"/>
                <w:szCs w:val="12"/>
              </w:rPr>
              <w:t>7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C9488E" w:rsidRDefault="001C6B79" w:rsidP="0000311C">
            <w:pPr>
              <w:pStyle w:val="aa"/>
              <w:ind w:left="0"/>
              <w:rPr>
                <w:sz w:val="12"/>
                <w:szCs w:val="12"/>
              </w:rPr>
            </w:pPr>
            <w:r w:rsidRPr="001C6B79">
              <w:rPr>
                <w:sz w:val="12"/>
                <w:szCs w:val="12"/>
                <w:lang w:val="en-US"/>
              </w:rPr>
              <w:t>8</w:t>
            </w:r>
            <w:r w:rsidR="00C9488E">
              <w:rPr>
                <w:sz w:val="12"/>
                <w:szCs w:val="12"/>
                <w:lang w:val="en-US"/>
              </w:rPr>
              <w:t> </w:t>
            </w:r>
            <w:r w:rsidR="0000311C">
              <w:rPr>
                <w:sz w:val="12"/>
                <w:szCs w:val="12"/>
              </w:rPr>
              <w:t>687</w:t>
            </w:r>
            <w:r w:rsidR="00C9488E">
              <w:rPr>
                <w:sz w:val="12"/>
                <w:szCs w:val="12"/>
              </w:rPr>
              <w:t>,</w:t>
            </w:r>
            <w:r w:rsidR="003D1FDE">
              <w:rPr>
                <w:sz w:val="12"/>
                <w:szCs w:val="12"/>
              </w:rPr>
              <w:t>7</w:t>
            </w:r>
          </w:p>
        </w:tc>
        <w:tc>
          <w:tcPr>
            <w:tcW w:w="709" w:type="dxa"/>
          </w:tcPr>
          <w:p w:rsidR="00540AE7" w:rsidRPr="005840B2" w:rsidRDefault="00540AE7" w:rsidP="0000311C">
            <w:pPr>
              <w:pStyle w:val="aa"/>
              <w:ind w:left="0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8</w:t>
            </w:r>
            <w:r w:rsidR="00C9488E">
              <w:rPr>
                <w:sz w:val="12"/>
                <w:szCs w:val="12"/>
              </w:rPr>
              <w:t> 7</w:t>
            </w:r>
            <w:r w:rsidR="0000311C">
              <w:rPr>
                <w:sz w:val="12"/>
                <w:szCs w:val="12"/>
              </w:rPr>
              <w:t>4</w:t>
            </w:r>
            <w:r w:rsidR="003D1FDE">
              <w:rPr>
                <w:sz w:val="12"/>
                <w:szCs w:val="12"/>
              </w:rPr>
              <w:t>2</w:t>
            </w:r>
            <w:r w:rsidR="00C9488E">
              <w:rPr>
                <w:sz w:val="12"/>
                <w:szCs w:val="12"/>
              </w:rPr>
              <w:t>,</w:t>
            </w:r>
            <w:r w:rsidR="003D1FDE">
              <w:rPr>
                <w:sz w:val="12"/>
                <w:szCs w:val="12"/>
              </w:rPr>
              <w:t>1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540AE7" w:rsidRPr="005840B2" w:rsidRDefault="00216DB4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5840B2" w:rsidRDefault="00540AE7" w:rsidP="0000311C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8</w:t>
            </w:r>
            <w:r w:rsidR="00C9488E">
              <w:rPr>
                <w:sz w:val="12"/>
                <w:szCs w:val="12"/>
              </w:rPr>
              <w:t> 7</w:t>
            </w:r>
            <w:r w:rsidR="0000311C">
              <w:rPr>
                <w:sz w:val="12"/>
                <w:szCs w:val="12"/>
              </w:rPr>
              <w:t>4</w:t>
            </w:r>
            <w:r w:rsidR="003D1FDE">
              <w:rPr>
                <w:sz w:val="12"/>
                <w:szCs w:val="12"/>
              </w:rPr>
              <w:t>2</w:t>
            </w:r>
            <w:r w:rsidR="00C9488E">
              <w:rPr>
                <w:sz w:val="12"/>
                <w:szCs w:val="12"/>
              </w:rPr>
              <w:t>,</w:t>
            </w:r>
            <w:r w:rsidR="003D1FDE">
              <w:rPr>
                <w:sz w:val="12"/>
                <w:szCs w:val="12"/>
              </w:rPr>
              <w:t>1</w:t>
            </w:r>
          </w:p>
        </w:tc>
        <w:tc>
          <w:tcPr>
            <w:tcW w:w="1134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Обеспечение эффективности деятельности учреждения как ответственного исполнителя ВЦП</w:t>
            </w:r>
          </w:p>
        </w:tc>
        <w:tc>
          <w:tcPr>
            <w:tcW w:w="567" w:type="dxa"/>
          </w:tcPr>
          <w:p w:rsidR="00540AE7" w:rsidRPr="008348AD" w:rsidRDefault="00540AE7" w:rsidP="00540AE7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  <w:r w:rsidRPr="008348AD">
              <w:rPr>
                <w:sz w:val="12"/>
                <w:szCs w:val="12"/>
              </w:rPr>
              <w:t xml:space="preserve">100      </w:t>
            </w:r>
            <w:r>
              <w:rPr>
                <w:sz w:val="12"/>
                <w:szCs w:val="12"/>
              </w:rPr>
              <w:t xml:space="preserve">  </w:t>
            </w:r>
            <w:r w:rsidRPr="008348AD">
              <w:rPr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0C065C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 xml:space="preserve">100 </w:t>
            </w:r>
          </w:p>
          <w:p w:rsidR="00540AE7" w:rsidRPr="005840B2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0C065C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100</w:t>
            </w:r>
          </w:p>
          <w:p w:rsidR="00540AE7" w:rsidRPr="005840B2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 xml:space="preserve"> %</w:t>
            </w:r>
          </w:p>
        </w:tc>
      </w:tr>
      <w:tr w:rsidR="00836FE5" w:rsidRPr="005840B2" w:rsidTr="0085105B">
        <w:trPr>
          <w:trHeight w:val="1978"/>
        </w:trPr>
        <w:tc>
          <w:tcPr>
            <w:tcW w:w="279" w:type="dxa"/>
          </w:tcPr>
          <w:p w:rsidR="00540AE7" w:rsidRPr="008348AD" w:rsidRDefault="00A26C67" w:rsidP="00540AE7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92" w:type="dxa"/>
          </w:tcPr>
          <w:p w:rsidR="00540AE7" w:rsidRPr="008348AD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1134" w:type="dxa"/>
          </w:tcPr>
          <w:p w:rsidR="00540AE7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  <w:p w:rsidR="00A0382A" w:rsidRPr="00253BEA" w:rsidRDefault="00A0382A" w:rsidP="00540AE7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540AE7" w:rsidRPr="005840B2" w:rsidRDefault="00540AE7" w:rsidP="001C6B79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01.01.202</w:t>
            </w:r>
            <w:r w:rsidR="001C6B79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540AE7" w:rsidRPr="005840B2" w:rsidRDefault="003B73A4" w:rsidP="001C6B79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31.12.202</w:t>
            </w:r>
            <w:r w:rsidR="001C6B79">
              <w:rPr>
                <w:sz w:val="12"/>
                <w:szCs w:val="12"/>
              </w:rPr>
              <w:t>4</w:t>
            </w:r>
          </w:p>
        </w:tc>
        <w:tc>
          <w:tcPr>
            <w:tcW w:w="750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Алеева Л.А.</w:t>
            </w:r>
          </w:p>
        </w:tc>
        <w:tc>
          <w:tcPr>
            <w:tcW w:w="945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МКУ «Агентство»</w:t>
            </w:r>
          </w:p>
        </w:tc>
        <w:tc>
          <w:tcPr>
            <w:tcW w:w="715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540AE7" w:rsidRPr="00253BEA" w:rsidRDefault="00540AE7" w:rsidP="00540AE7">
            <w:pPr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210</w:t>
            </w:r>
          </w:p>
        </w:tc>
        <w:tc>
          <w:tcPr>
            <w:tcW w:w="709" w:type="dxa"/>
          </w:tcPr>
          <w:p w:rsidR="00540AE7" w:rsidRPr="00253BEA" w:rsidRDefault="00540AE7" w:rsidP="00540AE7">
            <w:pPr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160,0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160,0</w:t>
            </w:r>
          </w:p>
        </w:tc>
        <w:tc>
          <w:tcPr>
            <w:tcW w:w="709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160,0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160,0</w:t>
            </w:r>
          </w:p>
        </w:tc>
        <w:tc>
          <w:tcPr>
            <w:tcW w:w="709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160,0</w:t>
            </w:r>
          </w:p>
        </w:tc>
        <w:tc>
          <w:tcPr>
            <w:tcW w:w="425" w:type="dxa"/>
          </w:tcPr>
          <w:p w:rsidR="00540AE7" w:rsidRPr="005840B2" w:rsidRDefault="00216DB4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540AE7" w:rsidRPr="005840B2" w:rsidRDefault="00216DB4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540AE7" w:rsidRPr="005840B2" w:rsidRDefault="00540AE7" w:rsidP="00540AE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160,0</w:t>
            </w:r>
          </w:p>
        </w:tc>
        <w:tc>
          <w:tcPr>
            <w:tcW w:w="1134" w:type="dxa"/>
          </w:tcPr>
          <w:p w:rsidR="00540AE7" w:rsidRPr="005840B2" w:rsidRDefault="00540AE7" w:rsidP="00540AE7">
            <w:pPr>
              <w:pStyle w:val="aa"/>
              <w:ind w:left="0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Обеспечение гарантий работникам учреждений на оплату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67" w:type="dxa"/>
          </w:tcPr>
          <w:p w:rsidR="00540AE7" w:rsidRPr="008348AD" w:rsidRDefault="00540AE7" w:rsidP="00540AE7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  <w:r w:rsidRPr="008348AD">
              <w:rPr>
                <w:sz w:val="12"/>
                <w:szCs w:val="12"/>
              </w:rPr>
              <w:t xml:space="preserve">100      </w:t>
            </w:r>
            <w:r>
              <w:rPr>
                <w:sz w:val="12"/>
                <w:szCs w:val="12"/>
              </w:rPr>
              <w:t xml:space="preserve">  </w:t>
            </w:r>
            <w:r w:rsidRPr="008348AD">
              <w:rPr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0C065C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100</w:t>
            </w:r>
          </w:p>
          <w:p w:rsidR="00540AE7" w:rsidRPr="005840B2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 xml:space="preserve"> %</w:t>
            </w:r>
          </w:p>
        </w:tc>
        <w:tc>
          <w:tcPr>
            <w:tcW w:w="567" w:type="dxa"/>
          </w:tcPr>
          <w:p w:rsidR="000C065C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100</w:t>
            </w:r>
          </w:p>
          <w:p w:rsidR="00540AE7" w:rsidRPr="005840B2" w:rsidRDefault="00540AE7" w:rsidP="00540AE7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%</w:t>
            </w:r>
          </w:p>
        </w:tc>
      </w:tr>
      <w:tr w:rsidR="00B43FB4" w:rsidRPr="000429F2" w:rsidTr="0085105B">
        <w:trPr>
          <w:trHeight w:val="1269"/>
        </w:trPr>
        <w:tc>
          <w:tcPr>
            <w:tcW w:w="279" w:type="dxa"/>
            <w:tcBorders>
              <w:left w:val="single" w:sz="4" w:space="0" w:color="auto"/>
              <w:bottom w:val="single" w:sz="4" w:space="0" w:color="auto"/>
            </w:tcBorders>
          </w:tcPr>
          <w:p w:rsidR="00B43FB4" w:rsidRDefault="00A26C67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B43FB4" w:rsidRPr="008348AD" w:rsidRDefault="00B43FB4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3FB4" w:rsidRPr="00253BEA" w:rsidRDefault="00B43FB4" w:rsidP="00265450">
            <w:pPr>
              <w:rPr>
                <w:sz w:val="12"/>
                <w:szCs w:val="12"/>
                <w:lang w:val="ru-RU"/>
              </w:rPr>
            </w:pPr>
            <w:r w:rsidRPr="00253BEA">
              <w:rPr>
                <w:sz w:val="12"/>
                <w:szCs w:val="12"/>
                <w:lang w:val="ru-RU"/>
              </w:rPr>
              <w:t>Мероприятия по управлению и распоряжению имуществом, находящимся в казне муниципального образования «Колпашевский район»</w:t>
            </w:r>
          </w:p>
          <w:p w:rsidR="00B43FB4" w:rsidRPr="008348AD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1134" w:type="dxa"/>
          </w:tcPr>
          <w:p w:rsidR="00B43FB4" w:rsidRPr="00253BEA" w:rsidRDefault="00B43FB4" w:rsidP="00265450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253BEA">
              <w:rPr>
                <w:sz w:val="12"/>
                <w:szCs w:val="12"/>
              </w:rPr>
              <w:t>Закупка товаров, работ и услуг для обеспечения государственных (муниципальных)</w:t>
            </w:r>
          </w:p>
          <w:p w:rsidR="00B43FB4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Н</w:t>
            </w:r>
            <w:r w:rsidR="00B43FB4" w:rsidRPr="00253BEA">
              <w:rPr>
                <w:sz w:val="12"/>
                <w:szCs w:val="12"/>
              </w:rPr>
              <w:t>ужд</w:t>
            </w: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  <w:p w:rsidR="00A0382A" w:rsidRPr="00253BEA" w:rsidRDefault="00A0382A" w:rsidP="00673B2F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01.01.202</w:t>
            </w: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31.12.202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750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Алеева Л.А.</w:t>
            </w:r>
          </w:p>
        </w:tc>
        <w:tc>
          <w:tcPr>
            <w:tcW w:w="945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МКУ «Агентство»</w:t>
            </w:r>
          </w:p>
        </w:tc>
        <w:tc>
          <w:tcPr>
            <w:tcW w:w="715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220-340</w:t>
            </w:r>
          </w:p>
        </w:tc>
        <w:tc>
          <w:tcPr>
            <w:tcW w:w="709" w:type="dxa"/>
          </w:tcPr>
          <w:p w:rsidR="00B43FB4" w:rsidRPr="00253BEA" w:rsidRDefault="00B43FB4" w:rsidP="00265450">
            <w:pPr>
              <w:rPr>
                <w:sz w:val="12"/>
                <w:szCs w:val="12"/>
                <w:lang w:val="ru-RU"/>
              </w:rPr>
            </w:pPr>
            <w:r w:rsidRPr="00253BEA">
              <w:rPr>
                <w:sz w:val="12"/>
                <w:szCs w:val="12"/>
                <w:lang w:val="ru-RU"/>
              </w:rPr>
              <w:t>3</w:t>
            </w:r>
            <w:r w:rsidR="00557171">
              <w:rPr>
                <w:sz w:val="12"/>
                <w:szCs w:val="12"/>
                <w:lang w:val="ru-RU"/>
              </w:rPr>
              <w:t> 094,5</w:t>
            </w:r>
          </w:p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B43FB4" w:rsidRPr="005840B2" w:rsidRDefault="00B43FB4" w:rsidP="00557171">
            <w:pPr>
              <w:pStyle w:val="aa"/>
              <w:ind w:left="0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3</w:t>
            </w:r>
            <w:r w:rsidR="00557171">
              <w:rPr>
                <w:sz w:val="12"/>
                <w:szCs w:val="12"/>
              </w:rPr>
              <w:t> 094,5</w:t>
            </w:r>
          </w:p>
        </w:tc>
        <w:tc>
          <w:tcPr>
            <w:tcW w:w="709" w:type="dxa"/>
          </w:tcPr>
          <w:p w:rsidR="00B43FB4" w:rsidRPr="00C9488E" w:rsidRDefault="00B43FB4" w:rsidP="009738B9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9738B9">
              <w:rPr>
                <w:sz w:val="12"/>
                <w:szCs w:val="12"/>
              </w:rPr>
              <w:t> 654,5</w:t>
            </w:r>
          </w:p>
        </w:tc>
        <w:tc>
          <w:tcPr>
            <w:tcW w:w="425" w:type="dxa"/>
          </w:tcPr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B43FB4" w:rsidRPr="00C9488E" w:rsidRDefault="00B43FB4" w:rsidP="009738B9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9738B9">
              <w:rPr>
                <w:sz w:val="12"/>
                <w:szCs w:val="12"/>
              </w:rPr>
              <w:t> 654,5</w:t>
            </w:r>
          </w:p>
        </w:tc>
        <w:tc>
          <w:tcPr>
            <w:tcW w:w="709" w:type="dxa"/>
          </w:tcPr>
          <w:p w:rsidR="00B43FB4" w:rsidRPr="005840B2" w:rsidRDefault="00B43FB4" w:rsidP="00265450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2 953,9</w:t>
            </w:r>
          </w:p>
        </w:tc>
        <w:tc>
          <w:tcPr>
            <w:tcW w:w="425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3FB4" w:rsidRPr="005840B2" w:rsidRDefault="00B43FB4" w:rsidP="00265450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2 953,9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3FB4" w:rsidRPr="00265450" w:rsidRDefault="00B43FB4" w:rsidP="00673B2F">
            <w:pPr>
              <w:rPr>
                <w:sz w:val="12"/>
                <w:szCs w:val="12"/>
                <w:lang w:val="ru-RU"/>
              </w:rPr>
            </w:pPr>
            <w:r w:rsidRPr="00F959CB">
              <w:rPr>
                <w:sz w:val="12"/>
                <w:szCs w:val="12"/>
                <w:lang w:val="ru-RU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имущества и земельных участков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FB4" w:rsidRPr="00265450" w:rsidRDefault="00B43FB4" w:rsidP="00265450">
            <w:pPr>
              <w:rPr>
                <w:sz w:val="12"/>
                <w:szCs w:val="12"/>
                <w:lang w:val="ru-RU"/>
              </w:rPr>
            </w:pPr>
            <w:r w:rsidRPr="00265450">
              <w:rPr>
                <w:sz w:val="12"/>
                <w:szCs w:val="12"/>
                <w:lang w:val="ru-RU"/>
              </w:rPr>
              <w:t>Не менее 5 % к предыдущему году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FB4" w:rsidRPr="00265450" w:rsidRDefault="00B43FB4" w:rsidP="00265450">
            <w:pPr>
              <w:rPr>
                <w:sz w:val="12"/>
                <w:szCs w:val="12"/>
                <w:lang w:val="ru-RU"/>
              </w:rPr>
            </w:pPr>
            <w:r w:rsidRPr="00265450">
              <w:rPr>
                <w:sz w:val="12"/>
                <w:szCs w:val="12"/>
                <w:lang w:val="ru-RU"/>
              </w:rPr>
              <w:t>Не менее 5 % к предыдущему году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43FB4" w:rsidRPr="008348AD" w:rsidRDefault="00B43FB4" w:rsidP="00265450">
            <w:pPr>
              <w:rPr>
                <w:sz w:val="12"/>
                <w:szCs w:val="12"/>
                <w:lang w:val="ru-RU"/>
              </w:rPr>
            </w:pPr>
            <w:r w:rsidRPr="00265450">
              <w:rPr>
                <w:sz w:val="12"/>
                <w:szCs w:val="12"/>
                <w:lang w:val="ru-RU"/>
              </w:rPr>
              <w:t>Не менее 5 % к предыдущему году</w:t>
            </w:r>
          </w:p>
        </w:tc>
      </w:tr>
      <w:tr w:rsidR="00B43FB4" w:rsidRPr="007E2FC0" w:rsidTr="0085105B">
        <w:trPr>
          <w:trHeight w:val="27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</w:tcPr>
          <w:p w:rsidR="00B43FB4" w:rsidRDefault="00A0382A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43FB4" w:rsidRDefault="00A0382A" w:rsidP="00DF3EEB">
            <w:pPr>
              <w:rPr>
                <w:bCs/>
                <w:sz w:val="12"/>
                <w:szCs w:val="12"/>
                <w:lang w:val="ru-RU"/>
              </w:rPr>
            </w:pPr>
            <w:r>
              <w:rPr>
                <w:bCs/>
                <w:sz w:val="12"/>
                <w:szCs w:val="12"/>
                <w:lang w:val="ru-RU"/>
              </w:rPr>
              <w:t>Обслуживание и проведение ремонтных работ воздушной линии электропередачи, находящейся в казне поселений Колпашевского района</w:t>
            </w:r>
          </w:p>
          <w:p w:rsidR="0085105B" w:rsidRPr="00253BEA" w:rsidRDefault="0085105B" w:rsidP="00DF3EEB">
            <w:pPr>
              <w:rPr>
                <w:bCs/>
                <w:sz w:val="12"/>
                <w:szCs w:val="12"/>
                <w:lang w:val="ru-RU"/>
              </w:rPr>
            </w:pPr>
          </w:p>
        </w:tc>
        <w:tc>
          <w:tcPr>
            <w:tcW w:w="1134" w:type="dxa"/>
          </w:tcPr>
          <w:p w:rsidR="002A6661" w:rsidRPr="002A6661" w:rsidRDefault="00B43FB4" w:rsidP="002A6661">
            <w:pPr>
              <w:rPr>
                <w:bCs/>
                <w:sz w:val="12"/>
                <w:szCs w:val="12"/>
                <w:lang w:val="ru-RU"/>
              </w:rPr>
            </w:pPr>
            <w:r>
              <w:rPr>
                <w:bCs/>
                <w:sz w:val="12"/>
                <w:szCs w:val="12"/>
                <w:lang w:val="ru-RU"/>
              </w:rPr>
              <w:t xml:space="preserve"> </w:t>
            </w:r>
            <w:r w:rsidR="002A6661" w:rsidRPr="002A6661">
              <w:rPr>
                <w:bCs/>
                <w:sz w:val="12"/>
                <w:szCs w:val="12"/>
                <w:lang w:val="ru-RU"/>
              </w:rPr>
              <w:t>Обслуживание и проведение ремонтных работ воздушной линии электропередачи, находящейся в казне поселений Колпашевского района</w:t>
            </w:r>
          </w:p>
          <w:p w:rsidR="00A0382A" w:rsidRPr="00253BEA" w:rsidRDefault="00A0382A" w:rsidP="00A0382A">
            <w:pPr>
              <w:rPr>
                <w:bCs/>
                <w:sz w:val="12"/>
                <w:szCs w:val="12"/>
                <w:lang w:val="ru-RU"/>
              </w:rPr>
            </w:pPr>
          </w:p>
          <w:p w:rsidR="00B43FB4" w:rsidRPr="00253BEA" w:rsidRDefault="00B43FB4" w:rsidP="0005608F">
            <w:pPr>
              <w:rPr>
                <w:bCs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</w:tcPr>
          <w:p w:rsidR="00B43FB4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01.01.</w:t>
            </w:r>
          </w:p>
          <w:p w:rsidR="00B43FB4" w:rsidRPr="005840B2" w:rsidRDefault="00B43FB4" w:rsidP="0088257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</w:t>
            </w:r>
          </w:p>
        </w:tc>
        <w:tc>
          <w:tcPr>
            <w:tcW w:w="567" w:type="dxa"/>
          </w:tcPr>
          <w:p w:rsidR="00B43FB4" w:rsidRPr="005840B2" w:rsidRDefault="00B43FB4" w:rsidP="0088257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31.12.2022</w:t>
            </w:r>
          </w:p>
        </w:tc>
        <w:tc>
          <w:tcPr>
            <w:tcW w:w="750" w:type="dxa"/>
          </w:tcPr>
          <w:p w:rsidR="00B43FB4" w:rsidRPr="005840B2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D10052">
              <w:rPr>
                <w:sz w:val="12"/>
                <w:szCs w:val="12"/>
                <w:lang w:val="en-US"/>
              </w:rPr>
              <w:t>Алеева Л.А.</w:t>
            </w:r>
          </w:p>
        </w:tc>
        <w:tc>
          <w:tcPr>
            <w:tcW w:w="945" w:type="dxa"/>
          </w:tcPr>
          <w:p w:rsidR="00B43FB4" w:rsidRPr="005840B2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240035">
              <w:rPr>
                <w:sz w:val="12"/>
                <w:szCs w:val="12"/>
                <w:lang w:val="en-US"/>
              </w:rPr>
              <w:t>МКУ «Агентство»</w:t>
            </w:r>
          </w:p>
        </w:tc>
        <w:tc>
          <w:tcPr>
            <w:tcW w:w="715" w:type="dxa"/>
          </w:tcPr>
          <w:p w:rsidR="00B43FB4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B43FB4" w:rsidRPr="00253BEA" w:rsidRDefault="00B43FB4" w:rsidP="00811288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  251</w:t>
            </w:r>
          </w:p>
        </w:tc>
        <w:tc>
          <w:tcPr>
            <w:tcW w:w="709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1 500, 0</w:t>
            </w:r>
          </w:p>
        </w:tc>
        <w:tc>
          <w:tcPr>
            <w:tcW w:w="425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B43FB4" w:rsidRPr="00D86FD1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1 500,0</w:t>
            </w:r>
          </w:p>
        </w:tc>
        <w:tc>
          <w:tcPr>
            <w:tcW w:w="709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-</w:t>
            </w:r>
          </w:p>
        </w:tc>
        <w:tc>
          <w:tcPr>
            <w:tcW w:w="425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B43FB4" w:rsidRPr="00D86FD1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-</w:t>
            </w:r>
          </w:p>
        </w:tc>
        <w:tc>
          <w:tcPr>
            <w:tcW w:w="709" w:type="dxa"/>
          </w:tcPr>
          <w:p w:rsidR="00B43FB4" w:rsidRDefault="00B43FB4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-</w:t>
            </w:r>
          </w:p>
        </w:tc>
        <w:tc>
          <w:tcPr>
            <w:tcW w:w="425" w:type="dxa"/>
          </w:tcPr>
          <w:p w:rsidR="00B43FB4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B43FB4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43FB4" w:rsidRPr="00540AE7" w:rsidRDefault="00B43FB4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3FB4" w:rsidRPr="00F25D00" w:rsidRDefault="00F25D00" w:rsidP="00312DE5">
            <w:pPr>
              <w:pStyle w:val="aa"/>
              <w:ind w:left="0"/>
              <w:rPr>
                <w:sz w:val="12"/>
                <w:szCs w:val="12"/>
              </w:rPr>
            </w:pPr>
            <w:r w:rsidRPr="00F25D00">
              <w:rPr>
                <w:sz w:val="12"/>
                <w:szCs w:val="12"/>
              </w:rPr>
              <w:t>Обеспечение проведения ремонтных работ воздушной линии электропередачи, расположенной по адресу: Российская Федерация, Томская область, Саровское сельское поселение, СНТ «Мичуринец», сооружение 1, воздушная линия электропередачи 0,4 кВ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E2FC0" w:rsidRDefault="007E2FC0" w:rsidP="00312DE5">
            <w:pPr>
              <w:pStyle w:val="a6"/>
              <w:jc w:val="left"/>
              <w:rPr>
                <w:sz w:val="12"/>
                <w:szCs w:val="12"/>
              </w:rPr>
            </w:pPr>
          </w:p>
          <w:p w:rsidR="00B43FB4" w:rsidRDefault="007E2FC0" w:rsidP="007E2FC0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100 %</w:t>
            </w: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Default="009F3919" w:rsidP="007E2FC0">
            <w:pPr>
              <w:rPr>
                <w:sz w:val="12"/>
                <w:szCs w:val="12"/>
                <w:lang w:val="ru-RU"/>
              </w:rPr>
            </w:pPr>
          </w:p>
          <w:p w:rsidR="009F3919" w:rsidRPr="007E2FC0" w:rsidRDefault="009F3919" w:rsidP="007E2FC0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43FB4" w:rsidRPr="00022120" w:rsidRDefault="00B43FB4" w:rsidP="00312DE5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43FB4" w:rsidRPr="00022120" w:rsidRDefault="00B43FB4" w:rsidP="00312DE5">
            <w:pPr>
              <w:rPr>
                <w:sz w:val="12"/>
                <w:szCs w:val="12"/>
                <w:lang w:val="ru-RU"/>
              </w:rPr>
            </w:pPr>
          </w:p>
        </w:tc>
      </w:tr>
      <w:tr w:rsidR="009F3919" w:rsidRPr="009F3919" w:rsidTr="0085105B">
        <w:trPr>
          <w:trHeight w:val="27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</w:tcBorders>
          </w:tcPr>
          <w:p w:rsidR="009F3919" w:rsidRDefault="009F3919" w:rsidP="00265450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3919" w:rsidRDefault="009F3919" w:rsidP="00DF3EEB">
            <w:pPr>
              <w:rPr>
                <w:bCs/>
                <w:sz w:val="12"/>
                <w:szCs w:val="12"/>
                <w:lang w:val="ru-RU"/>
              </w:rPr>
            </w:pPr>
            <w:r>
              <w:rPr>
                <w:bCs/>
                <w:sz w:val="12"/>
                <w:szCs w:val="12"/>
                <w:lang w:val="ru-RU"/>
              </w:rPr>
              <w:t>Оказание содействия сельским поселениям в приобретении муниципального имущества</w:t>
            </w:r>
          </w:p>
        </w:tc>
        <w:tc>
          <w:tcPr>
            <w:tcW w:w="1134" w:type="dxa"/>
          </w:tcPr>
          <w:p w:rsidR="009F3919" w:rsidRDefault="009F3919" w:rsidP="002A6661">
            <w:pPr>
              <w:rPr>
                <w:bCs/>
                <w:sz w:val="12"/>
                <w:szCs w:val="12"/>
                <w:lang w:val="ru-RU"/>
              </w:rPr>
            </w:pPr>
            <w:r>
              <w:rPr>
                <w:bCs/>
                <w:sz w:val="12"/>
                <w:szCs w:val="12"/>
                <w:lang w:val="ru-RU"/>
              </w:rPr>
              <w:t>Расходы на строительство, реконструкцию и приобретение объектов муниципальной собственности</w:t>
            </w:r>
          </w:p>
        </w:tc>
        <w:tc>
          <w:tcPr>
            <w:tcW w:w="567" w:type="dxa"/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01.01.</w:t>
            </w:r>
          </w:p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</w:t>
            </w:r>
          </w:p>
        </w:tc>
        <w:tc>
          <w:tcPr>
            <w:tcW w:w="567" w:type="dxa"/>
          </w:tcPr>
          <w:p w:rsidR="009F3919" w:rsidRDefault="009F3919" w:rsidP="0088257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31.12.</w:t>
            </w:r>
          </w:p>
          <w:p w:rsidR="009F3919" w:rsidRDefault="009F3919" w:rsidP="00882577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</w:t>
            </w:r>
          </w:p>
        </w:tc>
        <w:tc>
          <w:tcPr>
            <w:tcW w:w="750" w:type="dxa"/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Алеева</w:t>
            </w:r>
          </w:p>
          <w:p w:rsidR="009F3919" w:rsidRP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Л.А.</w:t>
            </w:r>
          </w:p>
        </w:tc>
        <w:tc>
          <w:tcPr>
            <w:tcW w:w="945" w:type="dxa"/>
          </w:tcPr>
          <w:p w:rsidR="009F3919" w:rsidRP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9F3919">
              <w:rPr>
                <w:sz w:val="12"/>
                <w:szCs w:val="12"/>
                <w:lang w:val="en-US"/>
              </w:rPr>
              <w:t>МКУ «Агентство»</w:t>
            </w:r>
          </w:p>
        </w:tc>
        <w:tc>
          <w:tcPr>
            <w:tcW w:w="715" w:type="dxa"/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9F3919" w:rsidRDefault="009F3919" w:rsidP="00811288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   540</w:t>
            </w:r>
          </w:p>
        </w:tc>
        <w:tc>
          <w:tcPr>
            <w:tcW w:w="709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150,0</w:t>
            </w:r>
          </w:p>
        </w:tc>
        <w:tc>
          <w:tcPr>
            <w:tcW w:w="425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-</w:t>
            </w:r>
          </w:p>
        </w:tc>
        <w:tc>
          <w:tcPr>
            <w:tcW w:w="425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-</w:t>
            </w:r>
          </w:p>
        </w:tc>
        <w:tc>
          <w:tcPr>
            <w:tcW w:w="709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150,0</w:t>
            </w:r>
          </w:p>
        </w:tc>
        <w:tc>
          <w:tcPr>
            <w:tcW w:w="709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-</w:t>
            </w:r>
          </w:p>
        </w:tc>
        <w:tc>
          <w:tcPr>
            <w:tcW w:w="425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-</w:t>
            </w:r>
          </w:p>
        </w:tc>
        <w:tc>
          <w:tcPr>
            <w:tcW w:w="425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-</w:t>
            </w:r>
          </w:p>
        </w:tc>
        <w:tc>
          <w:tcPr>
            <w:tcW w:w="709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-</w:t>
            </w:r>
          </w:p>
        </w:tc>
        <w:tc>
          <w:tcPr>
            <w:tcW w:w="709" w:type="dxa"/>
          </w:tcPr>
          <w:p w:rsidR="009F3919" w:rsidRDefault="009F39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-</w:t>
            </w:r>
          </w:p>
        </w:tc>
        <w:tc>
          <w:tcPr>
            <w:tcW w:w="425" w:type="dxa"/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F3919" w:rsidRDefault="009F3919" w:rsidP="00312DE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6C19" w:rsidRDefault="00766C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Приобретение муниципального жилья в </w:t>
            </w:r>
          </w:p>
          <w:p w:rsidR="009F3919" w:rsidRPr="00F25D00" w:rsidRDefault="00766C19" w:rsidP="00312DE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д. Новогорное для нужд муниципального образования «Новогоренское сельское поселение»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F3919" w:rsidRDefault="009F3919" w:rsidP="00312DE5">
            <w:pPr>
              <w:pStyle w:val="a6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</w:t>
            </w:r>
          </w:p>
          <w:p w:rsidR="009F3919" w:rsidRPr="009F3919" w:rsidRDefault="009F3919" w:rsidP="009F3919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F3919" w:rsidRPr="00022120" w:rsidRDefault="009F3919" w:rsidP="00312DE5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F3919" w:rsidRPr="00022120" w:rsidRDefault="009F3919" w:rsidP="00312DE5">
            <w:pPr>
              <w:rPr>
                <w:sz w:val="12"/>
                <w:szCs w:val="12"/>
                <w:lang w:val="ru-RU"/>
              </w:rPr>
            </w:pPr>
          </w:p>
        </w:tc>
      </w:tr>
      <w:tr w:rsidR="00661375" w:rsidRPr="005840B2" w:rsidTr="0085105B">
        <w:trPr>
          <w:trHeight w:val="506"/>
        </w:trPr>
        <w:tc>
          <w:tcPr>
            <w:tcW w:w="279" w:type="dxa"/>
          </w:tcPr>
          <w:p w:rsidR="00661375" w:rsidRDefault="009F391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  <w:p w:rsidR="002371F9" w:rsidRPr="008348AD" w:rsidRDefault="002371F9" w:rsidP="00E470A5">
            <w:pPr>
              <w:pStyle w:val="aa"/>
              <w:ind w:left="0"/>
              <w:jc w:val="both"/>
              <w:rPr>
                <w:sz w:val="12"/>
                <w:szCs w:val="12"/>
              </w:rPr>
            </w:pPr>
          </w:p>
        </w:tc>
        <w:tc>
          <w:tcPr>
            <w:tcW w:w="992" w:type="dxa"/>
          </w:tcPr>
          <w:p w:rsidR="00661375" w:rsidRPr="00253BEA" w:rsidRDefault="00661375" w:rsidP="00E470A5">
            <w:pPr>
              <w:rPr>
                <w:bCs/>
                <w:sz w:val="12"/>
                <w:szCs w:val="12"/>
                <w:lang w:val="ru-RU"/>
              </w:rPr>
            </w:pPr>
            <w:r w:rsidRPr="00253BEA">
              <w:rPr>
                <w:bCs/>
                <w:sz w:val="12"/>
                <w:szCs w:val="12"/>
                <w:lang w:val="ru-RU"/>
              </w:rPr>
              <w:t>Профессиональная</w:t>
            </w:r>
          </w:p>
          <w:p w:rsidR="00661375" w:rsidRPr="00253BEA" w:rsidRDefault="00661375" w:rsidP="00E470A5">
            <w:pPr>
              <w:rPr>
                <w:bCs/>
                <w:sz w:val="12"/>
                <w:szCs w:val="12"/>
                <w:lang w:val="ru-RU"/>
              </w:rPr>
            </w:pPr>
            <w:r w:rsidRPr="00253BEA">
              <w:rPr>
                <w:bCs/>
                <w:sz w:val="12"/>
                <w:szCs w:val="12"/>
                <w:lang w:val="ru-RU"/>
              </w:rPr>
              <w:t xml:space="preserve">подготовка, переподготовка и </w:t>
            </w:r>
          </w:p>
          <w:p w:rsidR="00661375" w:rsidRPr="00253BEA" w:rsidRDefault="00661375" w:rsidP="00E470A5">
            <w:pPr>
              <w:rPr>
                <w:bCs/>
                <w:sz w:val="12"/>
                <w:szCs w:val="12"/>
                <w:lang w:val="ru-RU"/>
              </w:rPr>
            </w:pPr>
            <w:r w:rsidRPr="00253BEA">
              <w:rPr>
                <w:bCs/>
                <w:sz w:val="12"/>
                <w:szCs w:val="12"/>
                <w:lang w:val="ru-RU"/>
              </w:rPr>
              <w:t>повышение</w:t>
            </w:r>
          </w:p>
          <w:p w:rsidR="00661375" w:rsidRPr="00253BEA" w:rsidRDefault="00661375" w:rsidP="00E470A5">
            <w:pPr>
              <w:rPr>
                <w:bCs/>
                <w:sz w:val="12"/>
                <w:szCs w:val="12"/>
                <w:lang w:val="ru-RU"/>
              </w:rPr>
            </w:pPr>
            <w:r w:rsidRPr="00253BEA">
              <w:rPr>
                <w:sz w:val="12"/>
                <w:szCs w:val="12"/>
                <w:lang w:val="ru-RU"/>
              </w:rPr>
              <w:t>квалификации</w:t>
            </w:r>
          </w:p>
          <w:p w:rsidR="00661375" w:rsidRPr="00253BEA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1134" w:type="dxa"/>
          </w:tcPr>
          <w:p w:rsidR="00661375" w:rsidRPr="00253BEA" w:rsidRDefault="00661375" w:rsidP="00E470A5">
            <w:pPr>
              <w:rPr>
                <w:bCs/>
                <w:sz w:val="12"/>
                <w:szCs w:val="12"/>
                <w:lang w:val="ru-RU"/>
              </w:rPr>
            </w:pPr>
            <w:r w:rsidRPr="00253BEA">
              <w:rPr>
                <w:bCs/>
                <w:sz w:val="12"/>
                <w:szCs w:val="12"/>
                <w:lang w:val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  <w:p w:rsidR="00661375" w:rsidRPr="00253BEA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:rsidR="00661375" w:rsidRPr="005840B2" w:rsidRDefault="00661375" w:rsidP="0066137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01.01.202</w:t>
            </w: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661375" w:rsidRPr="005840B2" w:rsidRDefault="00661375" w:rsidP="0066137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31.12.202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750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Алеева Л.А.</w:t>
            </w:r>
          </w:p>
        </w:tc>
        <w:tc>
          <w:tcPr>
            <w:tcW w:w="945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МКУ «Агентство»</w:t>
            </w:r>
          </w:p>
        </w:tc>
        <w:tc>
          <w:tcPr>
            <w:tcW w:w="715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661375" w:rsidRPr="00253BEA" w:rsidRDefault="00661375" w:rsidP="00E470A5">
            <w:pPr>
              <w:rPr>
                <w:sz w:val="12"/>
                <w:szCs w:val="12"/>
                <w:lang w:val="ru-RU"/>
              </w:rPr>
            </w:pPr>
            <w:r w:rsidRPr="00253BEA">
              <w:rPr>
                <w:sz w:val="12"/>
                <w:szCs w:val="12"/>
                <w:lang w:val="ru-RU"/>
              </w:rPr>
              <w:t>200-</w:t>
            </w:r>
            <w:r w:rsidR="009F3919">
              <w:rPr>
                <w:sz w:val="12"/>
                <w:szCs w:val="12"/>
                <w:lang w:val="ru-RU"/>
              </w:rPr>
              <w:t xml:space="preserve">   </w:t>
            </w:r>
            <w:r w:rsidRPr="00253BEA">
              <w:rPr>
                <w:sz w:val="12"/>
                <w:szCs w:val="12"/>
                <w:lang w:val="ru-RU"/>
              </w:rPr>
              <w:t>240</w:t>
            </w:r>
          </w:p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</w:tcPr>
          <w:p w:rsidR="00661375" w:rsidRPr="005840B2" w:rsidRDefault="009F3919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</w:t>
            </w:r>
            <w:r w:rsidR="00661375">
              <w:rPr>
                <w:sz w:val="12"/>
                <w:szCs w:val="12"/>
              </w:rPr>
              <w:t>20,0</w:t>
            </w:r>
          </w:p>
        </w:tc>
        <w:tc>
          <w:tcPr>
            <w:tcW w:w="425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 w:rsidRPr="00D86FD1">
              <w:rPr>
                <w:sz w:val="12"/>
                <w:szCs w:val="12"/>
              </w:rPr>
              <w:t>20,0</w:t>
            </w:r>
          </w:p>
        </w:tc>
        <w:tc>
          <w:tcPr>
            <w:tcW w:w="709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</w:t>
            </w:r>
          </w:p>
        </w:tc>
        <w:tc>
          <w:tcPr>
            <w:tcW w:w="425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425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 w:rsidRPr="00D86FD1">
              <w:rPr>
                <w:sz w:val="12"/>
                <w:szCs w:val="12"/>
              </w:rPr>
              <w:t>20,0</w:t>
            </w:r>
          </w:p>
        </w:tc>
        <w:tc>
          <w:tcPr>
            <w:tcW w:w="709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</w:t>
            </w:r>
          </w:p>
        </w:tc>
        <w:tc>
          <w:tcPr>
            <w:tcW w:w="425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283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661375" w:rsidRPr="005840B2" w:rsidRDefault="00661375" w:rsidP="00E470A5">
            <w:pPr>
              <w:pStyle w:val="aa"/>
              <w:ind w:left="0"/>
              <w:jc w:val="center"/>
              <w:rPr>
                <w:sz w:val="12"/>
                <w:szCs w:val="12"/>
              </w:rPr>
            </w:pPr>
            <w:r w:rsidRPr="00540AE7">
              <w:rPr>
                <w:sz w:val="12"/>
                <w:szCs w:val="12"/>
              </w:rPr>
              <w:t>20,0</w:t>
            </w:r>
          </w:p>
        </w:tc>
        <w:tc>
          <w:tcPr>
            <w:tcW w:w="1134" w:type="dxa"/>
          </w:tcPr>
          <w:p w:rsidR="00661375" w:rsidRPr="005840B2" w:rsidRDefault="00661375" w:rsidP="00E470A5">
            <w:pPr>
              <w:pStyle w:val="aa"/>
              <w:ind w:left="0"/>
              <w:rPr>
                <w:sz w:val="12"/>
                <w:szCs w:val="12"/>
              </w:rPr>
            </w:pPr>
            <w:r w:rsidRPr="00253BEA">
              <w:rPr>
                <w:sz w:val="12"/>
                <w:szCs w:val="12"/>
              </w:rPr>
              <w:t>Обеспечение эффективности деятельности учреждения как ответственного исполнителя ВЦП</w:t>
            </w:r>
          </w:p>
        </w:tc>
        <w:tc>
          <w:tcPr>
            <w:tcW w:w="567" w:type="dxa"/>
          </w:tcPr>
          <w:p w:rsidR="00661375" w:rsidRPr="008348AD" w:rsidRDefault="00661375" w:rsidP="00E470A5">
            <w:pPr>
              <w:pStyle w:val="a6"/>
              <w:ind w:firstLine="0"/>
              <w:jc w:val="left"/>
              <w:rPr>
                <w:sz w:val="12"/>
                <w:szCs w:val="12"/>
              </w:rPr>
            </w:pPr>
            <w:r w:rsidRPr="008348AD">
              <w:rPr>
                <w:sz w:val="12"/>
                <w:szCs w:val="12"/>
              </w:rPr>
              <w:t xml:space="preserve">100      </w:t>
            </w:r>
            <w:r>
              <w:rPr>
                <w:sz w:val="12"/>
                <w:szCs w:val="12"/>
              </w:rPr>
              <w:t xml:space="preserve">  </w:t>
            </w:r>
            <w:r w:rsidRPr="008348AD">
              <w:rPr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661375" w:rsidRDefault="00661375" w:rsidP="00E470A5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100</w:t>
            </w:r>
          </w:p>
          <w:p w:rsidR="00661375" w:rsidRPr="005840B2" w:rsidRDefault="00661375" w:rsidP="00E470A5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 xml:space="preserve"> %</w:t>
            </w:r>
          </w:p>
        </w:tc>
        <w:tc>
          <w:tcPr>
            <w:tcW w:w="567" w:type="dxa"/>
          </w:tcPr>
          <w:p w:rsidR="00661375" w:rsidRDefault="00661375" w:rsidP="00E470A5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>100</w:t>
            </w:r>
          </w:p>
          <w:p w:rsidR="00661375" w:rsidRPr="005840B2" w:rsidRDefault="00661375" w:rsidP="00E470A5">
            <w:pPr>
              <w:rPr>
                <w:sz w:val="12"/>
                <w:szCs w:val="12"/>
              </w:rPr>
            </w:pPr>
            <w:r w:rsidRPr="005840B2">
              <w:rPr>
                <w:sz w:val="12"/>
                <w:szCs w:val="12"/>
              </w:rPr>
              <w:t xml:space="preserve"> %</w:t>
            </w:r>
          </w:p>
        </w:tc>
      </w:tr>
    </w:tbl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p w:rsidR="00A1155B" w:rsidRDefault="00A1155B" w:rsidP="00793E66">
      <w:pPr>
        <w:rPr>
          <w:sz w:val="28"/>
          <w:szCs w:val="28"/>
          <w:lang w:val="ru-RU"/>
        </w:rPr>
      </w:pPr>
    </w:p>
    <w:p w:rsidR="00793E66" w:rsidRDefault="00793E66" w:rsidP="00793E66">
      <w:pPr>
        <w:rPr>
          <w:sz w:val="28"/>
          <w:szCs w:val="28"/>
          <w:lang w:val="ru-RU"/>
        </w:rPr>
      </w:pPr>
    </w:p>
    <w:sectPr w:rsidR="00793E66" w:rsidSect="000358F1">
      <w:pgSz w:w="16838" w:h="11906" w:orient="landscape"/>
      <w:pgMar w:top="851" w:right="851" w:bottom="851" w:left="56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A35" w:rsidRDefault="00FD2A35">
      <w:r>
        <w:separator/>
      </w:r>
    </w:p>
  </w:endnote>
  <w:endnote w:type="continuationSeparator" w:id="0">
    <w:p w:rsidR="00FD2A35" w:rsidRDefault="00FD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A35" w:rsidRDefault="00FD2A35">
      <w:r>
        <w:separator/>
      </w:r>
    </w:p>
  </w:footnote>
  <w:footnote w:type="continuationSeparator" w:id="0">
    <w:p w:rsidR="00FD2A35" w:rsidRDefault="00FD2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DF"/>
    <w:rsid w:val="0000311C"/>
    <w:rsid w:val="000358F1"/>
    <w:rsid w:val="000429F2"/>
    <w:rsid w:val="0005608F"/>
    <w:rsid w:val="000754ED"/>
    <w:rsid w:val="000B0FB9"/>
    <w:rsid w:val="000C065C"/>
    <w:rsid w:val="00150FD0"/>
    <w:rsid w:val="00190099"/>
    <w:rsid w:val="00191092"/>
    <w:rsid w:val="001B085D"/>
    <w:rsid w:val="001C6B79"/>
    <w:rsid w:val="001E2DF8"/>
    <w:rsid w:val="0021396B"/>
    <w:rsid w:val="00216DB4"/>
    <w:rsid w:val="0022285E"/>
    <w:rsid w:val="002371F9"/>
    <w:rsid w:val="00253BEA"/>
    <w:rsid w:val="00255FCC"/>
    <w:rsid w:val="00265450"/>
    <w:rsid w:val="002952E0"/>
    <w:rsid w:val="002A6661"/>
    <w:rsid w:val="002B2C6C"/>
    <w:rsid w:val="002B4156"/>
    <w:rsid w:val="002E3874"/>
    <w:rsid w:val="00375F0B"/>
    <w:rsid w:val="003B73A4"/>
    <w:rsid w:val="003D1FDE"/>
    <w:rsid w:val="003D20F1"/>
    <w:rsid w:val="00401988"/>
    <w:rsid w:val="004C0C41"/>
    <w:rsid w:val="004F2232"/>
    <w:rsid w:val="005248D9"/>
    <w:rsid w:val="00540AE7"/>
    <w:rsid w:val="00557171"/>
    <w:rsid w:val="005840B2"/>
    <w:rsid w:val="005F0CDB"/>
    <w:rsid w:val="005F1218"/>
    <w:rsid w:val="00661375"/>
    <w:rsid w:val="00665867"/>
    <w:rsid w:val="00673B2F"/>
    <w:rsid w:val="00683E94"/>
    <w:rsid w:val="006A1DF3"/>
    <w:rsid w:val="006B7450"/>
    <w:rsid w:val="006F3086"/>
    <w:rsid w:val="00700068"/>
    <w:rsid w:val="00705DC5"/>
    <w:rsid w:val="0074294D"/>
    <w:rsid w:val="00766C19"/>
    <w:rsid w:val="00781618"/>
    <w:rsid w:val="00790DC4"/>
    <w:rsid w:val="00793E66"/>
    <w:rsid w:val="007B19FA"/>
    <w:rsid w:val="007E2FC0"/>
    <w:rsid w:val="00811288"/>
    <w:rsid w:val="00812EFA"/>
    <w:rsid w:val="008348AD"/>
    <w:rsid w:val="00836FE5"/>
    <w:rsid w:val="0085105B"/>
    <w:rsid w:val="008622DF"/>
    <w:rsid w:val="00882577"/>
    <w:rsid w:val="009738B9"/>
    <w:rsid w:val="009F3919"/>
    <w:rsid w:val="009F658E"/>
    <w:rsid w:val="00A0382A"/>
    <w:rsid w:val="00A1155B"/>
    <w:rsid w:val="00A26C67"/>
    <w:rsid w:val="00A30CBD"/>
    <w:rsid w:val="00A669B7"/>
    <w:rsid w:val="00B26B4E"/>
    <w:rsid w:val="00B307E0"/>
    <w:rsid w:val="00B43FB4"/>
    <w:rsid w:val="00B657CE"/>
    <w:rsid w:val="00B91529"/>
    <w:rsid w:val="00C03896"/>
    <w:rsid w:val="00C16DDB"/>
    <w:rsid w:val="00C4382C"/>
    <w:rsid w:val="00C9488E"/>
    <w:rsid w:val="00CA66ED"/>
    <w:rsid w:val="00CA7E60"/>
    <w:rsid w:val="00D06A1D"/>
    <w:rsid w:val="00D25C55"/>
    <w:rsid w:val="00D56427"/>
    <w:rsid w:val="00D62488"/>
    <w:rsid w:val="00D77B49"/>
    <w:rsid w:val="00D813AB"/>
    <w:rsid w:val="00D86FD1"/>
    <w:rsid w:val="00DF3EEB"/>
    <w:rsid w:val="00E1305E"/>
    <w:rsid w:val="00E45AA5"/>
    <w:rsid w:val="00E765D4"/>
    <w:rsid w:val="00E82F39"/>
    <w:rsid w:val="00F056B1"/>
    <w:rsid w:val="00F25D00"/>
    <w:rsid w:val="00F959CB"/>
    <w:rsid w:val="00FA1BD5"/>
    <w:rsid w:val="00FB375D"/>
    <w:rsid w:val="00FB6566"/>
    <w:rsid w:val="00FC6A38"/>
    <w:rsid w:val="00FC6E18"/>
    <w:rsid w:val="00FD1BF0"/>
    <w:rsid w:val="00FD2A35"/>
    <w:rsid w:val="00FE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547F9-6022-4B7D-9F6B-5E42B3F6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93E66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3E6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793E6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3E6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793E66"/>
  </w:style>
  <w:style w:type="paragraph" w:styleId="a6">
    <w:name w:val="Body Text Indent"/>
    <w:basedOn w:val="a"/>
    <w:link w:val="a7"/>
    <w:rsid w:val="00793E66"/>
    <w:pPr>
      <w:ind w:firstLine="720"/>
      <w:jc w:val="both"/>
    </w:pPr>
    <w:rPr>
      <w:sz w:val="28"/>
      <w:lang w:val="ru-RU"/>
    </w:rPr>
  </w:style>
  <w:style w:type="character" w:customStyle="1" w:styleId="a7">
    <w:name w:val="Основной текст с отступом Знак"/>
    <w:basedOn w:val="a0"/>
    <w:link w:val="a6"/>
    <w:rsid w:val="00793E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793E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93E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793E66"/>
    <w:pPr>
      <w:ind w:left="720"/>
      <w:contextualSpacing/>
    </w:pPr>
    <w:rPr>
      <w:sz w:val="24"/>
      <w:szCs w:val="24"/>
      <w:lang w:val="ru-RU"/>
    </w:rPr>
  </w:style>
  <w:style w:type="paragraph" w:customStyle="1" w:styleId="ConsPlusNormal">
    <w:name w:val="ConsPlusNormal"/>
    <w:rsid w:val="00793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0D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0DC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 Татьяна Валерьевна</dc:creator>
  <cp:lastModifiedBy>Пользователь Windows</cp:lastModifiedBy>
  <cp:revision>4</cp:revision>
  <cp:lastPrinted>2022-09-27T08:04:00Z</cp:lastPrinted>
  <dcterms:created xsi:type="dcterms:W3CDTF">2022-09-27T05:14:00Z</dcterms:created>
  <dcterms:modified xsi:type="dcterms:W3CDTF">2022-09-27T08:09:00Z</dcterms:modified>
</cp:coreProperties>
</file>